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45" w:rsidRPr="00191402" w:rsidRDefault="00244E45" w:rsidP="00244E45">
      <w:pPr>
        <w:pStyle w:val="Courier11CenterBold"/>
        <w:rPr>
          <w:rFonts w:asciiTheme="minorHAnsi" w:hAnsiTheme="minorHAnsi" w:cs="Courier New"/>
        </w:rPr>
      </w:pPr>
      <w:bookmarkStart w:id="0" w:name="_GoBack"/>
      <w:bookmarkEnd w:id="0"/>
      <w:r w:rsidRPr="008513DB">
        <w:rPr>
          <w:rFonts w:asciiTheme="minorHAnsi" w:hAnsiTheme="minorHAnsi" w:cs="Courier New"/>
        </w:rPr>
        <w:t>SELECTION OF AN EXAMINING PROVIDER</w:t>
      </w:r>
    </w:p>
    <w:p w:rsidR="00244E45" w:rsidRPr="00191402" w:rsidRDefault="00244E45" w:rsidP="00244E45">
      <w:pPr>
        <w:jc w:val="center"/>
        <w:rPr>
          <w:rFonts w:asciiTheme="minorHAnsi" w:hAnsiTheme="minorHAnsi" w:cs="Courier New"/>
          <w:b/>
        </w:rPr>
      </w:pPr>
    </w:p>
    <w:p w:rsidR="00244E45" w:rsidRPr="00191402" w:rsidRDefault="00244E45" w:rsidP="00244E45">
      <w:pPr>
        <w:rPr>
          <w:rFonts w:asciiTheme="minorHAnsi" w:hAnsiTheme="minorHAnsi" w:cs="Courier New"/>
        </w:rPr>
      </w:pPr>
    </w:p>
    <w:tbl>
      <w:tblPr>
        <w:tblW w:w="0" w:type="auto"/>
        <w:tblLayout w:type="fixed"/>
        <w:tblCellMar>
          <w:left w:w="115" w:type="dxa"/>
          <w:right w:w="115" w:type="dxa"/>
        </w:tblCellMar>
        <w:tblLook w:val="04A0" w:firstRow="1" w:lastRow="0" w:firstColumn="1" w:lastColumn="0" w:noHBand="0" w:noVBand="1"/>
      </w:tblPr>
      <w:tblGrid>
        <w:gridCol w:w="2275"/>
        <w:gridCol w:w="3240"/>
        <w:gridCol w:w="450"/>
        <w:gridCol w:w="1530"/>
        <w:gridCol w:w="3150"/>
      </w:tblGrid>
      <w:tr w:rsidR="00244E45" w:rsidRPr="00191402" w:rsidTr="00DE557E">
        <w:tc>
          <w:tcPr>
            <w:tcW w:w="2275" w:type="dxa"/>
          </w:tcPr>
          <w:p w:rsidR="00244E45" w:rsidRPr="00191402" w:rsidRDefault="00244E45" w:rsidP="00DE557E">
            <w:pPr>
              <w:rPr>
                <w:rFonts w:asciiTheme="minorHAnsi" w:hAnsiTheme="minorHAnsi" w:cs="Courier New"/>
              </w:rPr>
            </w:pPr>
            <w:r w:rsidRPr="00191402">
              <w:rPr>
                <w:rFonts w:asciiTheme="minorHAnsi" w:hAnsiTheme="minorHAnsi" w:cs="Courier New"/>
              </w:rPr>
              <w:t>Claimant’s Name</w:t>
            </w:r>
          </w:p>
        </w:tc>
        <w:tc>
          <w:tcPr>
            <w:tcW w:w="3240" w:type="dxa"/>
            <w:tcBorders>
              <w:bottom w:val="single" w:sz="4" w:space="0" w:color="auto"/>
            </w:tcBorders>
          </w:tcPr>
          <w:p w:rsidR="00244E45" w:rsidRPr="00191402" w:rsidRDefault="00244E45" w:rsidP="00DE557E">
            <w:pPr>
              <w:jc w:val="center"/>
              <w:rPr>
                <w:rFonts w:asciiTheme="minorHAnsi" w:hAnsiTheme="minorHAnsi" w:cs="Courier New"/>
              </w:rPr>
            </w:pPr>
          </w:p>
        </w:tc>
        <w:tc>
          <w:tcPr>
            <w:tcW w:w="450" w:type="dxa"/>
          </w:tcPr>
          <w:p w:rsidR="00244E45" w:rsidRPr="00191402" w:rsidRDefault="00244E45" w:rsidP="00DE557E">
            <w:pPr>
              <w:rPr>
                <w:rFonts w:asciiTheme="minorHAnsi" w:hAnsiTheme="minorHAnsi" w:cs="Courier New"/>
              </w:rPr>
            </w:pPr>
          </w:p>
        </w:tc>
        <w:tc>
          <w:tcPr>
            <w:tcW w:w="1530" w:type="dxa"/>
          </w:tcPr>
          <w:p w:rsidR="00244E45" w:rsidRPr="00191402" w:rsidRDefault="00244E45" w:rsidP="00DE557E">
            <w:pPr>
              <w:rPr>
                <w:rFonts w:asciiTheme="minorHAnsi" w:hAnsiTheme="minorHAnsi" w:cs="Courier New"/>
              </w:rPr>
            </w:pPr>
            <w:r w:rsidRPr="00191402">
              <w:rPr>
                <w:rFonts w:asciiTheme="minorHAnsi" w:hAnsiTheme="minorHAnsi" w:cs="Courier New"/>
              </w:rPr>
              <w:t>Claim No.</w:t>
            </w:r>
          </w:p>
        </w:tc>
        <w:tc>
          <w:tcPr>
            <w:tcW w:w="3150" w:type="dxa"/>
            <w:tcBorders>
              <w:bottom w:val="single" w:sz="4" w:space="0" w:color="auto"/>
            </w:tcBorders>
          </w:tcPr>
          <w:p w:rsidR="008513DB" w:rsidRDefault="008513DB" w:rsidP="00DE557E">
            <w:pPr>
              <w:rPr>
                <w:rFonts w:asciiTheme="minorHAnsi" w:hAnsiTheme="minorHAnsi" w:cs="Courier New"/>
                <w:b/>
              </w:rPr>
            </w:pPr>
          </w:p>
          <w:p w:rsidR="00244E45" w:rsidRPr="00191402" w:rsidRDefault="00244E45" w:rsidP="00DE557E">
            <w:pPr>
              <w:rPr>
                <w:rFonts w:asciiTheme="minorHAnsi" w:hAnsiTheme="minorHAnsi" w:cs="Courier New"/>
                <w:b/>
              </w:rPr>
            </w:pPr>
            <w:r>
              <w:rPr>
                <w:rFonts w:asciiTheme="minorHAnsi" w:hAnsiTheme="minorHAnsi" w:cs="Courier New"/>
                <w:b/>
              </w:rPr>
              <w:t xml:space="preserve">Case ID: </w:t>
            </w:r>
          </w:p>
        </w:tc>
      </w:tr>
    </w:tbl>
    <w:p w:rsidR="00244E45" w:rsidRPr="00191402" w:rsidRDefault="00244E45" w:rsidP="00244E45">
      <w:pPr>
        <w:rPr>
          <w:rFonts w:asciiTheme="minorHAnsi" w:hAnsiTheme="minorHAnsi" w:cs="Courier New"/>
        </w:rPr>
      </w:pPr>
    </w:p>
    <w:p w:rsidR="00244E45" w:rsidRPr="00191402" w:rsidRDefault="00244E45" w:rsidP="00244E45">
      <w:pPr>
        <w:rPr>
          <w:rFonts w:asciiTheme="minorHAnsi" w:hAnsiTheme="minorHAnsi" w:cs="Courier New"/>
        </w:rPr>
      </w:pPr>
      <w:r w:rsidRPr="00191402">
        <w:rPr>
          <w:rFonts w:asciiTheme="minorHAnsi" w:hAnsiTheme="minorHAnsi" w:cs="Courier New"/>
        </w:rPr>
        <w:t xml:space="preserve">I have selected the following physician or medical facility to perform my complete pulmonary evaluation in connection with my claim for Federal black lung benefits.  </w:t>
      </w:r>
    </w:p>
    <w:p w:rsidR="00244E45" w:rsidRPr="00191402" w:rsidRDefault="00244E45" w:rsidP="00244E45">
      <w:pPr>
        <w:rPr>
          <w:rFonts w:asciiTheme="minorHAnsi" w:hAnsiTheme="minorHAnsi" w:cs="Courier New"/>
        </w:rPr>
      </w:pPr>
    </w:p>
    <w:tbl>
      <w:tblPr>
        <w:tblW w:w="0" w:type="auto"/>
        <w:tblInd w:w="108" w:type="dxa"/>
        <w:tblLayout w:type="fixed"/>
        <w:tblCellMar>
          <w:left w:w="115" w:type="dxa"/>
          <w:right w:w="115" w:type="dxa"/>
        </w:tblCellMar>
        <w:tblLook w:val="04A0" w:firstRow="1" w:lastRow="0" w:firstColumn="1" w:lastColumn="0" w:noHBand="0" w:noVBand="1"/>
      </w:tblPr>
      <w:tblGrid>
        <w:gridCol w:w="2790"/>
        <w:gridCol w:w="5227"/>
      </w:tblGrid>
      <w:tr w:rsidR="00244E45" w:rsidRPr="00191402" w:rsidTr="00DE557E">
        <w:tc>
          <w:tcPr>
            <w:tcW w:w="2790" w:type="dxa"/>
            <w:vAlign w:val="bottom"/>
          </w:tcPr>
          <w:p w:rsidR="00244E45" w:rsidRPr="00191402" w:rsidRDefault="00244E45" w:rsidP="00DE557E">
            <w:pPr>
              <w:spacing w:before="180"/>
              <w:rPr>
                <w:rFonts w:asciiTheme="minorHAnsi" w:hAnsiTheme="minorHAnsi" w:cs="Courier New"/>
              </w:rPr>
            </w:pPr>
            <w:r w:rsidRPr="00191402">
              <w:rPr>
                <w:rFonts w:asciiTheme="minorHAnsi" w:hAnsiTheme="minorHAnsi" w:cs="Courier New"/>
              </w:rPr>
              <w:t>Provider’s Name:</w:t>
            </w:r>
          </w:p>
        </w:tc>
        <w:tc>
          <w:tcPr>
            <w:tcW w:w="5227" w:type="dxa"/>
            <w:tcBorders>
              <w:bottom w:val="single" w:sz="4" w:space="0" w:color="auto"/>
            </w:tcBorders>
            <w:vAlign w:val="bottom"/>
          </w:tcPr>
          <w:p w:rsidR="00244E45" w:rsidRPr="00191402" w:rsidRDefault="00244E45" w:rsidP="00DE557E">
            <w:pPr>
              <w:rPr>
                <w:rFonts w:asciiTheme="minorHAnsi" w:hAnsiTheme="minorHAnsi" w:cs="Courier New"/>
              </w:rPr>
            </w:pPr>
          </w:p>
        </w:tc>
      </w:tr>
      <w:tr w:rsidR="00244E45" w:rsidRPr="00191402" w:rsidTr="00DE557E">
        <w:tc>
          <w:tcPr>
            <w:tcW w:w="2790" w:type="dxa"/>
            <w:vAlign w:val="bottom"/>
          </w:tcPr>
          <w:p w:rsidR="00244E45" w:rsidRPr="00191402" w:rsidRDefault="00244E45" w:rsidP="00DE557E">
            <w:pPr>
              <w:spacing w:before="180"/>
              <w:rPr>
                <w:rFonts w:asciiTheme="minorHAnsi" w:hAnsiTheme="minorHAnsi" w:cs="Courier New"/>
              </w:rPr>
            </w:pPr>
            <w:r w:rsidRPr="00191402">
              <w:rPr>
                <w:rFonts w:asciiTheme="minorHAnsi" w:hAnsiTheme="minorHAnsi" w:cs="Courier New"/>
              </w:rPr>
              <w:t>Provider’s Address:</w:t>
            </w:r>
          </w:p>
        </w:tc>
        <w:tc>
          <w:tcPr>
            <w:tcW w:w="5227" w:type="dxa"/>
            <w:tcBorders>
              <w:top w:val="single" w:sz="4" w:space="0" w:color="auto"/>
              <w:bottom w:val="single" w:sz="4" w:space="0" w:color="auto"/>
            </w:tcBorders>
            <w:vAlign w:val="bottom"/>
          </w:tcPr>
          <w:p w:rsidR="00244E45" w:rsidRPr="00191402" w:rsidRDefault="00244E45" w:rsidP="00DE557E">
            <w:pPr>
              <w:rPr>
                <w:rFonts w:asciiTheme="minorHAnsi" w:hAnsiTheme="minorHAnsi" w:cs="Courier New"/>
              </w:rPr>
            </w:pPr>
          </w:p>
        </w:tc>
      </w:tr>
      <w:tr w:rsidR="00244E45" w:rsidRPr="00191402" w:rsidTr="00DE557E">
        <w:tc>
          <w:tcPr>
            <w:tcW w:w="2790" w:type="dxa"/>
            <w:vAlign w:val="bottom"/>
          </w:tcPr>
          <w:p w:rsidR="00244E45" w:rsidRPr="00191402" w:rsidRDefault="00244E45" w:rsidP="00DE557E">
            <w:pPr>
              <w:spacing w:before="180"/>
              <w:rPr>
                <w:rFonts w:asciiTheme="minorHAnsi" w:hAnsiTheme="minorHAnsi" w:cs="Courier New"/>
              </w:rPr>
            </w:pPr>
          </w:p>
        </w:tc>
        <w:tc>
          <w:tcPr>
            <w:tcW w:w="5227" w:type="dxa"/>
            <w:tcBorders>
              <w:top w:val="single" w:sz="4" w:space="0" w:color="auto"/>
              <w:bottom w:val="single" w:sz="4" w:space="0" w:color="auto"/>
            </w:tcBorders>
            <w:vAlign w:val="bottom"/>
          </w:tcPr>
          <w:p w:rsidR="00244E45" w:rsidRPr="00191402" w:rsidRDefault="00244E45" w:rsidP="00DE557E">
            <w:pPr>
              <w:rPr>
                <w:rFonts w:asciiTheme="minorHAnsi" w:hAnsiTheme="minorHAnsi" w:cs="Courier New"/>
              </w:rPr>
            </w:pPr>
          </w:p>
        </w:tc>
      </w:tr>
      <w:tr w:rsidR="00244E45" w:rsidRPr="00191402" w:rsidTr="00DE557E">
        <w:tc>
          <w:tcPr>
            <w:tcW w:w="2790" w:type="dxa"/>
            <w:vAlign w:val="bottom"/>
          </w:tcPr>
          <w:p w:rsidR="00244E45" w:rsidRPr="00191402" w:rsidRDefault="00244E45" w:rsidP="00DE557E">
            <w:pPr>
              <w:spacing w:before="180"/>
              <w:rPr>
                <w:rFonts w:asciiTheme="minorHAnsi" w:hAnsiTheme="minorHAnsi" w:cs="Courier New"/>
              </w:rPr>
            </w:pPr>
          </w:p>
        </w:tc>
        <w:tc>
          <w:tcPr>
            <w:tcW w:w="5227" w:type="dxa"/>
            <w:tcBorders>
              <w:top w:val="single" w:sz="4" w:space="0" w:color="auto"/>
              <w:bottom w:val="single" w:sz="4" w:space="0" w:color="auto"/>
            </w:tcBorders>
            <w:vAlign w:val="bottom"/>
          </w:tcPr>
          <w:p w:rsidR="00244E45" w:rsidRPr="00191402" w:rsidRDefault="00244E45" w:rsidP="00DE557E">
            <w:pPr>
              <w:rPr>
                <w:rFonts w:asciiTheme="minorHAnsi" w:hAnsiTheme="minorHAnsi" w:cs="Courier New"/>
              </w:rPr>
            </w:pPr>
          </w:p>
        </w:tc>
      </w:tr>
      <w:tr w:rsidR="00244E45" w:rsidRPr="00191402" w:rsidTr="00DE557E">
        <w:tc>
          <w:tcPr>
            <w:tcW w:w="2790" w:type="dxa"/>
            <w:vAlign w:val="bottom"/>
          </w:tcPr>
          <w:p w:rsidR="00244E45" w:rsidRPr="00191402" w:rsidRDefault="00244E45" w:rsidP="00DE557E">
            <w:pPr>
              <w:spacing w:before="180"/>
              <w:rPr>
                <w:rFonts w:asciiTheme="minorHAnsi" w:hAnsiTheme="minorHAnsi" w:cs="Courier New"/>
              </w:rPr>
            </w:pPr>
          </w:p>
        </w:tc>
        <w:tc>
          <w:tcPr>
            <w:tcW w:w="5227" w:type="dxa"/>
            <w:tcBorders>
              <w:top w:val="single" w:sz="4" w:space="0" w:color="auto"/>
              <w:bottom w:val="single" w:sz="4" w:space="0" w:color="auto"/>
            </w:tcBorders>
            <w:vAlign w:val="bottom"/>
          </w:tcPr>
          <w:p w:rsidR="00244E45" w:rsidRPr="00191402" w:rsidRDefault="00244E45" w:rsidP="00DE557E">
            <w:pPr>
              <w:rPr>
                <w:rFonts w:asciiTheme="minorHAnsi" w:hAnsiTheme="minorHAnsi" w:cs="Courier New"/>
              </w:rPr>
            </w:pPr>
          </w:p>
        </w:tc>
      </w:tr>
    </w:tbl>
    <w:p w:rsidR="00244E45" w:rsidRPr="00191402" w:rsidRDefault="00244E45" w:rsidP="00244E45">
      <w:pPr>
        <w:rPr>
          <w:rFonts w:asciiTheme="minorHAnsi" w:hAnsiTheme="minorHAnsi" w:cs="Courier New"/>
        </w:rPr>
      </w:pPr>
      <w:r w:rsidRPr="00191402">
        <w:rPr>
          <w:rFonts w:asciiTheme="minorHAnsi" w:hAnsiTheme="minorHAnsi" w:cs="Courier New"/>
        </w:rPr>
        <w:br/>
        <w:t>It is sometimes necessary to ask a miner to select another provider because the original physician is unable to perform the evaluation for a number of reasons.  This may be a result of a change in the physician’s circumstances including illness, death, or retirement.  It may also be a result of the physician’s inability to meet the standards necessary for inclusion on the list of approved providers.  To minimize potential delays in the processing of your claim, please select an alternate physician or facility in case your original selection is unable to perform the evaluation.  This alternate selection is voluntary, but it may help to speed the processing of your claim.</w:t>
      </w:r>
    </w:p>
    <w:p w:rsidR="00244E45" w:rsidRPr="00191402" w:rsidRDefault="00244E45" w:rsidP="00244E45">
      <w:pPr>
        <w:rPr>
          <w:rFonts w:asciiTheme="minorHAnsi" w:hAnsiTheme="minorHAnsi" w:cs="Courier New"/>
        </w:rPr>
      </w:pPr>
    </w:p>
    <w:tbl>
      <w:tblPr>
        <w:tblW w:w="0" w:type="auto"/>
        <w:tblInd w:w="108" w:type="dxa"/>
        <w:tblLayout w:type="fixed"/>
        <w:tblCellMar>
          <w:left w:w="115" w:type="dxa"/>
          <w:right w:w="115" w:type="dxa"/>
        </w:tblCellMar>
        <w:tblLook w:val="04A0" w:firstRow="1" w:lastRow="0" w:firstColumn="1" w:lastColumn="0" w:noHBand="0" w:noVBand="1"/>
      </w:tblPr>
      <w:tblGrid>
        <w:gridCol w:w="2790"/>
        <w:gridCol w:w="5227"/>
      </w:tblGrid>
      <w:tr w:rsidR="00244E45" w:rsidRPr="00191402" w:rsidTr="00DE557E">
        <w:tc>
          <w:tcPr>
            <w:tcW w:w="2790" w:type="dxa"/>
            <w:vAlign w:val="bottom"/>
          </w:tcPr>
          <w:p w:rsidR="00244E45" w:rsidRPr="00191402" w:rsidRDefault="00244E45" w:rsidP="00DE557E">
            <w:pPr>
              <w:spacing w:before="180"/>
              <w:rPr>
                <w:rFonts w:asciiTheme="minorHAnsi" w:hAnsiTheme="minorHAnsi" w:cs="Courier New"/>
              </w:rPr>
            </w:pPr>
            <w:r w:rsidRPr="00191402">
              <w:rPr>
                <w:rFonts w:asciiTheme="minorHAnsi" w:hAnsiTheme="minorHAnsi" w:cs="Courier New"/>
              </w:rPr>
              <w:t>Provider’s Name:</w:t>
            </w:r>
          </w:p>
        </w:tc>
        <w:tc>
          <w:tcPr>
            <w:tcW w:w="5227" w:type="dxa"/>
            <w:tcBorders>
              <w:bottom w:val="single" w:sz="4" w:space="0" w:color="auto"/>
            </w:tcBorders>
            <w:vAlign w:val="bottom"/>
          </w:tcPr>
          <w:p w:rsidR="00244E45" w:rsidRPr="00191402" w:rsidRDefault="00244E45" w:rsidP="00DE557E">
            <w:pPr>
              <w:rPr>
                <w:rFonts w:asciiTheme="minorHAnsi" w:hAnsiTheme="minorHAnsi" w:cs="Courier New"/>
              </w:rPr>
            </w:pPr>
          </w:p>
        </w:tc>
      </w:tr>
      <w:tr w:rsidR="00244E45" w:rsidRPr="00191402" w:rsidTr="00DE557E">
        <w:tc>
          <w:tcPr>
            <w:tcW w:w="2790" w:type="dxa"/>
            <w:vAlign w:val="bottom"/>
          </w:tcPr>
          <w:p w:rsidR="00244E45" w:rsidRPr="00191402" w:rsidRDefault="00244E45" w:rsidP="00DE557E">
            <w:pPr>
              <w:spacing w:before="180"/>
              <w:rPr>
                <w:rFonts w:asciiTheme="minorHAnsi" w:hAnsiTheme="minorHAnsi" w:cs="Courier New"/>
              </w:rPr>
            </w:pPr>
            <w:r w:rsidRPr="00191402">
              <w:rPr>
                <w:rFonts w:asciiTheme="minorHAnsi" w:hAnsiTheme="minorHAnsi" w:cs="Courier New"/>
              </w:rPr>
              <w:t>Provider’s Address:</w:t>
            </w:r>
          </w:p>
        </w:tc>
        <w:tc>
          <w:tcPr>
            <w:tcW w:w="5227" w:type="dxa"/>
            <w:tcBorders>
              <w:top w:val="single" w:sz="4" w:space="0" w:color="auto"/>
              <w:bottom w:val="single" w:sz="4" w:space="0" w:color="auto"/>
            </w:tcBorders>
            <w:vAlign w:val="bottom"/>
          </w:tcPr>
          <w:p w:rsidR="00244E45" w:rsidRPr="00191402" w:rsidRDefault="00244E45" w:rsidP="00DE557E">
            <w:pPr>
              <w:rPr>
                <w:rFonts w:asciiTheme="minorHAnsi" w:hAnsiTheme="minorHAnsi" w:cs="Courier New"/>
              </w:rPr>
            </w:pPr>
          </w:p>
        </w:tc>
      </w:tr>
      <w:tr w:rsidR="00244E45" w:rsidRPr="00191402" w:rsidTr="00DE557E">
        <w:tc>
          <w:tcPr>
            <w:tcW w:w="2790" w:type="dxa"/>
            <w:vAlign w:val="bottom"/>
          </w:tcPr>
          <w:p w:rsidR="00244E45" w:rsidRPr="00191402" w:rsidRDefault="00244E45" w:rsidP="00DE557E">
            <w:pPr>
              <w:spacing w:before="180"/>
              <w:rPr>
                <w:rFonts w:asciiTheme="minorHAnsi" w:hAnsiTheme="minorHAnsi" w:cs="Courier New"/>
              </w:rPr>
            </w:pPr>
          </w:p>
        </w:tc>
        <w:tc>
          <w:tcPr>
            <w:tcW w:w="5227" w:type="dxa"/>
            <w:tcBorders>
              <w:top w:val="single" w:sz="4" w:space="0" w:color="auto"/>
              <w:bottom w:val="single" w:sz="4" w:space="0" w:color="auto"/>
            </w:tcBorders>
            <w:vAlign w:val="bottom"/>
          </w:tcPr>
          <w:p w:rsidR="00244E45" w:rsidRPr="00191402" w:rsidRDefault="00244E45" w:rsidP="00DE557E">
            <w:pPr>
              <w:rPr>
                <w:rFonts w:asciiTheme="minorHAnsi" w:hAnsiTheme="minorHAnsi" w:cs="Courier New"/>
              </w:rPr>
            </w:pPr>
          </w:p>
        </w:tc>
      </w:tr>
      <w:tr w:rsidR="00244E45" w:rsidRPr="00191402" w:rsidTr="00DE557E">
        <w:tc>
          <w:tcPr>
            <w:tcW w:w="2790" w:type="dxa"/>
            <w:vAlign w:val="bottom"/>
          </w:tcPr>
          <w:p w:rsidR="00244E45" w:rsidRPr="00191402" w:rsidRDefault="00244E45" w:rsidP="00DE557E">
            <w:pPr>
              <w:spacing w:before="180"/>
              <w:rPr>
                <w:rFonts w:asciiTheme="minorHAnsi" w:hAnsiTheme="minorHAnsi" w:cs="Courier New"/>
              </w:rPr>
            </w:pPr>
          </w:p>
        </w:tc>
        <w:tc>
          <w:tcPr>
            <w:tcW w:w="5227" w:type="dxa"/>
            <w:tcBorders>
              <w:top w:val="single" w:sz="4" w:space="0" w:color="auto"/>
              <w:bottom w:val="single" w:sz="4" w:space="0" w:color="auto"/>
            </w:tcBorders>
            <w:vAlign w:val="bottom"/>
          </w:tcPr>
          <w:p w:rsidR="00244E45" w:rsidRPr="00191402" w:rsidRDefault="00244E45" w:rsidP="00DE557E">
            <w:pPr>
              <w:rPr>
                <w:rFonts w:asciiTheme="minorHAnsi" w:hAnsiTheme="minorHAnsi" w:cs="Courier New"/>
              </w:rPr>
            </w:pPr>
          </w:p>
        </w:tc>
      </w:tr>
      <w:tr w:rsidR="00244E45" w:rsidRPr="00191402" w:rsidTr="00DE557E">
        <w:tc>
          <w:tcPr>
            <w:tcW w:w="2790" w:type="dxa"/>
            <w:vAlign w:val="bottom"/>
          </w:tcPr>
          <w:p w:rsidR="00244E45" w:rsidRPr="00191402" w:rsidRDefault="00244E45" w:rsidP="00DE557E">
            <w:pPr>
              <w:spacing w:before="180"/>
              <w:rPr>
                <w:rFonts w:asciiTheme="minorHAnsi" w:hAnsiTheme="minorHAnsi" w:cs="Courier New"/>
              </w:rPr>
            </w:pPr>
          </w:p>
        </w:tc>
        <w:tc>
          <w:tcPr>
            <w:tcW w:w="5227" w:type="dxa"/>
            <w:tcBorders>
              <w:top w:val="single" w:sz="4" w:space="0" w:color="auto"/>
              <w:bottom w:val="single" w:sz="4" w:space="0" w:color="auto"/>
            </w:tcBorders>
            <w:vAlign w:val="bottom"/>
          </w:tcPr>
          <w:p w:rsidR="00244E45" w:rsidRPr="00191402" w:rsidRDefault="00244E45" w:rsidP="00DE557E">
            <w:pPr>
              <w:rPr>
                <w:rFonts w:asciiTheme="minorHAnsi" w:hAnsiTheme="minorHAnsi" w:cs="Courier New"/>
              </w:rPr>
            </w:pPr>
          </w:p>
        </w:tc>
      </w:tr>
    </w:tbl>
    <w:p w:rsidR="00244E45" w:rsidRPr="00191402" w:rsidRDefault="00244E45" w:rsidP="00244E45">
      <w:pPr>
        <w:rPr>
          <w:rFonts w:asciiTheme="minorHAnsi" w:hAnsiTheme="minorHAnsi" w:cs="Courier New"/>
        </w:rPr>
      </w:pPr>
    </w:p>
    <w:p w:rsidR="00244E45" w:rsidRPr="00191402" w:rsidRDefault="00244E45" w:rsidP="00244E45">
      <w:pPr>
        <w:rPr>
          <w:rFonts w:asciiTheme="minorHAnsi" w:hAnsiTheme="minorHAnsi" w:cs="Courier New"/>
        </w:rPr>
      </w:pPr>
      <w:r w:rsidRPr="00191402">
        <w:rPr>
          <w:rFonts w:asciiTheme="minorHAnsi" w:hAnsiTheme="minorHAnsi" w:cs="Courier New"/>
        </w:rPr>
        <w:t>Are these providers on the list of qualified providers that we gave to you?</w:t>
      </w:r>
    </w:p>
    <w:p w:rsidR="00244E45" w:rsidRPr="00191402" w:rsidRDefault="00244E45" w:rsidP="00244E45">
      <w:pPr>
        <w:rPr>
          <w:rFonts w:asciiTheme="minorHAnsi" w:hAnsiTheme="minorHAnsi" w:cs="Courier New"/>
        </w:rPr>
      </w:pPr>
      <w:r w:rsidRPr="00191402">
        <w:rPr>
          <w:rFonts w:asciiTheme="minorHAnsi" w:hAnsiTheme="minorHAnsi" w:cs="Courier New"/>
        </w:rPr>
        <w:t xml:space="preserve"> </w:t>
      </w:r>
    </w:p>
    <w:p w:rsidR="00244E45" w:rsidRPr="00191402" w:rsidRDefault="00244E45" w:rsidP="00244E45">
      <w:pPr>
        <w:jc w:val="center"/>
        <w:rPr>
          <w:rFonts w:asciiTheme="minorHAnsi" w:hAnsiTheme="minorHAnsi" w:cs="Courier New"/>
        </w:rPr>
      </w:pPr>
      <w:r w:rsidRPr="00191402">
        <w:rPr>
          <w:rFonts w:asciiTheme="minorHAnsi" w:hAnsiTheme="minorHAnsi" w:cs="Courier New"/>
        </w:rPr>
        <w:t>YES ____   NO ____</w:t>
      </w:r>
    </w:p>
    <w:p w:rsidR="00244E45" w:rsidRPr="00191402" w:rsidRDefault="00244E45" w:rsidP="00244E45">
      <w:pPr>
        <w:rPr>
          <w:rFonts w:asciiTheme="minorHAnsi" w:hAnsiTheme="minorHAnsi" w:cs="Courier New"/>
        </w:rPr>
      </w:pPr>
    </w:p>
    <w:p w:rsidR="00244E45" w:rsidRPr="00191402" w:rsidRDefault="00244E45" w:rsidP="00244E45">
      <w:pPr>
        <w:rPr>
          <w:rFonts w:asciiTheme="minorHAnsi" w:hAnsiTheme="minorHAnsi" w:cs="Courier New"/>
        </w:rPr>
      </w:pPr>
      <w:r w:rsidRPr="00191402">
        <w:rPr>
          <w:rFonts w:asciiTheme="minorHAnsi" w:hAnsiTheme="minorHAnsi" w:cs="Courier New"/>
        </w:rPr>
        <w:t>I certify that the providers that I have selected above have not treated or examined me within the 12 months</w:t>
      </w:r>
      <w:r w:rsidRPr="00191402">
        <w:rPr>
          <w:rFonts w:asciiTheme="minorHAnsi" w:hAnsiTheme="minorHAnsi" w:cs="Courier New"/>
          <w:snapToGrid w:val="0"/>
        </w:rPr>
        <w:t xml:space="preserve"> </w:t>
      </w:r>
      <w:proofErr w:type="gramStart"/>
      <w:r w:rsidRPr="00191402">
        <w:rPr>
          <w:rFonts w:asciiTheme="minorHAnsi" w:hAnsiTheme="minorHAnsi" w:cs="Courier New"/>
          <w:snapToGrid w:val="0"/>
        </w:rPr>
        <w:t>preceding</w:t>
      </w:r>
      <w:proofErr w:type="gramEnd"/>
      <w:r w:rsidRPr="00191402">
        <w:rPr>
          <w:rFonts w:asciiTheme="minorHAnsi" w:hAnsiTheme="minorHAnsi" w:cs="Courier New"/>
          <w:snapToGrid w:val="0"/>
        </w:rPr>
        <w:t xml:space="preserve"> the date that I applied for Federal Black Lung benefits</w:t>
      </w:r>
      <w:r w:rsidRPr="00191402">
        <w:rPr>
          <w:rFonts w:asciiTheme="minorHAnsi" w:hAnsiTheme="minorHAnsi" w:cs="Courier New"/>
        </w:rPr>
        <w:t>.  I further certify that I am not related to either of these providers, and that my spouse is not related to these providers.</w:t>
      </w:r>
    </w:p>
    <w:p w:rsidR="00244E45" w:rsidRPr="00191402" w:rsidRDefault="00244E45" w:rsidP="00244E45">
      <w:pPr>
        <w:rPr>
          <w:rFonts w:asciiTheme="minorHAnsi" w:hAnsiTheme="minorHAnsi" w:cs="Courier New"/>
        </w:rPr>
      </w:pPr>
    </w:p>
    <w:p w:rsidR="00244E45" w:rsidRPr="00191402" w:rsidRDefault="00244E45" w:rsidP="00244E45">
      <w:pPr>
        <w:rPr>
          <w:rFonts w:asciiTheme="minorHAnsi" w:hAnsiTheme="minorHAnsi" w:cs="Courier New"/>
        </w:rPr>
      </w:pPr>
    </w:p>
    <w:p w:rsidR="00244E45" w:rsidRDefault="00244E45" w:rsidP="00244E45">
      <w:pPr>
        <w:rPr>
          <w:rFonts w:asciiTheme="minorHAnsi" w:hAnsiTheme="minorHAnsi"/>
        </w:rPr>
      </w:pPr>
      <w:r w:rsidRPr="00191402">
        <w:rPr>
          <w:rFonts w:asciiTheme="minorHAnsi" w:hAnsiTheme="minorHAnsi"/>
        </w:rPr>
        <w:t>_____________________________________________</w:t>
      </w:r>
      <w:r>
        <w:rPr>
          <w:rFonts w:asciiTheme="minorHAnsi" w:hAnsiTheme="minorHAnsi"/>
        </w:rPr>
        <w:t xml:space="preserve">   </w:t>
      </w:r>
      <w:r w:rsidRPr="00191402">
        <w:rPr>
          <w:rFonts w:asciiTheme="minorHAnsi" w:hAnsiTheme="minorHAnsi"/>
        </w:rPr>
        <w:t>___________</w:t>
      </w:r>
      <w:r>
        <w:rPr>
          <w:rFonts w:asciiTheme="minorHAnsi" w:hAnsiTheme="minorHAnsi"/>
        </w:rPr>
        <w:t>________________________</w:t>
      </w:r>
    </w:p>
    <w:p w:rsidR="00244E45" w:rsidRPr="00191402" w:rsidRDefault="00244E45" w:rsidP="00244E45">
      <w:pPr>
        <w:rPr>
          <w:rFonts w:asciiTheme="minorHAnsi" w:hAnsiTheme="minorHAnsi"/>
        </w:rPr>
      </w:pPr>
      <w:r>
        <w:rPr>
          <w:rFonts w:asciiTheme="minorHAnsi" w:hAnsiTheme="minorHAnsi"/>
        </w:rPr>
        <w:t>Claimant’s Signature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Pr="00191402">
        <w:rPr>
          <w:rFonts w:asciiTheme="minorHAnsi" w:hAnsiTheme="minorHAnsi"/>
        </w:rPr>
        <w:t>Date</w:t>
      </w:r>
    </w:p>
    <w:p w:rsidR="00244E45" w:rsidRPr="00191402" w:rsidRDefault="00244E45" w:rsidP="00244E45">
      <w:pPr>
        <w:rPr>
          <w:rFonts w:asciiTheme="minorHAnsi" w:hAnsiTheme="minorHAnsi" w:cs="Courier New"/>
        </w:rPr>
      </w:pPr>
    </w:p>
    <w:p w:rsidR="007D205B" w:rsidRDefault="00F67836" w:rsidP="008513DB">
      <w:pPr>
        <w:jc w:val="right"/>
      </w:pPr>
    </w:p>
    <w:sectPr w:rsidR="007D205B" w:rsidSect="00272393">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E45"/>
    <w:rsid w:val="00244E45"/>
    <w:rsid w:val="003A5A4B"/>
    <w:rsid w:val="008513DB"/>
    <w:rsid w:val="00D46A48"/>
    <w:rsid w:val="00F6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E45"/>
    <w:pPr>
      <w:spacing w:after="0"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ier11CenterBold">
    <w:name w:val="Courier 11 Center Bold"/>
    <w:basedOn w:val="Normal"/>
    <w:rsid w:val="00244E45"/>
    <w:pPr>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E45"/>
    <w:pPr>
      <w:spacing w:after="0"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ier11CenterBold">
    <w:name w:val="Courier 11 Center Bold"/>
    <w:basedOn w:val="Normal"/>
    <w:rsid w:val="00244E45"/>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Teague, Tracey A - OWCP</dc:creator>
  <cp:lastModifiedBy>Grant, Elisabeth C - OWCP CTR</cp:lastModifiedBy>
  <cp:revision>2</cp:revision>
  <dcterms:created xsi:type="dcterms:W3CDTF">2016-10-06T17:08:00Z</dcterms:created>
  <dcterms:modified xsi:type="dcterms:W3CDTF">2016-10-06T17:08:00Z</dcterms:modified>
</cp:coreProperties>
</file>