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5BF8A" w14:textId="77777777" w:rsidR="00911D82" w:rsidRDefault="00911D82">
      <w:pPr>
        <w:suppressAutoHyphens/>
        <w:spacing w:line="278" w:lineRule="exact"/>
        <w:jc w:val="both"/>
        <w:rPr>
          <w:rFonts w:ascii="Times New Roman" w:hAnsi="Times New Roman"/>
          <w:spacing w:val="-3"/>
          <w:sz w:val="24"/>
        </w:rPr>
      </w:pPr>
    </w:p>
    <w:p w14:paraId="4A31E713" w14:textId="77777777" w:rsidR="00911D82" w:rsidRDefault="00911D82">
      <w:pPr>
        <w:suppressAutoHyphens/>
        <w:spacing w:line="278" w:lineRule="exact"/>
        <w:jc w:val="both"/>
        <w:rPr>
          <w:rFonts w:ascii="Times New Roman" w:hAnsi="Times New Roman"/>
          <w:spacing w:val="-3"/>
          <w:sz w:val="24"/>
        </w:rPr>
      </w:pPr>
      <w:r>
        <w:rPr>
          <w:rFonts w:ascii="Times New Roman" w:hAnsi="Times New Roman"/>
          <w:spacing w:val="-3"/>
          <w:sz w:val="24"/>
        </w:rPr>
        <w:t>[</w:t>
      </w:r>
      <w:r w:rsidRPr="00911D82">
        <w:rPr>
          <w:rFonts w:ascii="Times New Roman" w:hAnsi="Times New Roman"/>
          <w:spacing w:val="-3"/>
          <w:sz w:val="24"/>
          <w:highlight w:val="yellow"/>
        </w:rPr>
        <w:t>date]</w:t>
      </w:r>
    </w:p>
    <w:p w14:paraId="777AAADA" w14:textId="77777777" w:rsidR="00911D82" w:rsidRDefault="00911D82">
      <w:pPr>
        <w:suppressAutoHyphens/>
        <w:spacing w:line="278" w:lineRule="exact"/>
        <w:jc w:val="both"/>
        <w:rPr>
          <w:rFonts w:ascii="Times New Roman" w:hAnsi="Times New Roman"/>
          <w:spacing w:val="-3"/>
          <w:sz w:val="24"/>
        </w:rPr>
      </w:pPr>
    </w:p>
    <w:p w14:paraId="37F95D10" w14:textId="77777777" w:rsidR="00C220D8" w:rsidRPr="00911D82" w:rsidRDefault="00C220D8" w:rsidP="00C220D8">
      <w:pPr>
        <w:suppressAutoHyphens/>
        <w:spacing w:line="278" w:lineRule="exact"/>
        <w:jc w:val="both"/>
        <w:rPr>
          <w:rFonts w:ascii="Times New Roman" w:hAnsi="Times New Roman"/>
          <w:spacing w:val="-3"/>
          <w:sz w:val="24"/>
        </w:rPr>
      </w:pPr>
      <w:r w:rsidRPr="00911D82">
        <w:rPr>
          <w:rFonts w:ascii="Times New Roman" w:hAnsi="Times New Roman"/>
          <w:spacing w:val="-3"/>
          <w:sz w:val="24"/>
        </w:rPr>
        <w:t>Office of Labor Management Standards</w:t>
      </w:r>
    </w:p>
    <w:p w14:paraId="74740FFE" w14:textId="2C8E351D" w:rsidR="004D279F" w:rsidRPr="00911D82" w:rsidRDefault="004D279F">
      <w:pPr>
        <w:suppressAutoHyphens/>
        <w:spacing w:line="278" w:lineRule="exact"/>
        <w:jc w:val="both"/>
        <w:rPr>
          <w:rFonts w:ascii="Times New Roman" w:hAnsi="Times New Roman"/>
          <w:spacing w:val="-3"/>
          <w:sz w:val="24"/>
        </w:rPr>
      </w:pPr>
      <w:r w:rsidRPr="00911D82">
        <w:rPr>
          <w:rFonts w:ascii="Times New Roman" w:hAnsi="Times New Roman"/>
          <w:spacing w:val="-3"/>
          <w:sz w:val="24"/>
        </w:rPr>
        <w:t xml:space="preserve">Division of </w:t>
      </w:r>
      <w:r w:rsidR="00923232">
        <w:rPr>
          <w:rFonts w:ascii="Times New Roman" w:hAnsi="Times New Roman"/>
          <w:spacing w:val="-3"/>
          <w:sz w:val="24"/>
        </w:rPr>
        <w:t>Interpretations and Regulations</w:t>
      </w:r>
    </w:p>
    <w:p w14:paraId="239673AB" w14:textId="77777777" w:rsidR="004D279F" w:rsidRPr="00911D82" w:rsidRDefault="004D279F">
      <w:pPr>
        <w:suppressAutoHyphens/>
        <w:spacing w:line="278" w:lineRule="exact"/>
        <w:jc w:val="both"/>
        <w:rPr>
          <w:rFonts w:ascii="Times New Roman" w:hAnsi="Times New Roman"/>
          <w:spacing w:val="-3"/>
          <w:sz w:val="24"/>
        </w:rPr>
      </w:pPr>
      <w:r w:rsidRPr="00911D82">
        <w:rPr>
          <w:rFonts w:ascii="Times New Roman" w:hAnsi="Times New Roman"/>
          <w:spacing w:val="-3"/>
          <w:sz w:val="24"/>
        </w:rPr>
        <w:t>United States Department of Labor</w:t>
      </w:r>
    </w:p>
    <w:p w14:paraId="5DE02C47" w14:textId="77777777" w:rsidR="004D279F" w:rsidRDefault="004D279F">
      <w:pPr>
        <w:suppressAutoHyphens/>
        <w:spacing w:line="278" w:lineRule="exact"/>
        <w:jc w:val="both"/>
        <w:rPr>
          <w:rFonts w:ascii="Times New Roman" w:hAnsi="Times New Roman"/>
          <w:spacing w:val="-3"/>
          <w:sz w:val="24"/>
        </w:rPr>
      </w:pPr>
      <w:r w:rsidRPr="00911D82">
        <w:rPr>
          <w:rFonts w:ascii="Times New Roman" w:hAnsi="Times New Roman"/>
          <w:spacing w:val="-3"/>
          <w:sz w:val="24"/>
        </w:rPr>
        <w:t xml:space="preserve">200 Constitution Avenue, N.W. </w:t>
      </w:r>
    </w:p>
    <w:p w14:paraId="7C0F92BB" w14:textId="77777777" w:rsidR="004D279F" w:rsidRPr="00911D82" w:rsidRDefault="004D279F">
      <w:pPr>
        <w:suppressAutoHyphens/>
        <w:spacing w:line="278" w:lineRule="exact"/>
        <w:jc w:val="both"/>
        <w:rPr>
          <w:rFonts w:ascii="Times New Roman" w:hAnsi="Times New Roman"/>
          <w:spacing w:val="-3"/>
          <w:sz w:val="24"/>
        </w:rPr>
      </w:pPr>
      <w:r w:rsidRPr="00911D82">
        <w:rPr>
          <w:rFonts w:ascii="Times New Roman" w:hAnsi="Times New Roman"/>
          <w:spacing w:val="-3"/>
          <w:sz w:val="24"/>
        </w:rPr>
        <w:t>Washington, D.C.  20210</w:t>
      </w:r>
    </w:p>
    <w:p w14:paraId="7C7D0232" w14:textId="77777777" w:rsidR="004D279F" w:rsidRDefault="00C16B44">
      <w:pPr>
        <w:suppressAutoHyphens/>
        <w:spacing w:line="278" w:lineRule="exact"/>
        <w:jc w:val="both"/>
        <w:rPr>
          <w:rFonts w:ascii="Times New Roman" w:hAnsi="Times New Roman"/>
          <w:spacing w:val="-3"/>
          <w:sz w:val="24"/>
        </w:rPr>
      </w:pPr>
      <w:hyperlink r:id="rId6" w:history="1">
        <w:r w:rsidRPr="001B4089">
          <w:rPr>
            <w:rStyle w:val="Hyperlink"/>
            <w:rFonts w:ascii="Times New Roman" w:hAnsi="Times New Roman"/>
            <w:spacing w:val="-3"/>
            <w:sz w:val="24"/>
          </w:rPr>
          <w:t>OLMS-DSP@dol.gov</w:t>
        </w:r>
      </w:hyperlink>
    </w:p>
    <w:p w14:paraId="62CA3884" w14:textId="77777777" w:rsidR="00C16B44" w:rsidRPr="00911D82" w:rsidRDefault="00C16B44">
      <w:pPr>
        <w:suppressAutoHyphens/>
        <w:spacing w:line="278" w:lineRule="exact"/>
        <w:jc w:val="both"/>
        <w:rPr>
          <w:rFonts w:ascii="Times New Roman" w:hAnsi="Times New Roman"/>
          <w:spacing w:val="-3"/>
          <w:sz w:val="24"/>
        </w:rPr>
      </w:pPr>
    </w:p>
    <w:p w14:paraId="02E6FFA4" w14:textId="77777777" w:rsidR="00C16B44" w:rsidRDefault="00C16B44">
      <w:pPr>
        <w:suppressAutoHyphens/>
        <w:spacing w:line="278" w:lineRule="exact"/>
        <w:jc w:val="both"/>
        <w:rPr>
          <w:rFonts w:ascii="Times New Roman" w:hAnsi="Times New Roman"/>
          <w:spacing w:val="-3"/>
          <w:sz w:val="24"/>
        </w:rPr>
      </w:pPr>
      <w:r>
        <w:rPr>
          <w:rFonts w:ascii="Times New Roman" w:hAnsi="Times New Roman"/>
          <w:spacing w:val="-3"/>
          <w:sz w:val="24"/>
        </w:rPr>
        <w:t>RE:  FTA GRANT APPLICATION UNDER THE OTHER THAN URBANIZED PROGRAM</w:t>
      </w:r>
    </w:p>
    <w:p w14:paraId="72E9E854" w14:textId="77777777" w:rsidR="00C16B44" w:rsidRDefault="00C16B44">
      <w:pPr>
        <w:suppressAutoHyphens/>
        <w:spacing w:line="278" w:lineRule="exact"/>
        <w:jc w:val="both"/>
        <w:rPr>
          <w:rFonts w:ascii="Times New Roman" w:hAnsi="Times New Roman"/>
          <w:spacing w:val="-3"/>
          <w:sz w:val="24"/>
        </w:rPr>
      </w:pPr>
      <w:r>
        <w:rPr>
          <w:rFonts w:ascii="Times New Roman" w:hAnsi="Times New Roman"/>
          <w:spacing w:val="-3"/>
          <w:sz w:val="24"/>
        </w:rPr>
        <w:t xml:space="preserve">        </w:t>
      </w:r>
      <w:r w:rsidRPr="00911D82">
        <w:rPr>
          <w:rFonts w:ascii="Times New Roman" w:hAnsi="Times New Roman"/>
          <w:sz w:val="24"/>
        </w:rPr>
        <w:t>[</w:t>
      </w:r>
      <w:r w:rsidRPr="002C3214">
        <w:rPr>
          <w:rFonts w:ascii="Times New Roman" w:hAnsi="Times New Roman"/>
          <w:snapToGrid/>
          <w:sz w:val="24"/>
          <w:szCs w:val="24"/>
          <w:highlight w:val="yellow"/>
        </w:rPr>
        <w:t>Name of State Agency</w:t>
      </w:r>
      <w:r w:rsidRPr="00911D82">
        <w:rPr>
          <w:rFonts w:ascii="Times New Roman" w:hAnsi="Times New Roman"/>
          <w:sz w:val="24"/>
        </w:rPr>
        <w:t>]</w:t>
      </w:r>
      <w:r>
        <w:rPr>
          <w:rFonts w:ascii="Times New Roman" w:hAnsi="Times New Roman"/>
          <w:spacing w:val="-3"/>
          <w:sz w:val="24"/>
        </w:rPr>
        <w:t xml:space="preserve"> </w:t>
      </w:r>
    </w:p>
    <w:p w14:paraId="1282CFBD" w14:textId="77777777" w:rsidR="00C16B44" w:rsidRDefault="00C16B44" w:rsidP="00C16B44">
      <w:pPr>
        <w:suppressAutoHyphens/>
        <w:spacing w:line="278" w:lineRule="exact"/>
        <w:jc w:val="both"/>
        <w:rPr>
          <w:rFonts w:ascii="Times New Roman" w:hAnsi="Times New Roman"/>
          <w:spacing w:val="-3"/>
          <w:sz w:val="24"/>
        </w:rPr>
      </w:pPr>
      <w:r>
        <w:rPr>
          <w:rFonts w:ascii="Times New Roman" w:hAnsi="Times New Roman"/>
          <w:spacing w:val="-3"/>
          <w:sz w:val="24"/>
        </w:rPr>
        <w:t xml:space="preserve">        [</w:t>
      </w:r>
      <w:r w:rsidRPr="00C16B44">
        <w:rPr>
          <w:rFonts w:ascii="Times New Roman" w:hAnsi="Times New Roman"/>
          <w:spacing w:val="-3"/>
          <w:sz w:val="24"/>
          <w:highlight w:val="yellow"/>
        </w:rPr>
        <w:t>FAIN project number assigned by FTA</w:t>
      </w:r>
      <w:r>
        <w:rPr>
          <w:rFonts w:ascii="Times New Roman" w:hAnsi="Times New Roman"/>
          <w:spacing w:val="-3"/>
          <w:sz w:val="24"/>
        </w:rPr>
        <w:t>]</w:t>
      </w:r>
    </w:p>
    <w:p w14:paraId="3F683B62" w14:textId="77777777" w:rsidR="00C16B44" w:rsidRDefault="00C16B44">
      <w:pPr>
        <w:suppressAutoHyphens/>
        <w:spacing w:line="278" w:lineRule="exact"/>
        <w:jc w:val="both"/>
        <w:rPr>
          <w:rFonts w:ascii="Times New Roman" w:hAnsi="Times New Roman"/>
          <w:spacing w:val="-3"/>
          <w:sz w:val="24"/>
        </w:rPr>
      </w:pPr>
    </w:p>
    <w:p w14:paraId="1CBB0182" w14:textId="77777777" w:rsidR="004D279F" w:rsidRPr="00911D82" w:rsidRDefault="004D279F">
      <w:pPr>
        <w:suppressAutoHyphens/>
        <w:spacing w:line="278" w:lineRule="exact"/>
        <w:jc w:val="both"/>
        <w:rPr>
          <w:rFonts w:ascii="Times New Roman" w:hAnsi="Times New Roman"/>
          <w:spacing w:val="-3"/>
          <w:sz w:val="24"/>
        </w:rPr>
      </w:pPr>
      <w:r w:rsidRPr="00911D82">
        <w:rPr>
          <w:rFonts w:ascii="Times New Roman" w:hAnsi="Times New Roman"/>
          <w:spacing w:val="-3"/>
          <w:sz w:val="24"/>
        </w:rPr>
        <w:t>Dear</w:t>
      </w:r>
      <w:r w:rsidR="00C220D8">
        <w:rPr>
          <w:rFonts w:ascii="Times New Roman" w:hAnsi="Times New Roman"/>
          <w:spacing w:val="-3"/>
          <w:sz w:val="24"/>
        </w:rPr>
        <w:t xml:space="preserve"> OLMS</w:t>
      </w:r>
      <w:r w:rsidRPr="00911D82">
        <w:rPr>
          <w:rFonts w:ascii="Times New Roman" w:hAnsi="Times New Roman"/>
          <w:spacing w:val="-3"/>
          <w:sz w:val="24"/>
        </w:rPr>
        <w:t xml:space="preserve"> Director:</w:t>
      </w:r>
    </w:p>
    <w:p w14:paraId="4D35A913" w14:textId="77777777" w:rsidR="004D279F" w:rsidRPr="00911D82" w:rsidRDefault="004D279F">
      <w:pPr>
        <w:suppressAutoHyphens/>
        <w:spacing w:line="278" w:lineRule="exact"/>
        <w:jc w:val="both"/>
        <w:rPr>
          <w:rFonts w:ascii="Times New Roman" w:hAnsi="Times New Roman"/>
          <w:spacing w:val="-3"/>
          <w:sz w:val="24"/>
        </w:rPr>
      </w:pPr>
    </w:p>
    <w:p w14:paraId="1EA4175E" w14:textId="77777777" w:rsidR="00574F28" w:rsidRDefault="004D279F">
      <w:pPr>
        <w:suppressAutoHyphens/>
        <w:spacing w:line="278" w:lineRule="exact"/>
        <w:rPr>
          <w:rFonts w:ascii="Times New Roman" w:hAnsi="Times New Roman"/>
          <w:sz w:val="24"/>
        </w:rPr>
      </w:pPr>
      <w:r w:rsidRPr="00911D82">
        <w:rPr>
          <w:rFonts w:ascii="Times New Roman" w:hAnsi="Times New Roman"/>
          <w:sz w:val="24"/>
        </w:rPr>
        <w:t xml:space="preserve">The </w:t>
      </w:r>
      <w:r w:rsidR="00911D82">
        <w:rPr>
          <w:rFonts w:ascii="Times New Roman" w:hAnsi="Times New Roman"/>
          <w:sz w:val="24"/>
        </w:rPr>
        <w:t>Grantee</w:t>
      </w:r>
      <w:r w:rsidRPr="00911D82">
        <w:rPr>
          <w:rFonts w:ascii="Times New Roman" w:hAnsi="Times New Roman"/>
          <w:sz w:val="24"/>
        </w:rPr>
        <w:t>, [</w:t>
      </w:r>
      <w:r w:rsidR="002C3214" w:rsidRPr="002C3214">
        <w:rPr>
          <w:rFonts w:ascii="Times New Roman" w:hAnsi="Times New Roman"/>
          <w:snapToGrid/>
          <w:sz w:val="24"/>
          <w:szCs w:val="24"/>
          <w:highlight w:val="yellow"/>
        </w:rPr>
        <w:t>Name of State Agency</w:t>
      </w:r>
      <w:r w:rsidR="00574F28">
        <w:rPr>
          <w:rFonts w:ascii="Times New Roman" w:hAnsi="Times New Roman"/>
          <w:snapToGrid/>
          <w:sz w:val="24"/>
          <w:szCs w:val="24"/>
        </w:rPr>
        <w:t>] (</w:t>
      </w:r>
      <w:r w:rsidR="00841A26">
        <w:rPr>
          <w:rFonts w:ascii="Times New Roman" w:hAnsi="Times New Roman"/>
          <w:snapToGrid/>
          <w:sz w:val="24"/>
          <w:szCs w:val="24"/>
        </w:rPr>
        <w:t>“</w:t>
      </w:r>
      <w:r w:rsidR="00574F28">
        <w:rPr>
          <w:rFonts w:ascii="Times New Roman" w:hAnsi="Times New Roman"/>
          <w:snapToGrid/>
          <w:sz w:val="24"/>
          <w:szCs w:val="24"/>
        </w:rPr>
        <w:t>State Agency</w:t>
      </w:r>
      <w:r w:rsidR="00841A26">
        <w:rPr>
          <w:rFonts w:ascii="Times New Roman" w:hAnsi="Times New Roman"/>
          <w:snapToGrid/>
          <w:sz w:val="24"/>
          <w:szCs w:val="24"/>
        </w:rPr>
        <w:t>”</w:t>
      </w:r>
      <w:r w:rsidR="00574F28">
        <w:rPr>
          <w:rFonts w:ascii="Times New Roman" w:hAnsi="Times New Roman"/>
          <w:snapToGrid/>
          <w:sz w:val="24"/>
          <w:szCs w:val="24"/>
        </w:rPr>
        <w:t>)</w:t>
      </w:r>
      <w:r w:rsidRPr="00911D82">
        <w:rPr>
          <w:rFonts w:ascii="Times New Roman" w:hAnsi="Times New Roman"/>
          <w:sz w:val="24"/>
        </w:rPr>
        <w:t>, has made application to the Federal Transit Administration, pursuant to Section 5311 of the Federal Transit Act, as amended, for a mass transportation grant to assist in operating and/or capital expenses</w:t>
      </w:r>
      <w:r w:rsidR="00574F28">
        <w:rPr>
          <w:rFonts w:ascii="Times New Roman" w:hAnsi="Times New Roman"/>
          <w:sz w:val="24"/>
        </w:rPr>
        <w:t>.</w:t>
      </w:r>
    </w:p>
    <w:p w14:paraId="18214658" w14:textId="77777777" w:rsidR="004D279F" w:rsidRPr="00911D82" w:rsidRDefault="004D279F">
      <w:pPr>
        <w:suppressAutoHyphens/>
        <w:spacing w:line="278" w:lineRule="exact"/>
        <w:rPr>
          <w:rFonts w:ascii="Times New Roman" w:hAnsi="Times New Roman"/>
          <w:sz w:val="24"/>
        </w:rPr>
      </w:pPr>
      <w:r w:rsidRPr="00911D82">
        <w:rPr>
          <w:rFonts w:ascii="Times New Roman" w:hAnsi="Times New Roman"/>
          <w:sz w:val="24"/>
        </w:rPr>
        <w:t xml:space="preserve"> </w:t>
      </w:r>
    </w:p>
    <w:p w14:paraId="4F946599" w14:textId="77777777" w:rsidR="004D279F" w:rsidRPr="00911D82" w:rsidRDefault="004D279F" w:rsidP="00574F28">
      <w:pPr>
        <w:rPr>
          <w:rFonts w:ascii="Times New Roman" w:hAnsi="Times New Roman"/>
          <w:sz w:val="24"/>
        </w:rPr>
      </w:pPr>
      <w:r w:rsidRPr="00911D82">
        <w:rPr>
          <w:rFonts w:ascii="Times New Roman" w:hAnsi="Times New Roman"/>
          <w:sz w:val="24"/>
        </w:rPr>
        <w:t xml:space="preserve">The </w:t>
      </w:r>
      <w:r w:rsidR="002C3214" w:rsidRPr="00574F28">
        <w:rPr>
          <w:rFonts w:ascii="Times New Roman" w:hAnsi="Times New Roman"/>
          <w:snapToGrid/>
          <w:sz w:val="24"/>
          <w:szCs w:val="24"/>
        </w:rPr>
        <w:t>State Agency</w:t>
      </w:r>
      <w:r w:rsidR="00911D82">
        <w:rPr>
          <w:rFonts w:ascii="Times New Roman" w:hAnsi="Times New Roman"/>
          <w:sz w:val="24"/>
        </w:rPr>
        <w:t xml:space="preserve"> </w:t>
      </w:r>
      <w:r w:rsidR="002C3214">
        <w:rPr>
          <w:rFonts w:ascii="Times New Roman" w:hAnsi="Times New Roman"/>
          <w:sz w:val="24"/>
        </w:rPr>
        <w:t xml:space="preserve">ensures </w:t>
      </w:r>
      <w:r w:rsidRPr="00911D82">
        <w:rPr>
          <w:rFonts w:ascii="Times New Roman" w:hAnsi="Times New Roman"/>
          <w:sz w:val="24"/>
        </w:rPr>
        <w:t xml:space="preserve">that the terms and conditions of the </w:t>
      </w:r>
      <w:r w:rsidR="00911D82">
        <w:rPr>
          <w:rFonts w:ascii="Times New Roman" w:hAnsi="Times New Roman"/>
          <w:sz w:val="24"/>
        </w:rPr>
        <w:t xml:space="preserve">January 3, </w:t>
      </w:r>
      <w:proofErr w:type="gramStart"/>
      <w:r w:rsidR="00911D82">
        <w:rPr>
          <w:rFonts w:ascii="Times New Roman" w:hAnsi="Times New Roman"/>
          <w:sz w:val="24"/>
        </w:rPr>
        <w:t>2011</w:t>
      </w:r>
      <w:proofErr w:type="gramEnd"/>
      <w:r w:rsidR="00911D82">
        <w:rPr>
          <w:rFonts w:ascii="Times New Roman" w:hAnsi="Times New Roman"/>
          <w:sz w:val="24"/>
        </w:rPr>
        <w:t xml:space="preserve"> </w:t>
      </w:r>
      <w:r w:rsidRPr="00911D82">
        <w:rPr>
          <w:rFonts w:ascii="Times New Roman" w:hAnsi="Times New Roman"/>
          <w:sz w:val="24"/>
        </w:rPr>
        <w:t xml:space="preserve">Special Warranty </w:t>
      </w:r>
      <w:r w:rsidR="00911D82">
        <w:rPr>
          <w:rFonts w:ascii="Times New Roman" w:hAnsi="Times New Roman"/>
          <w:sz w:val="24"/>
        </w:rPr>
        <w:t xml:space="preserve">Arrangement (Special Warranty) </w:t>
      </w:r>
      <w:r w:rsidRPr="00911D82">
        <w:rPr>
          <w:rFonts w:ascii="Times New Roman" w:hAnsi="Times New Roman"/>
          <w:sz w:val="24"/>
        </w:rPr>
        <w:t xml:space="preserve">shall apply for the protection of the employees of any employer providing transportation services assisted by the Project ("Recipient"), and the employees of any other surface public transportation providers in the transportation service area of the Project.  </w:t>
      </w:r>
      <w:r w:rsidR="002C3214">
        <w:rPr>
          <w:rFonts w:ascii="Times New Roman" w:hAnsi="Times New Roman"/>
          <w:sz w:val="24"/>
        </w:rPr>
        <w:t>Accordingly, t</w:t>
      </w:r>
      <w:r w:rsidRPr="00911D82">
        <w:rPr>
          <w:rFonts w:ascii="Times New Roman" w:hAnsi="Times New Roman"/>
          <w:sz w:val="24"/>
        </w:rPr>
        <w:t xml:space="preserve">he </w:t>
      </w:r>
      <w:r w:rsidR="00911D82">
        <w:rPr>
          <w:rFonts w:ascii="Times New Roman" w:hAnsi="Times New Roman"/>
          <w:sz w:val="24"/>
        </w:rPr>
        <w:t xml:space="preserve">Special </w:t>
      </w:r>
      <w:r w:rsidRPr="00911D82">
        <w:rPr>
          <w:rFonts w:ascii="Times New Roman" w:hAnsi="Times New Roman"/>
          <w:sz w:val="24"/>
        </w:rPr>
        <w:t xml:space="preserve">Warranty shall be made part of the contract of assistance </w:t>
      </w:r>
      <w:r w:rsidR="00911D82">
        <w:rPr>
          <w:rFonts w:ascii="Times New Roman" w:hAnsi="Times New Roman"/>
          <w:sz w:val="24"/>
        </w:rPr>
        <w:t xml:space="preserve">between the </w:t>
      </w:r>
      <w:r w:rsidR="002C3214" w:rsidRPr="00574F28">
        <w:rPr>
          <w:rFonts w:ascii="Times New Roman" w:hAnsi="Times New Roman"/>
          <w:snapToGrid/>
          <w:sz w:val="24"/>
          <w:szCs w:val="24"/>
        </w:rPr>
        <w:t>State Agency</w:t>
      </w:r>
      <w:r w:rsidR="002C3214">
        <w:rPr>
          <w:rFonts w:ascii="Times New Roman" w:hAnsi="Times New Roman"/>
          <w:sz w:val="24"/>
        </w:rPr>
        <w:t xml:space="preserve"> </w:t>
      </w:r>
      <w:r w:rsidR="00911D82">
        <w:rPr>
          <w:rFonts w:ascii="Times New Roman" w:hAnsi="Times New Roman"/>
          <w:sz w:val="24"/>
        </w:rPr>
        <w:t>and the U</w:t>
      </w:r>
      <w:r w:rsidR="00281BA8">
        <w:rPr>
          <w:rFonts w:ascii="Times New Roman" w:hAnsi="Times New Roman"/>
          <w:sz w:val="24"/>
        </w:rPr>
        <w:t>.</w:t>
      </w:r>
      <w:r w:rsidR="00911D82">
        <w:rPr>
          <w:rFonts w:ascii="Times New Roman" w:hAnsi="Times New Roman"/>
          <w:sz w:val="24"/>
        </w:rPr>
        <w:t>S</w:t>
      </w:r>
      <w:r w:rsidR="00281BA8">
        <w:rPr>
          <w:rFonts w:ascii="Times New Roman" w:hAnsi="Times New Roman"/>
          <w:sz w:val="24"/>
        </w:rPr>
        <w:t>.</w:t>
      </w:r>
      <w:r w:rsidR="00911D82">
        <w:rPr>
          <w:rFonts w:ascii="Times New Roman" w:hAnsi="Times New Roman"/>
          <w:sz w:val="24"/>
        </w:rPr>
        <w:t xml:space="preserve"> Department of Transportation, by reference</w:t>
      </w:r>
      <w:r w:rsidR="00DA3F0F">
        <w:rPr>
          <w:rFonts w:ascii="Times New Roman" w:hAnsi="Times New Roman"/>
          <w:sz w:val="24"/>
        </w:rPr>
        <w:t>, a</w:t>
      </w:r>
      <w:r w:rsidRPr="00911D82">
        <w:rPr>
          <w:rFonts w:ascii="Times New Roman" w:hAnsi="Times New Roman"/>
          <w:sz w:val="24"/>
        </w:rPr>
        <w:t>nd shall be binding and enforceable by and upon the parties thereto, by any covered employee or his representative.</w:t>
      </w:r>
    </w:p>
    <w:p w14:paraId="0B0A914D" w14:textId="77777777" w:rsidR="004D279F" w:rsidRPr="00911D82" w:rsidRDefault="004D279F">
      <w:pPr>
        <w:suppressAutoHyphens/>
        <w:spacing w:line="278" w:lineRule="exact"/>
        <w:jc w:val="both"/>
        <w:rPr>
          <w:rFonts w:ascii="Times New Roman" w:hAnsi="Times New Roman"/>
          <w:spacing w:val="-3"/>
          <w:sz w:val="24"/>
        </w:rPr>
      </w:pPr>
    </w:p>
    <w:p w14:paraId="2F74EDF9" w14:textId="77777777" w:rsidR="004D279F" w:rsidRPr="00911D82" w:rsidRDefault="004D279F" w:rsidP="00281BA8">
      <w:pPr>
        <w:rPr>
          <w:rFonts w:ascii="Times New Roman" w:hAnsi="Times New Roman"/>
          <w:sz w:val="24"/>
        </w:rPr>
      </w:pPr>
      <w:r w:rsidRPr="00911D82">
        <w:rPr>
          <w:rFonts w:ascii="Times New Roman" w:hAnsi="Times New Roman"/>
          <w:sz w:val="24"/>
        </w:rPr>
        <w:t xml:space="preserve">The </w:t>
      </w:r>
      <w:r w:rsidR="00574F28">
        <w:rPr>
          <w:rFonts w:ascii="Times New Roman" w:hAnsi="Times New Roman"/>
          <w:sz w:val="24"/>
        </w:rPr>
        <w:t>State Agency</w:t>
      </w:r>
      <w:r w:rsidRPr="00911D82">
        <w:rPr>
          <w:rFonts w:ascii="Times New Roman" w:hAnsi="Times New Roman"/>
          <w:sz w:val="24"/>
        </w:rPr>
        <w:t xml:space="preserve"> hereby certifies that the Recipients (any employer providing transportation services assisted by the Project) have indicated in </w:t>
      </w:r>
      <w:proofErr w:type="gramStart"/>
      <w:r w:rsidRPr="00911D82">
        <w:rPr>
          <w:rFonts w:ascii="Times New Roman" w:hAnsi="Times New Roman"/>
          <w:sz w:val="24"/>
        </w:rPr>
        <w:t>writing,</w:t>
      </w:r>
      <w:proofErr w:type="gramEnd"/>
      <w:r w:rsidRPr="00911D82">
        <w:rPr>
          <w:rFonts w:ascii="Times New Roman" w:hAnsi="Times New Roman"/>
          <w:sz w:val="24"/>
        </w:rPr>
        <w:t xml:space="preserve"> acceptance of the terms and conditions of the Special Warranty.  Such acceptance will be sufficient to permit the release of Section 5311 funding in the absence of a finding of non-compliance by the Department of Labor. </w:t>
      </w:r>
      <w:r w:rsidR="00281BA8" w:rsidRPr="002C3214">
        <w:rPr>
          <w:rFonts w:ascii="Times New Roman" w:hAnsi="Times New Roman"/>
          <w:snapToGrid/>
          <w:sz w:val="24"/>
          <w:szCs w:val="24"/>
        </w:rPr>
        <w:t>As a precondition to the release of assistance to any Recipient, th</w:t>
      </w:r>
      <w:r w:rsidR="00281BA8">
        <w:rPr>
          <w:rFonts w:ascii="Times New Roman" w:hAnsi="Times New Roman"/>
          <w:snapToGrid/>
          <w:sz w:val="24"/>
          <w:szCs w:val="24"/>
        </w:rPr>
        <w:t>ese</w:t>
      </w:r>
      <w:r w:rsidR="00574F28">
        <w:rPr>
          <w:rFonts w:ascii="Times New Roman" w:hAnsi="Times New Roman"/>
          <w:snapToGrid/>
          <w:sz w:val="24"/>
          <w:szCs w:val="24"/>
        </w:rPr>
        <w:t xml:space="preserve"> written</w:t>
      </w:r>
      <w:r w:rsidR="00281BA8" w:rsidRPr="002C3214">
        <w:rPr>
          <w:rFonts w:ascii="Times New Roman" w:hAnsi="Times New Roman"/>
          <w:snapToGrid/>
          <w:sz w:val="24"/>
          <w:szCs w:val="24"/>
        </w:rPr>
        <w:t xml:space="preserve"> </w:t>
      </w:r>
      <w:r w:rsidR="00574F28">
        <w:rPr>
          <w:rFonts w:ascii="Times New Roman" w:hAnsi="Times New Roman"/>
          <w:snapToGrid/>
          <w:sz w:val="24"/>
          <w:szCs w:val="24"/>
        </w:rPr>
        <w:t>acceptances</w:t>
      </w:r>
      <w:r w:rsidR="00281BA8" w:rsidRPr="002C3214">
        <w:rPr>
          <w:rFonts w:ascii="Times New Roman" w:hAnsi="Times New Roman"/>
          <w:snapToGrid/>
          <w:sz w:val="24"/>
          <w:szCs w:val="24"/>
        </w:rPr>
        <w:t xml:space="preserve"> and the terms and conditions of the </w:t>
      </w:r>
      <w:r w:rsidR="00281BA8">
        <w:rPr>
          <w:rFonts w:ascii="Times New Roman" w:hAnsi="Times New Roman"/>
          <w:snapToGrid/>
          <w:sz w:val="24"/>
          <w:szCs w:val="24"/>
        </w:rPr>
        <w:t>Special Warranty</w:t>
      </w:r>
      <w:r w:rsidR="00281BA8" w:rsidRPr="002C3214">
        <w:rPr>
          <w:rFonts w:ascii="Times New Roman" w:hAnsi="Times New Roman"/>
          <w:snapToGrid/>
          <w:sz w:val="24"/>
          <w:szCs w:val="24"/>
        </w:rPr>
        <w:t xml:space="preserve"> shall be incorporated into the contract of assistance between </w:t>
      </w:r>
      <w:r w:rsidR="00281BA8" w:rsidRPr="00574F28">
        <w:rPr>
          <w:rFonts w:ascii="Times New Roman" w:hAnsi="Times New Roman"/>
          <w:snapToGrid/>
          <w:sz w:val="24"/>
          <w:szCs w:val="24"/>
        </w:rPr>
        <w:t>State Agency</w:t>
      </w:r>
      <w:r w:rsidR="00281BA8" w:rsidRPr="002C3214">
        <w:rPr>
          <w:rFonts w:ascii="Times New Roman" w:hAnsi="Times New Roman"/>
          <w:snapToGrid/>
          <w:sz w:val="24"/>
          <w:szCs w:val="24"/>
        </w:rPr>
        <w:t xml:space="preserve"> a</w:t>
      </w:r>
      <w:r w:rsidR="00281BA8">
        <w:rPr>
          <w:rFonts w:ascii="Times New Roman" w:hAnsi="Times New Roman"/>
          <w:snapToGrid/>
          <w:sz w:val="24"/>
          <w:szCs w:val="24"/>
        </w:rPr>
        <w:t>nd each respective Recipient, by reference.</w:t>
      </w:r>
      <w:r w:rsidR="00281BA8" w:rsidRPr="002C3214">
        <w:rPr>
          <w:rFonts w:ascii="Times New Roman" w:hAnsi="Times New Roman"/>
          <w:snapToGrid/>
          <w:sz w:val="24"/>
          <w:szCs w:val="24"/>
        </w:rPr>
        <w:t xml:space="preserve"> </w:t>
      </w:r>
      <w:r w:rsidRPr="00911D82">
        <w:rPr>
          <w:rFonts w:ascii="Times New Roman" w:hAnsi="Times New Roman"/>
          <w:sz w:val="24"/>
        </w:rPr>
        <w:t>The</w:t>
      </w:r>
      <w:r w:rsidR="00DA3F0F">
        <w:rPr>
          <w:rFonts w:ascii="Times New Roman" w:hAnsi="Times New Roman"/>
          <w:sz w:val="24"/>
        </w:rPr>
        <w:t xml:space="preserve"> </w:t>
      </w:r>
      <w:r w:rsidR="00574F28" w:rsidRPr="00574F28">
        <w:rPr>
          <w:rFonts w:ascii="Times New Roman" w:hAnsi="Times New Roman"/>
          <w:snapToGrid/>
          <w:sz w:val="24"/>
          <w:szCs w:val="24"/>
        </w:rPr>
        <w:t>State Agency</w:t>
      </w:r>
      <w:r w:rsidR="00574F28" w:rsidRPr="002C3214">
        <w:rPr>
          <w:rFonts w:ascii="Times New Roman" w:hAnsi="Times New Roman"/>
          <w:snapToGrid/>
          <w:sz w:val="24"/>
          <w:szCs w:val="24"/>
        </w:rPr>
        <w:t xml:space="preserve"> </w:t>
      </w:r>
      <w:r w:rsidR="00911D82">
        <w:rPr>
          <w:rFonts w:ascii="Times New Roman" w:hAnsi="Times New Roman"/>
          <w:sz w:val="24"/>
        </w:rPr>
        <w:t xml:space="preserve">maintains these records on </w:t>
      </w:r>
      <w:r w:rsidRPr="00911D82">
        <w:rPr>
          <w:rFonts w:ascii="Times New Roman" w:hAnsi="Times New Roman"/>
          <w:sz w:val="24"/>
        </w:rPr>
        <w:t xml:space="preserve">file </w:t>
      </w:r>
      <w:r w:rsidR="00911D82">
        <w:rPr>
          <w:rFonts w:ascii="Times New Roman" w:hAnsi="Times New Roman"/>
          <w:sz w:val="24"/>
        </w:rPr>
        <w:t>with the grant application.</w:t>
      </w:r>
    </w:p>
    <w:p w14:paraId="33DA295F" w14:textId="77777777" w:rsidR="00C16B44" w:rsidRDefault="00C16B44" w:rsidP="00281BA8">
      <w:pPr>
        <w:suppressAutoHyphens/>
        <w:spacing w:line="278" w:lineRule="exact"/>
        <w:rPr>
          <w:rFonts w:ascii="Times New Roman" w:hAnsi="Times New Roman"/>
          <w:sz w:val="24"/>
          <w:szCs w:val="24"/>
        </w:rPr>
      </w:pPr>
    </w:p>
    <w:p w14:paraId="5371F907" w14:textId="77777777" w:rsidR="00281BA8" w:rsidRPr="00281BA8" w:rsidRDefault="004D279F" w:rsidP="00281BA8">
      <w:pPr>
        <w:suppressAutoHyphens/>
        <w:spacing w:line="278" w:lineRule="exact"/>
        <w:rPr>
          <w:rFonts w:ascii="Times New Roman" w:hAnsi="Times New Roman"/>
          <w:spacing w:val="-3"/>
          <w:sz w:val="24"/>
          <w:szCs w:val="24"/>
        </w:rPr>
      </w:pPr>
      <w:r w:rsidRPr="00281BA8">
        <w:rPr>
          <w:rFonts w:ascii="Times New Roman" w:hAnsi="Times New Roman"/>
          <w:sz w:val="24"/>
          <w:szCs w:val="24"/>
        </w:rPr>
        <w:t xml:space="preserve">Additionally, pursuant to </w:t>
      </w:r>
      <w:r w:rsidR="00281BA8" w:rsidRPr="00281BA8">
        <w:rPr>
          <w:rFonts w:ascii="Times New Roman" w:hAnsi="Times New Roman"/>
          <w:sz w:val="24"/>
          <w:szCs w:val="24"/>
        </w:rPr>
        <w:t xml:space="preserve">29 CFR 215.7(1) the grant application includes the attached listing of </w:t>
      </w:r>
      <w:r w:rsidR="00EC3C07">
        <w:rPr>
          <w:rFonts w:ascii="Times New Roman" w:hAnsi="Times New Roman"/>
          <w:sz w:val="24"/>
          <w:szCs w:val="24"/>
        </w:rPr>
        <w:t>Recipients</w:t>
      </w:r>
      <w:r w:rsidR="00281BA8" w:rsidRPr="00281BA8">
        <w:rPr>
          <w:rFonts w:ascii="Times New Roman" w:hAnsi="Times New Roman"/>
          <w:sz w:val="24"/>
          <w:szCs w:val="24"/>
        </w:rPr>
        <w:t xml:space="preserve">, and a labor section identifying labor organizations representing transit employees of each </w:t>
      </w:r>
      <w:r w:rsidR="00C16B44">
        <w:rPr>
          <w:rFonts w:ascii="Times New Roman" w:hAnsi="Times New Roman"/>
          <w:sz w:val="24"/>
          <w:szCs w:val="24"/>
        </w:rPr>
        <w:t>R</w:t>
      </w:r>
      <w:r w:rsidR="00281BA8" w:rsidRPr="00281BA8">
        <w:rPr>
          <w:rFonts w:ascii="Times New Roman" w:hAnsi="Times New Roman"/>
          <w:sz w:val="24"/>
          <w:szCs w:val="24"/>
        </w:rPr>
        <w:t>ecipient, the labor organizations representing employees of other transit providers in the service area, and a list of those transit providers</w:t>
      </w:r>
      <w:r w:rsidR="00281BA8">
        <w:rPr>
          <w:rFonts w:ascii="Times New Roman" w:hAnsi="Times New Roman"/>
          <w:sz w:val="24"/>
          <w:szCs w:val="24"/>
        </w:rPr>
        <w:t xml:space="preserve">. </w:t>
      </w:r>
    </w:p>
    <w:p w14:paraId="566B6160" w14:textId="77777777" w:rsidR="004D279F" w:rsidRDefault="004D279F">
      <w:pPr>
        <w:suppressAutoHyphens/>
        <w:spacing w:line="278" w:lineRule="exact"/>
        <w:jc w:val="both"/>
        <w:rPr>
          <w:rFonts w:ascii="Times New Roman" w:hAnsi="Times New Roman"/>
          <w:spacing w:val="-3"/>
          <w:sz w:val="24"/>
        </w:rPr>
      </w:pPr>
    </w:p>
    <w:p w14:paraId="708385ED" w14:textId="77777777" w:rsidR="00EC3C07" w:rsidRDefault="00EC3C07">
      <w:pPr>
        <w:suppressAutoHyphens/>
        <w:spacing w:line="278" w:lineRule="exact"/>
        <w:jc w:val="both"/>
        <w:rPr>
          <w:rFonts w:ascii="Times New Roman" w:hAnsi="Times New Roman"/>
          <w:spacing w:val="-3"/>
          <w:sz w:val="24"/>
        </w:rPr>
      </w:pPr>
    </w:p>
    <w:p w14:paraId="00B5BE14" w14:textId="77777777" w:rsidR="004D279F" w:rsidRPr="00911D82" w:rsidRDefault="00281BA8">
      <w:pPr>
        <w:suppressAutoHyphens/>
        <w:spacing w:line="278" w:lineRule="exact"/>
        <w:jc w:val="both"/>
        <w:rPr>
          <w:rFonts w:ascii="Times New Roman" w:hAnsi="Times New Roman"/>
          <w:spacing w:val="-3"/>
          <w:sz w:val="24"/>
        </w:rPr>
      </w:pPr>
      <w:r>
        <w:rPr>
          <w:rFonts w:ascii="Times New Roman" w:hAnsi="Times New Roman"/>
          <w:spacing w:val="-3"/>
          <w:sz w:val="24"/>
        </w:rPr>
        <w:t>[</w:t>
      </w:r>
      <w:r w:rsidR="004D279F" w:rsidRPr="00EC3C07">
        <w:rPr>
          <w:rFonts w:ascii="Times New Roman" w:hAnsi="Times New Roman"/>
          <w:spacing w:val="-3"/>
          <w:sz w:val="24"/>
          <w:highlight w:val="yellow"/>
        </w:rPr>
        <w:t xml:space="preserve">Signed by the </w:t>
      </w:r>
      <w:r w:rsidRPr="00EC3C07">
        <w:rPr>
          <w:rFonts w:ascii="Times New Roman" w:hAnsi="Times New Roman"/>
          <w:spacing w:val="-3"/>
          <w:sz w:val="24"/>
          <w:highlight w:val="yellow"/>
        </w:rPr>
        <w:t>State Agency/Grantee</w:t>
      </w:r>
      <w:r>
        <w:rPr>
          <w:rFonts w:ascii="Times New Roman" w:hAnsi="Times New Roman"/>
          <w:spacing w:val="-3"/>
          <w:sz w:val="24"/>
        </w:rPr>
        <w:t>]</w:t>
      </w:r>
    </w:p>
    <w:sectPr w:rsidR="004D279F" w:rsidRPr="00911D82" w:rsidSect="00C16B44">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810" w:left="1440" w:header="72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DC6EF" w14:textId="77777777" w:rsidR="009F72D4" w:rsidRDefault="009F72D4">
      <w:pPr>
        <w:spacing w:line="20" w:lineRule="exact"/>
        <w:rPr>
          <w:sz w:val="24"/>
        </w:rPr>
      </w:pPr>
    </w:p>
  </w:endnote>
  <w:endnote w:type="continuationSeparator" w:id="0">
    <w:p w14:paraId="32F35AF8" w14:textId="77777777" w:rsidR="009F72D4" w:rsidRDefault="009F72D4">
      <w:r>
        <w:rPr>
          <w:sz w:val="24"/>
        </w:rPr>
        <w:t xml:space="preserve"> </w:t>
      </w:r>
    </w:p>
  </w:endnote>
  <w:endnote w:type="continuationNotice" w:id="1">
    <w:p w14:paraId="36AB0205" w14:textId="77777777" w:rsidR="009F72D4" w:rsidRDefault="009F72D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C91B" w14:textId="77777777" w:rsidR="000B0DCC" w:rsidRDefault="000B0D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2A484" w14:textId="77777777" w:rsidR="000B0DCC" w:rsidRDefault="000B0D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20359" w14:textId="77777777" w:rsidR="000B0DCC" w:rsidRDefault="000B0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3060F" w14:textId="77777777" w:rsidR="009F72D4" w:rsidRDefault="009F72D4">
      <w:r>
        <w:rPr>
          <w:sz w:val="24"/>
        </w:rPr>
        <w:separator/>
      </w:r>
    </w:p>
  </w:footnote>
  <w:footnote w:type="continuationSeparator" w:id="0">
    <w:p w14:paraId="2F88599F" w14:textId="77777777" w:rsidR="009F72D4" w:rsidRDefault="009F7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0E3D" w14:textId="77777777" w:rsidR="000B0DCC" w:rsidRDefault="000B0D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5F21" w14:textId="77777777" w:rsidR="00C16B44" w:rsidRPr="00911D82" w:rsidRDefault="00C16B44" w:rsidP="00C16B44">
    <w:pPr>
      <w:suppressAutoHyphens/>
      <w:spacing w:line="278" w:lineRule="exact"/>
      <w:jc w:val="center"/>
      <w:rPr>
        <w:rFonts w:ascii="Times New Roman" w:hAnsi="Times New Roman"/>
        <w:sz w:val="24"/>
      </w:rPr>
    </w:pPr>
    <w:r w:rsidRPr="00911D82">
      <w:rPr>
        <w:rFonts w:ascii="Times New Roman" w:hAnsi="Times New Roman"/>
        <w:sz w:val="24"/>
      </w:rPr>
      <w:t>[</w:t>
    </w:r>
    <w:r w:rsidRPr="00911D82">
      <w:rPr>
        <w:rFonts w:ascii="Times New Roman" w:hAnsi="Times New Roman"/>
        <w:sz w:val="24"/>
        <w:highlight w:val="yellow"/>
      </w:rPr>
      <w:t xml:space="preserve">STATE </w:t>
    </w:r>
    <w:r>
      <w:rPr>
        <w:rFonts w:ascii="Times New Roman" w:hAnsi="Times New Roman"/>
        <w:sz w:val="24"/>
        <w:highlight w:val="yellow"/>
      </w:rPr>
      <w:t xml:space="preserve">AGENCY/GRANTEE </w:t>
    </w:r>
    <w:r w:rsidRPr="00911D82">
      <w:rPr>
        <w:rFonts w:ascii="Times New Roman" w:hAnsi="Times New Roman"/>
        <w:sz w:val="24"/>
        <w:highlight w:val="yellow"/>
      </w:rPr>
      <w:t>LETTERHEAD</w:t>
    </w:r>
    <w:r w:rsidRPr="00911D82">
      <w:rPr>
        <w:rFonts w:ascii="Times New Roman" w:hAnsi="Times New Roman"/>
        <w:sz w:val="24"/>
      </w:rPr>
      <w:t>]</w:t>
    </w:r>
  </w:p>
  <w:p w14:paraId="46154EFA" w14:textId="77777777" w:rsidR="00C16B44" w:rsidRDefault="00C16B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17B42" w14:textId="77777777" w:rsidR="000B0DCC" w:rsidRDefault="000B0D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AF2"/>
    <w:rsid w:val="000B0DCC"/>
    <w:rsid w:val="00281BA8"/>
    <w:rsid w:val="002C3214"/>
    <w:rsid w:val="00325C48"/>
    <w:rsid w:val="00447F01"/>
    <w:rsid w:val="004D279F"/>
    <w:rsid w:val="00574F28"/>
    <w:rsid w:val="0064458C"/>
    <w:rsid w:val="00667FD5"/>
    <w:rsid w:val="00841A26"/>
    <w:rsid w:val="00911D82"/>
    <w:rsid w:val="00923232"/>
    <w:rsid w:val="00983AF2"/>
    <w:rsid w:val="009A6D48"/>
    <w:rsid w:val="009F72D4"/>
    <w:rsid w:val="00A7586F"/>
    <w:rsid w:val="00C16435"/>
    <w:rsid w:val="00C16B44"/>
    <w:rsid w:val="00C220D8"/>
    <w:rsid w:val="00DA3F0F"/>
    <w:rsid w:val="00DB6C61"/>
    <w:rsid w:val="00EC3C07"/>
    <w:rsid w:val="00ED1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C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rsid w:val="002C3214"/>
    <w:rPr>
      <w:rFonts w:ascii="Tahoma" w:hAnsi="Tahoma" w:cs="Tahoma"/>
      <w:sz w:val="16"/>
      <w:szCs w:val="16"/>
    </w:rPr>
  </w:style>
  <w:style w:type="character" w:customStyle="1" w:styleId="BalloonTextChar">
    <w:name w:val="Balloon Text Char"/>
    <w:basedOn w:val="DefaultParagraphFont"/>
    <w:link w:val="BalloonText"/>
    <w:rsid w:val="002C3214"/>
    <w:rPr>
      <w:rFonts w:ascii="Tahoma" w:hAnsi="Tahoma" w:cs="Tahoma"/>
      <w:snapToGrid w:val="0"/>
      <w:sz w:val="16"/>
      <w:szCs w:val="16"/>
    </w:rPr>
  </w:style>
  <w:style w:type="paragraph" w:styleId="Header">
    <w:name w:val="header"/>
    <w:basedOn w:val="Normal"/>
    <w:link w:val="HeaderChar"/>
    <w:rsid w:val="00C16B44"/>
    <w:pPr>
      <w:tabs>
        <w:tab w:val="center" w:pos="4680"/>
        <w:tab w:val="right" w:pos="9360"/>
      </w:tabs>
    </w:pPr>
  </w:style>
  <w:style w:type="character" w:customStyle="1" w:styleId="HeaderChar">
    <w:name w:val="Header Char"/>
    <w:basedOn w:val="DefaultParagraphFont"/>
    <w:link w:val="Header"/>
    <w:rsid w:val="00C16B44"/>
    <w:rPr>
      <w:rFonts w:ascii="Courier" w:hAnsi="Courier"/>
      <w:snapToGrid w:val="0"/>
    </w:rPr>
  </w:style>
  <w:style w:type="paragraph" w:styleId="Footer">
    <w:name w:val="footer"/>
    <w:basedOn w:val="Normal"/>
    <w:link w:val="FooterChar"/>
    <w:rsid w:val="00C16B44"/>
    <w:pPr>
      <w:tabs>
        <w:tab w:val="center" w:pos="4680"/>
        <w:tab w:val="right" w:pos="9360"/>
      </w:tabs>
    </w:pPr>
  </w:style>
  <w:style w:type="character" w:customStyle="1" w:styleId="FooterChar">
    <w:name w:val="Footer Char"/>
    <w:basedOn w:val="DefaultParagraphFont"/>
    <w:link w:val="Footer"/>
    <w:rsid w:val="00C16B44"/>
    <w:rPr>
      <w:rFonts w:ascii="Courier" w:hAnsi="Courier"/>
      <w:snapToGrid w:val="0"/>
    </w:rPr>
  </w:style>
  <w:style w:type="character" w:styleId="Hyperlink">
    <w:name w:val="Hyperlink"/>
    <w:basedOn w:val="DefaultParagraphFont"/>
    <w:rsid w:val="00C16B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LMS-DSP@dol.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2074</Characters>
  <Application>Microsoft Office Word</Application>
  <DocSecurity>0</DocSecurity>
  <Lines>46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2026-01-27T13:05:00Z</dcterms:created>
  <dcterms:modified xsi:type="dcterms:W3CDTF">2026-01-27T13:05:00Z</dcterms:modified>
</cp:coreProperties>
</file>