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E8" w:rsidRPr="007C4F10" w:rsidRDefault="003E3AAE">
      <w:pPr>
        <w:rPr>
          <w:rFonts w:ascii="Arial Narrow" w:hAnsi="Arial Narrow" w:cs="Arial"/>
          <w:b/>
          <w:sz w:val="32"/>
          <w:szCs w:val="32"/>
          <w:lang w:val="fr-FR"/>
        </w:rPr>
      </w:pPr>
      <w:r>
        <w:rPr>
          <w:rFonts w:ascii="Arial Narrow" w:hAnsi="Arial Narrow" w:cs="Arial"/>
          <w:b/>
          <w:bCs/>
          <w:sz w:val="32"/>
          <w:szCs w:val="32"/>
          <w:lang w:val="fr-FR"/>
        </w:rPr>
        <w:t xml:space="preserve">Protocole </w:t>
      </w:r>
      <w:bookmarkStart w:id="0" w:name="_GoBack"/>
      <w:r>
        <w:rPr>
          <w:rFonts w:ascii="Arial Narrow" w:hAnsi="Arial Narrow" w:cs="Arial"/>
          <w:b/>
          <w:bCs/>
          <w:sz w:val="32"/>
          <w:szCs w:val="32"/>
          <w:lang w:val="fr-FR"/>
        </w:rPr>
        <w:t xml:space="preserve">préalable à l'entretien </w:t>
      </w:r>
      <w:bookmarkEnd w:id="0"/>
      <w:r>
        <w:rPr>
          <w:rFonts w:ascii="Arial Narrow" w:hAnsi="Arial Narrow" w:cs="Arial"/>
          <w:b/>
          <w:bCs/>
          <w:sz w:val="32"/>
          <w:szCs w:val="32"/>
          <w:lang w:val="fr-FR"/>
        </w:rPr>
        <w:t>et évaluation de l’enfant</w:t>
      </w:r>
    </w:p>
    <w:p w:rsidR="00FE18E8" w:rsidRPr="007C4F10" w:rsidRDefault="00FE18E8">
      <w:pPr>
        <w:rPr>
          <w:rFonts w:ascii="Arial" w:hAnsi="Arial" w:cs="Arial"/>
          <w:sz w:val="22"/>
          <w:szCs w:val="22"/>
          <w:lang w:val="fr-FR"/>
        </w:rPr>
      </w:pPr>
    </w:p>
    <w:p w:rsidR="00ED3EDF" w:rsidRPr="007C4F10" w:rsidRDefault="00214BF1">
      <w:pPr>
        <w:rPr>
          <w:rFonts w:ascii="Arial" w:hAnsi="Arial" w:cs="Arial"/>
          <w:color w:val="000000"/>
          <w:sz w:val="22"/>
          <w:szCs w:val="22"/>
          <w:lang w:val="fr-FR"/>
        </w:rPr>
      </w:pPr>
      <w:r>
        <w:rPr>
          <w:rFonts w:ascii="Arial" w:hAnsi="Arial" w:cs="Arial"/>
          <w:color w:val="000000"/>
          <w:sz w:val="22"/>
          <w:szCs w:val="22"/>
          <w:lang w:val="fr-FR"/>
        </w:rPr>
        <w:t xml:space="preserve">Menez l’introduction et l’évaluation </w:t>
      </w:r>
      <w:r w:rsidR="00A6474F">
        <w:rPr>
          <w:rFonts w:ascii="Arial" w:hAnsi="Arial" w:cs="Arial"/>
          <w:color w:val="000000"/>
          <w:sz w:val="22"/>
          <w:szCs w:val="22"/>
          <w:lang w:val="fr-FR"/>
        </w:rPr>
        <w:t>du développement de l’enfant</w:t>
      </w:r>
      <w:r>
        <w:rPr>
          <w:rFonts w:ascii="Arial" w:hAnsi="Arial" w:cs="Arial"/>
          <w:color w:val="000000"/>
          <w:sz w:val="22"/>
          <w:szCs w:val="22"/>
          <w:lang w:val="fr-FR"/>
        </w:rPr>
        <w:t xml:space="preserve"> </w:t>
      </w:r>
      <w:r w:rsidR="007C4F10">
        <w:rPr>
          <w:rFonts w:ascii="Arial" w:hAnsi="Arial" w:cs="Arial"/>
          <w:color w:val="000000"/>
          <w:sz w:val="22"/>
          <w:szCs w:val="22"/>
          <w:lang w:val="fr-FR"/>
        </w:rPr>
        <w:t>qui suivent</w:t>
      </w:r>
      <w:r>
        <w:rPr>
          <w:rFonts w:ascii="Arial" w:hAnsi="Arial" w:cs="Arial"/>
          <w:color w:val="000000"/>
          <w:sz w:val="22"/>
          <w:szCs w:val="22"/>
          <w:lang w:val="fr-FR"/>
        </w:rPr>
        <w:t xml:space="preserve"> avec </w:t>
      </w:r>
      <w:r w:rsidRPr="00A6474F">
        <w:rPr>
          <w:rFonts w:ascii="Arial" w:hAnsi="Arial" w:cs="Arial"/>
          <w:b/>
          <w:color w:val="000000"/>
          <w:sz w:val="22"/>
          <w:szCs w:val="22"/>
          <w:u w:val="single"/>
          <w:lang w:val="fr-FR"/>
        </w:rPr>
        <w:t xml:space="preserve">tous les enfants de moins de 12 ans </w:t>
      </w:r>
      <w:r>
        <w:rPr>
          <w:rFonts w:ascii="Arial" w:hAnsi="Arial" w:cs="Arial"/>
          <w:color w:val="000000"/>
          <w:sz w:val="22"/>
          <w:szCs w:val="22"/>
          <w:lang w:val="fr-FR"/>
        </w:rPr>
        <w:t>(et les enfants plus âgés lorsque nécessaire).</w:t>
      </w:r>
    </w:p>
    <w:p w:rsidR="00FD7B98" w:rsidRPr="007C4F10" w:rsidRDefault="00FD7B98">
      <w:pPr>
        <w:rPr>
          <w:rFonts w:ascii="Arial" w:hAnsi="Arial" w:cs="Arial"/>
          <w:color w:val="000000"/>
          <w:sz w:val="22"/>
          <w:szCs w:val="22"/>
          <w:lang w:val="fr-FR"/>
        </w:rPr>
      </w:pPr>
    </w:p>
    <w:p w:rsidR="00FD7B98" w:rsidRPr="00151C89" w:rsidRDefault="00151C89">
      <w:pPr>
        <w:rPr>
          <w:rFonts w:ascii="Arial" w:hAnsi="Arial" w:cs="Arial"/>
          <w:b/>
          <w:i/>
          <w:color w:val="000000"/>
          <w:sz w:val="22"/>
          <w:szCs w:val="22"/>
        </w:rPr>
      </w:pPr>
      <w:r>
        <w:rPr>
          <w:rFonts w:ascii="Arial" w:hAnsi="Arial" w:cs="Arial"/>
          <w:b/>
          <w:bCs/>
          <w:i/>
          <w:iCs/>
          <w:color w:val="000000"/>
          <w:sz w:val="22"/>
          <w:szCs w:val="22"/>
          <w:lang w:val="fr-FR"/>
        </w:rPr>
        <w:t>Créer des liens :</w:t>
      </w:r>
    </w:p>
    <w:p w:rsidR="00151C89" w:rsidRDefault="00151C89">
      <w:pPr>
        <w:rPr>
          <w:rFonts w:ascii="Arial" w:hAnsi="Arial" w:cs="Arial"/>
          <w:color w:val="000000"/>
          <w:sz w:val="22"/>
          <w:szCs w:val="22"/>
        </w:rPr>
      </w:pPr>
    </w:p>
    <w:p w:rsidR="00151C89" w:rsidRPr="007C4F10" w:rsidRDefault="00151C89" w:rsidP="00151C89">
      <w:pPr>
        <w:pStyle w:val="Body"/>
        <w:numPr>
          <w:ilvl w:val="0"/>
          <w:numId w:val="1"/>
        </w:numPr>
        <w:spacing w:after="0" w:line="240" w:lineRule="auto"/>
        <w:rPr>
          <w:lang w:val="fr-FR"/>
        </w:rPr>
      </w:pPr>
      <w:r>
        <w:rPr>
          <w:lang w:val="fr-FR"/>
        </w:rPr>
        <w:t>« À quoi est-ce que tu aimes jouer ? »</w:t>
      </w:r>
    </w:p>
    <w:p w:rsidR="00151C89" w:rsidRDefault="00151C89" w:rsidP="00151C89">
      <w:pPr>
        <w:pStyle w:val="Body"/>
        <w:numPr>
          <w:ilvl w:val="0"/>
          <w:numId w:val="1"/>
        </w:numPr>
        <w:spacing w:after="0" w:line="240" w:lineRule="auto"/>
      </w:pPr>
      <w:r>
        <w:rPr>
          <w:lang w:val="fr-FR"/>
        </w:rPr>
        <w:t>« Comment s’appellent tes camarades de jeu ? Tes frères et sœurs ? »</w:t>
      </w:r>
    </w:p>
    <w:p w:rsidR="00151C89" w:rsidRPr="007C4F10" w:rsidRDefault="00151C89" w:rsidP="00151C89">
      <w:pPr>
        <w:pStyle w:val="Body"/>
        <w:numPr>
          <w:ilvl w:val="0"/>
          <w:numId w:val="1"/>
        </w:numPr>
        <w:spacing w:after="0" w:line="240" w:lineRule="auto"/>
        <w:rPr>
          <w:lang w:val="fr-FR"/>
        </w:rPr>
      </w:pPr>
      <w:r>
        <w:rPr>
          <w:lang w:val="fr-FR"/>
        </w:rPr>
        <w:t>« Qu’est-ce que tu aimes manger ? »</w:t>
      </w:r>
    </w:p>
    <w:p w:rsidR="00151C89" w:rsidRPr="007C4F10" w:rsidRDefault="00151C89" w:rsidP="00151C89">
      <w:pPr>
        <w:pStyle w:val="Body"/>
        <w:spacing w:after="0" w:line="240" w:lineRule="auto"/>
        <w:rPr>
          <w:lang w:val="fr-FR"/>
        </w:rPr>
      </w:pPr>
    </w:p>
    <w:p w:rsidR="00151C89" w:rsidRDefault="00151C89" w:rsidP="00151C89">
      <w:pPr>
        <w:pStyle w:val="Body"/>
        <w:spacing w:after="0" w:line="240" w:lineRule="auto"/>
        <w:rPr>
          <w:b/>
          <w:i/>
        </w:rPr>
      </w:pPr>
      <w:r>
        <w:rPr>
          <w:b/>
          <w:bCs/>
          <w:i/>
          <w:iCs/>
          <w:lang w:val="fr-FR"/>
        </w:rPr>
        <w:t>Évaluation du développement :</w:t>
      </w:r>
    </w:p>
    <w:p w:rsidR="00151C89" w:rsidRDefault="00151C89" w:rsidP="00151C89">
      <w:pPr>
        <w:pStyle w:val="Body"/>
        <w:spacing w:after="0" w:line="240" w:lineRule="auto"/>
        <w:rPr>
          <w:b/>
          <w:i/>
        </w:rPr>
      </w:pPr>
    </w:p>
    <w:p w:rsidR="001F7D04" w:rsidRPr="007C4F10" w:rsidRDefault="001F7D04" w:rsidP="001F7D04">
      <w:pPr>
        <w:pStyle w:val="Body"/>
        <w:numPr>
          <w:ilvl w:val="0"/>
          <w:numId w:val="3"/>
        </w:numPr>
        <w:spacing w:after="0" w:line="240" w:lineRule="auto"/>
        <w:rPr>
          <w:lang w:val="fr-FR"/>
        </w:rPr>
      </w:pPr>
      <w:r>
        <w:rPr>
          <w:lang w:val="fr-FR"/>
        </w:rPr>
        <w:t xml:space="preserve">« Est-ce que tu peux toucher ta tête ? Ton nez ? Tes genoux ? Tes genoux ? » </w:t>
      </w:r>
      <w:r>
        <w:rPr>
          <w:i/>
          <w:iCs/>
          <w:lang w:val="fr-FR"/>
        </w:rPr>
        <w:t>(Demandez à l’enfant de faire cela rapidement, comme un jeu)</w:t>
      </w:r>
    </w:p>
    <w:p w:rsidR="001F7D04" w:rsidRPr="007C4F10" w:rsidRDefault="001F7D04" w:rsidP="001F7D04">
      <w:pPr>
        <w:pStyle w:val="Body"/>
        <w:numPr>
          <w:ilvl w:val="0"/>
          <w:numId w:val="3"/>
        </w:numPr>
        <w:spacing w:after="0" w:line="240" w:lineRule="auto"/>
        <w:rPr>
          <w:lang w:val="fr-FR"/>
        </w:rPr>
      </w:pPr>
      <w:r>
        <w:rPr>
          <w:lang w:val="fr-FR"/>
        </w:rPr>
        <w:t>« Est-ce que tu peux compter jusqu’à dix ? Est-ce que tu peux compter de dix à</w:t>
      </w:r>
      <w:r w:rsidR="00B3126C">
        <w:rPr>
          <w:lang w:val="fr-FR"/>
        </w:rPr>
        <w:t> </w:t>
      </w:r>
      <w:r>
        <w:rPr>
          <w:lang w:val="fr-FR"/>
        </w:rPr>
        <w:t>zéro ? »</w:t>
      </w:r>
    </w:p>
    <w:p w:rsidR="001F7D04" w:rsidRPr="007C4F10" w:rsidRDefault="001F7D04" w:rsidP="001F7D04">
      <w:pPr>
        <w:pStyle w:val="Body"/>
        <w:numPr>
          <w:ilvl w:val="0"/>
          <w:numId w:val="3"/>
        </w:numPr>
        <w:spacing w:after="0" w:line="240" w:lineRule="auto"/>
        <w:rPr>
          <w:lang w:val="fr-FR"/>
        </w:rPr>
      </w:pPr>
      <w:r>
        <w:rPr>
          <w:lang w:val="fr-FR"/>
        </w:rPr>
        <w:t>« Est-ce que tu peux me parler de trois types de travail que les gens font par ici ? »</w:t>
      </w:r>
    </w:p>
    <w:p w:rsidR="001F7D04" w:rsidRPr="007C4F10" w:rsidRDefault="001F7D04" w:rsidP="001F7D04">
      <w:pPr>
        <w:pStyle w:val="Body"/>
        <w:numPr>
          <w:ilvl w:val="0"/>
          <w:numId w:val="3"/>
        </w:numPr>
        <w:spacing w:after="0" w:line="240" w:lineRule="auto"/>
        <w:rPr>
          <w:lang w:val="fr-FR"/>
        </w:rPr>
      </w:pPr>
      <w:r>
        <w:rPr>
          <w:lang w:val="fr-FR"/>
        </w:rPr>
        <w:t>« Est-ce que tu te rends aux services religieux ? » (Si oui, demander quels jours)</w:t>
      </w:r>
    </w:p>
    <w:p w:rsidR="001F7D04" w:rsidRPr="007C4F10" w:rsidRDefault="001F7D04" w:rsidP="001F7D04">
      <w:pPr>
        <w:pStyle w:val="Body"/>
        <w:numPr>
          <w:ilvl w:val="0"/>
          <w:numId w:val="3"/>
        </w:numPr>
        <w:spacing w:after="0" w:line="240" w:lineRule="auto"/>
        <w:rPr>
          <w:lang w:val="fr-FR"/>
        </w:rPr>
      </w:pPr>
      <w:r>
        <w:rPr>
          <w:lang w:val="fr-FR"/>
        </w:rPr>
        <w:t>« Quel jour de la semaine es-tu né ? Quel jour vient avant ça ? »</w:t>
      </w:r>
    </w:p>
    <w:p w:rsidR="001F7D04" w:rsidRPr="007C4F10" w:rsidRDefault="001F7D04" w:rsidP="001F7D04">
      <w:pPr>
        <w:pStyle w:val="Body"/>
        <w:numPr>
          <w:ilvl w:val="0"/>
          <w:numId w:val="3"/>
        </w:numPr>
        <w:spacing w:after="0" w:line="240" w:lineRule="auto"/>
        <w:rPr>
          <w:lang w:val="fr-FR"/>
        </w:rPr>
      </w:pPr>
      <w:r>
        <w:rPr>
          <w:lang w:val="fr-FR"/>
        </w:rPr>
        <w:t>« Est-ce que tu peux me dire les jours de la semaine, en commençant par dimanche ? Est-ce que tu peux me dire les jours de la semaine dans le sens inverse ? »</w:t>
      </w:r>
    </w:p>
    <w:p w:rsidR="001F7D04" w:rsidRPr="007C4F10" w:rsidRDefault="001F7D04" w:rsidP="001F7D04">
      <w:pPr>
        <w:pStyle w:val="Body"/>
        <w:numPr>
          <w:ilvl w:val="0"/>
          <w:numId w:val="3"/>
        </w:numPr>
        <w:spacing w:after="0" w:line="240" w:lineRule="auto"/>
        <w:rPr>
          <w:lang w:val="fr-FR"/>
        </w:rPr>
      </w:pPr>
      <w:r>
        <w:rPr>
          <w:lang w:val="fr-FR"/>
        </w:rPr>
        <w:t>« Quels jours de la semaine vas-tu à l’école ? »</w:t>
      </w:r>
    </w:p>
    <w:p w:rsidR="001F7D04" w:rsidRPr="007C4F10" w:rsidRDefault="001F7D04" w:rsidP="001F7D04">
      <w:pPr>
        <w:pStyle w:val="Body"/>
        <w:numPr>
          <w:ilvl w:val="0"/>
          <w:numId w:val="3"/>
        </w:numPr>
        <w:spacing w:after="0" w:line="240" w:lineRule="auto"/>
        <w:rPr>
          <w:lang w:val="fr-FR"/>
        </w:rPr>
      </w:pPr>
      <w:r>
        <w:rPr>
          <w:lang w:val="fr-FR"/>
        </w:rPr>
        <w:t>« Est-ce que tu peux me donner le nom des mois de l’année, en commençant par janvier ? Est-ce que tu peux dire le nom des mois de l’année en sens inverse, en commençant par décembre ? »</w:t>
      </w:r>
    </w:p>
    <w:p w:rsidR="001F7D04" w:rsidRPr="007C4F10" w:rsidRDefault="001F7D04" w:rsidP="001F7D04">
      <w:pPr>
        <w:pStyle w:val="Body"/>
        <w:numPr>
          <w:ilvl w:val="0"/>
          <w:numId w:val="3"/>
        </w:numPr>
        <w:spacing w:after="0" w:line="240" w:lineRule="auto"/>
        <w:rPr>
          <w:lang w:val="fr-FR"/>
        </w:rPr>
      </w:pPr>
      <w:r>
        <w:rPr>
          <w:lang w:val="fr-FR"/>
        </w:rPr>
        <w:t>« Combien d’heures y a-t-il dans une journée ? Combien de minutes y a-t-il dans une</w:t>
      </w:r>
      <w:r w:rsidR="00B3126C">
        <w:rPr>
          <w:lang w:val="fr-FR"/>
        </w:rPr>
        <w:t> </w:t>
      </w:r>
      <w:r>
        <w:rPr>
          <w:lang w:val="fr-FR"/>
        </w:rPr>
        <w:t>heure ?</w:t>
      </w:r>
    </w:p>
    <w:p w:rsidR="001F7D04" w:rsidRPr="007C4F10" w:rsidRDefault="001F7D04" w:rsidP="001F7D04">
      <w:pPr>
        <w:pStyle w:val="Body"/>
        <w:numPr>
          <w:ilvl w:val="0"/>
          <w:numId w:val="3"/>
        </w:numPr>
        <w:spacing w:after="0" w:line="240" w:lineRule="auto"/>
        <w:rPr>
          <w:lang w:val="fr-FR"/>
        </w:rPr>
      </w:pPr>
      <w:r>
        <w:rPr>
          <w:lang w:val="fr-FR"/>
        </w:rPr>
        <w:t>« Est-ce qu’il fait jour ou nuit à 23 heures ? À 13 heures ? À 6 heures ? À 19 heures ? »</w:t>
      </w:r>
    </w:p>
    <w:p w:rsidR="00151C89" w:rsidRPr="007C4F10" w:rsidRDefault="00151C89" w:rsidP="001F7D04">
      <w:pPr>
        <w:pStyle w:val="Body"/>
        <w:spacing w:after="0" w:line="240" w:lineRule="auto"/>
        <w:rPr>
          <w:lang w:val="fr-FR"/>
        </w:rPr>
      </w:pPr>
    </w:p>
    <w:p w:rsidR="001F7D04" w:rsidRDefault="001F7D04" w:rsidP="001F7D04">
      <w:pPr>
        <w:pStyle w:val="Body"/>
        <w:spacing w:after="0" w:line="240" w:lineRule="auto"/>
        <w:rPr>
          <w:b/>
          <w:i/>
        </w:rPr>
      </w:pPr>
      <w:r>
        <w:rPr>
          <w:b/>
          <w:bCs/>
          <w:i/>
          <w:iCs/>
          <w:lang w:val="fr-FR"/>
        </w:rPr>
        <w:t>Règles de base :</w:t>
      </w:r>
    </w:p>
    <w:p w:rsidR="001F7D04" w:rsidRDefault="001F7D04" w:rsidP="001F7D04">
      <w:pPr>
        <w:pStyle w:val="Body"/>
        <w:spacing w:after="0" w:line="240" w:lineRule="auto"/>
        <w:rPr>
          <w:b/>
          <w:i/>
        </w:rPr>
      </w:pPr>
    </w:p>
    <w:p w:rsidR="00551914" w:rsidRDefault="001F7D04" w:rsidP="001F7D04">
      <w:pPr>
        <w:pStyle w:val="Body"/>
        <w:spacing w:after="0" w:line="240" w:lineRule="auto"/>
        <w:rPr>
          <w:i/>
          <w:u w:val="single"/>
        </w:rPr>
      </w:pPr>
      <w:r>
        <w:rPr>
          <w:i/>
          <w:iCs/>
          <w:u w:val="single"/>
          <w:lang w:val="fr-FR"/>
        </w:rPr>
        <w:t>Pauses :</w:t>
      </w:r>
    </w:p>
    <w:p w:rsidR="00551914" w:rsidRPr="001F7D04" w:rsidRDefault="00551914" w:rsidP="001F7D04">
      <w:pPr>
        <w:pStyle w:val="Body"/>
        <w:spacing w:after="0" w:line="240" w:lineRule="auto"/>
        <w:rPr>
          <w:i/>
          <w:u w:val="single"/>
        </w:rPr>
      </w:pPr>
    </w:p>
    <w:p w:rsidR="001F7D04" w:rsidRPr="007C4F10" w:rsidRDefault="001F7D04" w:rsidP="001F7D04">
      <w:pPr>
        <w:pStyle w:val="Body"/>
        <w:numPr>
          <w:ilvl w:val="0"/>
          <w:numId w:val="5"/>
        </w:numPr>
        <w:spacing w:after="0" w:line="240" w:lineRule="auto"/>
        <w:rPr>
          <w:lang w:val="fr-FR"/>
        </w:rPr>
      </w:pPr>
      <w:r>
        <w:rPr>
          <w:lang w:val="fr-FR"/>
        </w:rPr>
        <w:t>« Tu peux faire une pause quand tu veux. Si tu veux boire ou aller aux toilettes, tu n’as pas besoin d’attendre la fin de l’entretien. »</w:t>
      </w:r>
    </w:p>
    <w:p w:rsidR="00151C89" w:rsidRPr="007C4F10" w:rsidRDefault="00151C89" w:rsidP="00151C89">
      <w:pPr>
        <w:pStyle w:val="Body"/>
        <w:spacing w:after="0" w:line="240" w:lineRule="auto"/>
        <w:rPr>
          <w:lang w:val="fr-FR"/>
        </w:rPr>
      </w:pPr>
    </w:p>
    <w:p w:rsidR="001F7D04" w:rsidRPr="007C4F10" w:rsidRDefault="001F7D04" w:rsidP="00151C89">
      <w:pPr>
        <w:pStyle w:val="Body"/>
        <w:spacing w:after="0" w:line="240" w:lineRule="auto"/>
        <w:rPr>
          <w:i/>
          <w:u w:val="single"/>
          <w:lang w:val="fr-FR"/>
        </w:rPr>
      </w:pPr>
      <w:r>
        <w:rPr>
          <w:i/>
          <w:iCs/>
          <w:u w:val="single"/>
          <w:lang w:val="fr-FR"/>
        </w:rPr>
        <w:t>Différence entre vérité et mensonge :</w:t>
      </w:r>
    </w:p>
    <w:p w:rsidR="00551914" w:rsidRPr="007C4F10" w:rsidRDefault="00551914" w:rsidP="00151C89">
      <w:pPr>
        <w:pStyle w:val="Body"/>
        <w:spacing w:after="0" w:line="240" w:lineRule="auto"/>
        <w:rPr>
          <w:i/>
          <w:u w:val="single"/>
          <w:lang w:val="fr-FR"/>
        </w:rPr>
      </w:pPr>
    </w:p>
    <w:p w:rsidR="001F7D04" w:rsidRPr="007C4F10" w:rsidRDefault="001F7D04" w:rsidP="001F7D04">
      <w:pPr>
        <w:pStyle w:val="Body"/>
        <w:numPr>
          <w:ilvl w:val="0"/>
          <w:numId w:val="5"/>
        </w:numPr>
        <w:spacing w:after="0" w:line="240" w:lineRule="auto"/>
        <w:rPr>
          <w:lang w:val="fr-FR"/>
        </w:rPr>
      </w:pPr>
      <w:r>
        <w:rPr>
          <w:lang w:val="fr-FR"/>
        </w:rPr>
        <w:t>« Est-ce que tu peux m’expliquer la différence entre la vérité et les mensonges ? »</w:t>
      </w:r>
    </w:p>
    <w:p w:rsidR="001F7D04" w:rsidRPr="007C4F10" w:rsidRDefault="001F7D04" w:rsidP="001F7D04">
      <w:pPr>
        <w:pStyle w:val="Body"/>
        <w:numPr>
          <w:ilvl w:val="0"/>
          <w:numId w:val="5"/>
        </w:numPr>
        <w:spacing w:after="0" w:line="240" w:lineRule="auto"/>
        <w:rPr>
          <w:lang w:val="fr-FR"/>
        </w:rPr>
      </w:pPr>
      <w:r>
        <w:rPr>
          <w:lang w:val="fr-FR"/>
        </w:rPr>
        <w:t>« Si je dis que cette maison est bleue, est-ce que c’est la vérité ou un mensonge ? »</w:t>
      </w:r>
    </w:p>
    <w:p w:rsidR="001F7D04" w:rsidRPr="007C4F10" w:rsidRDefault="001F7D04" w:rsidP="001F7D04">
      <w:pPr>
        <w:pStyle w:val="Body"/>
        <w:numPr>
          <w:ilvl w:val="0"/>
          <w:numId w:val="5"/>
        </w:numPr>
        <w:spacing w:after="0" w:line="240" w:lineRule="auto"/>
        <w:rPr>
          <w:lang w:val="fr-FR"/>
        </w:rPr>
      </w:pPr>
      <w:r>
        <w:rPr>
          <w:lang w:val="fr-FR"/>
        </w:rPr>
        <w:t>« Si je dis que tu t’appelles [X], est-ce que c’est la vérité ou un mensonge ? »</w:t>
      </w:r>
    </w:p>
    <w:p w:rsidR="001F7D04" w:rsidRPr="007C4F10" w:rsidRDefault="001F7D04" w:rsidP="001F7D04">
      <w:pPr>
        <w:pStyle w:val="Body"/>
        <w:numPr>
          <w:ilvl w:val="0"/>
          <w:numId w:val="5"/>
        </w:numPr>
        <w:spacing w:after="0" w:line="240" w:lineRule="auto"/>
        <w:rPr>
          <w:lang w:val="fr-FR"/>
        </w:rPr>
      </w:pPr>
      <w:r>
        <w:rPr>
          <w:lang w:val="fr-FR"/>
        </w:rPr>
        <w:t>« Aujourd’hui, je ne veux parler que de choses qui sont vraies. »</w:t>
      </w:r>
    </w:p>
    <w:p w:rsidR="001F7D04" w:rsidRPr="007C4F10" w:rsidRDefault="001F7D04" w:rsidP="001F7D04">
      <w:pPr>
        <w:pStyle w:val="Body"/>
        <w:spacing w:after="0" w:line="240" w:lineRule="auto"/>
        <w:rPr>
          <w:lang w:val="fr-FR"/>
        </w:rPr>
      </w:pPr>
    </w:p>
    <w:p w:rsidR="001F7D04" w:rsidRPr="007C4F10" w:rsidRDefault="00A31769" w:rsidP="00151C89">
      <w:pPr>
        <w:pStyle w:val="Body"/>
        <w:spacing w:after="0" w:line="240" w:lineRule="auto"/>
        <w:rPr>
          <w:i/>
          <w:u w:val="single"/>
          <w:lang w:val="fr-FR"/>
        </w:rPr>
      </w:pPr>
      <w:r>
        <w:rPr>
          <w:i/>
          <w:iCs/>
          <w:u w:val="single"/>
          <w:lang w:val="fr-FR"/>
        </w:rPr>
        <w:t>Différence entre imaginer et savoir :</w:t>
      </w:r>
    </w:p>
    <w:p w:rsidR="00551914" w:rsidRPr="007C4F10" w:rsidRDefault="00551914" w:rsidP="00151C89">
      <w:pPr>
        <w:pStyle w:val="Body"/>
        <w:spacing w:after="0" w:line="240" w:lineRule="auto"/>
        <w:rPr>
          <w:i/>
          <w:u w:val="single"/>
          <w:lang w:val="fr-FR"/>
        </w:rPr>
      </w:pPr>
    </w:p>
    <w:p w:rsidR="00113F1F" w:rsidRPr="007C4F10" w:rsidRDefault="00A31769" w:rsidP="00113F1F">
      <w:pPr>
        <w:pStyle w:val="Body"/>
        <w:numPr>
          <w:ilvl w:val="0"/>
          <w:numId w:val="15"/>
        </w:numPr>
        <w:spacing w:after="0" w:line="240" w:lineRule="auto"/>
        <w:rPr>
          <w:lang w:val="fr-FR"/>
        </w:rPr>
      </w:pPr>
      <w:r>
        <w:rPr>
          <w:lang w:val="fr-FR"/>
        </w:rPr>
        <w:t>« Est-ce que tu peux m’expliquer la différence entre imaginer et savoir ? »</w:t>
      </w:r>
    </w:p>
    <w:p w:rsidR="00041FBD" w:rsidRPr="007C4F10" w:rsidRDefault="00041FBD" w:rsidP="00113F1F">
      <w:pPr>
        <w:pStyle w:val="Body"/>
        <w:numPr>
          <w:ilvl w:val="0"/>
          <w:numId w:val="15"/>
        </w:numPr>
        <w:spacing w:after="0" w:line="240" w:lineRule="auto"/>
        <w:rPr>
          <w:lang w:val="fr-FR"/>
        </w:rPr>
      </w:pPr>
      <w:r>
        <w:rPr>
          <w:lang w:val="fr-FR"/>
        </w:rPr>
        <w:t>« On va faire un test. »</w:t>
      </w:r>
    </w:p>
    <w:p w:rsidR="00F00897" w:rsidRPr="007C4F10" w:rsidRDefault="00F00897" w:rsidP="00F00897">
      <w:pPr>
        <w:pStyle w:val="Body"/>
        <w:spacing w:after="0" w:line="240" w:lineRule="auto"/>
        <w:ind w:left="720"/>
        <w:rPr>
          <w:lang w:val="fr-FR"/>
        </w:rPr>
      </w:pPr>
    </w:p>
    <w:p w:rsidR="00041FBD" w:rsidRDefault="00041FBD" w:rsidP="00041FBD">
      <w:pPr>
        <w:pStyle w:val="Body"/>
        <w:numPr>
          <w:ilvl w:val="1"/>
          <w:numId w:val="8"/>
        </w:numPr>
        <w:spacing w:after="0" w:line="240" w:lineRule="auto"/>
      </w:pPr>
      <w:r>
        <w:rPr>
          <w:lang w:val="fr-FR"/>
        </w:rPr>
        <w:t xml:space="preserve">« Qu’est-ce que tu as fait après l’école hier ? » </w:t>
      </w:r>
      <w:r>
        <w:rPr>
          <w:i/>
          <w:iCs/>
          <w:lang w:val="fr-FR"/>
        </w:rPr>
        <w:t>(Savoir)</w:t>
      </w:r>
    </w:p>
    <w:p w:rsidR="00041FBD" w:rsidRPr="00AB2E39" w:rsidRDefault="00041FBD" w:rsidP="00041FBD">
      <w:pPr>
        <w:pStyle w:val="Body"/>
        <w:numPr>
          <w:ilvl w:val="1"/>
          <w:numId w:val="8"/>
        </w:numPr>
        <w:spacing w:after="0" w:line="240" w:lineRule="auto"/>
      </w:pPr>
      <w:r>
        <w:rPr>
          <w:lang w:val="fr-FR"/>
        </w:rPr>
        <w:lastRenderedPageBreak/>
        <w:t xml:space="preserve">« Qu’est-ce que ton maître ou ta maîtresse va faire après l’école demain ? » </w:t>
      </w:r>
      <w:r>
        <w:rPr>
          <w:i/>
          <w:iCs/>
          <w:lang w:val="fr-FR"/>
        </w:rPr>
        <w:t>(Imaginer)</w:t>
      </w:r>
    </w:p>
    <w:p w:rsidR="00AB2E39" w:rsidRPr="00F00897" w:rsidRDefault="00AB2E39" w:rsidP="00AB2E39">
      <w:pPr>
        <w:pStyle w:val="Body"/>
        <w:spacing w:after="0" w:line="240" w:lineRule="auto"/>
        <w:ind w:left="1440"/>
      </w:pPr>
    </w:p>
    <w:p w:rsidR="00113F1F" w:rsidRPr="007C4F10" w:rsidRDefault="00113F1F" w:rsidP="00113F1F">
      <w:pPr>
        <w:pStyle w:val="Body"/>
        <w:numPr>
          <w:ilvl w:val="0"/>
          <w:numId w:val="8"/>
        </w:numPr>
        <w:spacing w:after="0" w:line="240" w:lineRule="auto"/>
        <w:rPr>
          <w:lang w:val="fr-FR"/>
        </w:rPr>
      </w:pPr>
      <w:r>
        <w:rPr>
          <w:lang w:val="fr-FR"/>
        </w:rPr>
        <w:t>« Aujourd’hui, je ne veux qu’on parle uniquement des choses que tu sais. »</w:t>
      </w:r>
    </w:p>
    <w:p w:rsidR="00113F1F" w:rsidRPr="007C4F10" w:rsidRDefault="00113F1F" w:rsidP="00113F1F">
      <w:pPr>
        <w:pStyle w:val="Body"/>
        <w:numPr>
          <w:ilvl w:val="0"/>
          <w:numId w:val="8"/>
        </w:numPr>
        <w:spacing w:after="0" w:line="240" w:lineRule="auto"/>
        <w:rPr>
          <w:lang w:val="fr-FR"/>
        </w:rPr>
      </w:pPr>
      <w:r>
        <w:rPr>
          <w:lang w:val="fr-FR"/>
        </w:rPr>
        <w:t>« Si tu ne sais pas quelque chose, n’essaie pas de deviner</w:t>
      </w:r>
      <w:r w:rsidR="00AB2E39">
        <w:rPr>
          <w:lang w:val="fr-FR"/>
        </w:rPr>
        <w:t xml:space="preserve"> ou d’imaginer</w:t>
      </w:r>
      <w:r>
        <w:rPr>
          <w:lang w:val="fr-FR"/>
        </w:rPr>
        <w:t>. Dis-moi que tu ne sais pas. Tu peux dire que tu ne sais pas, c’est une réponse acceptable. »</w:t>
      </w:r>
    </w:p>
    <w:p w:rsidR="006E4856" w:rsidRPr="007C4F10" w:rsidRDefault="006E4856" w:rsidP="00151C89">
      <w:pPr>
        <w:pStyle w:val="Body"/>
        <w:spacing w:after="0" w:line="240" w:lineRule="auto"/>
        <w:rPr>
          <w:i/>
          <w:u w:val="single"/>
          <w:lang w:val="fr-FR"/>
        </w:rPr>
      </w:pPr>
    </w:p>
    <w:p w:rsidR="00A31769" w:rsidRPr="007C4F10" w:rsidRDefault="00620187" w:rsidP="00151C89">
      <w:pPr>
        <w:pStyle w:val="Body"/>
        <w:spacing w:after="0" w:line="240" w:lineRule="auto"/>
        <w:rPr>
          <w:i/>
          <w:u w:val="single"/>
          <w:lang w:val="fr-FR"/>
        </w:rPr>
      </w:pPr>
      <w:r>
        <w:rPr>
          <w:i/>
          <w:iCs/>
          <w:u w:val="single"/>
          <w:lang w:val="fr-FR"/>
        </w:rPr>
        <w:t>Poser la même question plusieurs fois :</w:t>
      </w:r>
    </w:p>
    <w:p w:rsidR="00551914" w:rsidRPr="007C4F10" w:rsidRDefault="00551914" w:rsidP="00151C89">
      <w:pPr>
        <w:pStyle w:val="Body"/>
        <w:spacing w:after="0" w:line="240" w:lineRule="auto"/>
        <w:rPr>
          <w:i/>
          <w:u w:val="single"/>
          <w:lang w:val="fr-FR"/>
        </w:rPr>
      </w:pPr>
    </w:p>
    <w:p w:rsidR="007C2F33" w:rsidRPr="007C4F10" w:rsidRDefault="007C2F33" w:rsidP="007C2F33">
      <w:pPr>
        <w:pStyle w:val="Body"/>
        <w:numPr>
          <w:ilvl w:val="0"/>
          <w:numId w:val="9"/>
        </w:numPr>
        <w:spacing w:after="0" w:line="240" w:lineRule="auto"/>
        <w:rPr>
          <w:lang w:val="fr-FR"/>
        </w:rPr>
      </w:pPr>
      <w:r>
        <w:rPr>
          <w:lang w:val="fr-FR"/>
        </w:rPr>
        <w:t xml:space="preserve">« Il se peut que je pose la même question d’une manière différente ou plusieurs fois, parce que je veux être sûr que tu comprends. » </w:t>
      </w:r>
    </w:p>
    <w:p w:rsidR="007C2F33" w:rsidRPr="007C4F10" w:rsidRDefault="007C2F33" w:rsidP="007C2F33">
      <w:pPr>
        <w:pStyle w:val="Body"/>
        <w:numPr>
          <w:ilvl w:val="0"/>
          <w:numId w:val="9"/>
        </w:numPr>
        <w:spacing w:after="0" w:line="240" w:lineRule="auto"/>
        <w:rPr>
          <w:lang w:val="fr-FR"/>
        </w:rPr>
      </w:pPr>
      <w:r>
        <w:rPr>
          <w:lang w:val="fr-FR"/>
        </w:rPr>
        <w:t>« Il ne faut pas que tu changes ta réponse quand je fais ça, dis-moi juste ce dont tu te</w:t>
      </w:r>
      <w:r w:rsidR="00B3126C">
        <w:rPr>
          <w:lang w:val="fr-FR"/>
        </w:rPr>
        <w:t> </w:t>
      </w:r>
      <w:r>
        <w:rPr>
          <w:lang w:val="fr-FR"/>
        </w:rPr>
        <w:t xml:space="preserve">souviens. » </w:t>
      </w:r>
    </w:p>
    <w:p w:rsidR="007C2F33" w:rsidRPr="007C4F10" w:rsidRDefault="007C2F33" w:rsidP="007C2F33">
      <w:pPr>
        <w:pStyle w:val="Body"/>
        <w:numPr>
          <w:ilvl w:val="0"/>
          <w:numId w:val="9"/>
        </w:numPr>
        <w:spacing w:after="0" w:line="240" w:lineRule="auto"/>
        <w:rPr>
          <w:lang w:val="fr-FR"/>
        </w:rPr>
      </w:pPr>
      <w:r>
        <w:rPr>
          <w:lang w:val="fr-FR"/>
        </w:rPr>
        <w:t>« On va faire un test. »</w:t>
      </w:r>
    </w:p>
    <w:p w:rsidR="00F00897" w:rsidRPr="007C4F10" w:rsidRDefault="00F00897" w:rsidP="00F00897">
      <w:pPr>
        <w:pStyle w:val="Body"/>
        <w:spacing w:after="0" w:line="240" w:lineRule="auto"/>
        <w:ind w:left="720"/>
        <w:rPr>
          <w:lang w:val="fr-FR"/>
        </w:rPr>
      </w:pPr>
    </w:p>
    <w:p w:rsidR="007C2F33" w:rsidRPr="007C4F10" w:rsidRDefault="007C2F33" w:rsidP="007C2F33">
      <w:pPr>
        <w:pStyle w:val="Body"/>
        <w:numPr>
          <w:ilvl w:val="1"/>
          <w:numId w:val="9"/>
        </w:numPr>
        <w:spacing w:after="0" w:line="240" w:lineRule="auto"/>
        <w:rPr>
          <w:lang w:val="fr-FR"/>
        </w:rPr>
      </w:pPr>
      <w:r>
        <w:rPr>
          <w:lang w:val="fr-FR"/>
        </w:rPr>
        <w:t>« Qu’est-ce que tu as mangé à ton dernier repas ? »</w:t>
      </w:r>
    </w:p>
    <w:p w:rsidR="007C2F33" w:rsidRPr="007C4F10" w:rsidRDefault="007C2F33" w:rsidP="007C2F33">
      <w:pPr>
        <w:pStyle w:val="Body"/>
        <w:numPr>
          <w:ilvl w:val="1"/>
          <w:numId w:val="9"/>
        </w:numPr>
        <w:spacing w:after="0" w:line="240" w:lineRule="auto"/>
        <w:rPr>
          <w:lang w:val="fr-FR"/>
        </w:rPr>
      </w:pPr>
      <w:r>
        <w:rPr>
          <w:lang w:val="fr-FR"/>
        </w:rPr>
        <w:t xml:space="preserve">« Est-ce que tu as mangé [X] à ton dernier repas ? » </w:t>
      </w:r>
      <w:r>
        <w:rPr>
          <w:i/>
          <w:iCs/>
          <w:lang w:val="fr-FR"/>
        </w:rPr>
        <w:t>(Si l’enfant contredit sa réponse précédente, parlez de l’incohérence, réitérez les règles sur la vérité et le mensonge et qu’il ne faut pas changer sa réponse si la même question</w:t>
      </w:r>
      <w:r w:rsidR="00B3126C">
        <w:rPr>
          <w:i/>
          <w:iCs/>
          <w:lang w:val="fr-FR"/>
        </w:rPr>
        <w:t> </w:t>
      </w:r>
      <w:r>
        <w:rPr>
          <w:i/>
          <w:iCs/>
          <w:lang w:val="fr-FR"/>
        </w:rPr>
        <w:t>revient)</w:t>
      </w:r>
    </w:p>
    <w:p w:rsidR="00620187" w:rsidRPr="007C4F10" w:rsidRDefault="00620187" w:rsidP="00151C89">
      <w:pPr>
        <w:pStyle w:val="Body"/>
        <w:spacing w:after="0" w:line="240" w:lineRule="auto"/>
        <w:rPr>
          <w:i/>
          <w:u w:val="single"/>
          <w:lang w:val="fr-FR"/>
        </w:rPr>
      </w:pPr>
    </w:p>
    <w:p w:rsidR="007C2F33" w:rsidRDefault="007C2F33" w:rsidP="00151C89">
      <w:pPr>
        <w:pStyle w:val="Body"/>
        <w:spacing w:after="0" w:line="240" w:lineRule="auto"/>
        <w:rPr>
          <w:b/>
          <w:i/>
        </w:rPr>
      </w:pPr>
      <w:r>
        <w:rPr>
          <w:b/>
          <w:bCs/>
          <w:i/>
          <w:iCs/>
          <w:lang w:val="fr-FR"/>
        </w:rPr>
        <w:t>Exercice d’entraînement :</w:t>
      </w:r>
    </w:p>
    <w:p w:rsidR="007C2F33" w:rsidRDefault="007C2F33" w:rsidP="00151C89">
      <w:pPr>
        <w:pStyle w:val="Body"/>
        <w:spacing w:after="0" w:line="240" w:lineRule="auto"/>
        <w:rPr>
          <w:b/>
          <w:i/>
        </w:rPr>
      </w:pPr>
    </w:p>
    <w:p w:rsidR="00C12CD7" w:rsidRPr="007C4F10" w:rsidRDefault="00C12CD7" w:rsidP="00C12CD7">
      <w:pPr>
        <w:pStyle w:val="Body"/>
        <w:numPr>
          <w:ilvl w:val="0"/>
          <w:numId w:val="11"/>
        </w:numPr>
        <w:spacing w:after="0" w:line="240" w:lineRule="auto"/>
        <w:rPr>
          <w:lang w:val="fr-FR"/>
        </w:rPr>
      </w:pPr>
      <w:r>
        <w:rPr>
          <w:lang w:val="fr-FR"/>
        </w:rPr>
        <w:t xml:space="preserve">« Rappelle-toi la dernière fois que tu es allé chez un ami (ou un membre de ta famille). Je voudrais que tu me racontes tout ce que tu as fait pendant cette visite. » </w:t>
      </w:r>
    </w:p>
    <w:p w:rsidR="00C12CD7" w:rsidRPr="007C4F10" w:rsidRDefault="00C12CD7" w:rsidP="00C12CD7">
      <w:pPr>
        <w:pStyle w:val="Body"/>
        <w:numPr>
          <w:ilvl w:val="0"/>
          <w:numId w:val="11"/>
        </w:numPr>
        <w:spacing w:after="0" w:line="240" w:lineRule="auto"/>
        <w:rPr>
          <w:lang w:val="fr-FR"/>
        </w:rPr>
      </w:pPr>
      <w:r>
        <w:rPr>
          <w:lang w:val="fr-FR"/>
        </w:rPr>
        <w:t>« Commence par le moment où tu es arrivé dans la maison, et raconte-moi tout ce dont tu te souviens. »</w:t>
      </w:r>
    </w:p>
    <w:p w:rsidR="00C12CD7" w:rsidRPr="007C4F10" w:rsidRDefault="00C12CD7" w:rsidP="00C12CD7">
      <w:pPr>
        <w:pStyle w:val="Body"/>
        <w:numPr>
          <w:ilvl w:val="0"/>
          <w:numId w:val="11"/>
        </w:numPr>
        <w:spacing w:after="0" w:line="240" w:lineRule="auto"/>
        <w:rPr>
          <w:lang w:val="fr-FR"/>
        </w:rPr>
      </w:pPr>
      <w:r>
        <w:rPr>
          <w:i/>
          <w:iCs/>
          <w:lang w:val="fr-FR"/>
        </w:rPr>
        <w:t>(Une fois que l’enfant a fini de raconter)</w:t>
      </w:r>
      <w:r>
        <w:rPr>
          <w:lang w:val="fr-FR"/>
        </w:rPr>
        <w:t xml:space="preserve"> « Qu’est-ce que tu peux me dire d’autre sur la visite ? Par exemple, quel temps faisait-il ? Qui d’autre était là ? »</w:t>
      </w:r>
    </w:p>
    <w:p w:rsidR="004A3B7C" w:rsidRPr="007C4F10" w:rsidRDefault="004A3B7C" w:rsidP="004A3B7C">
      <w:pPr>
        <w:pStyle w:val="Body"/>
        <w:spacing w:after="0" w:line="240" w:lineRule="auto"/>
        <w:rPr>
          <w:lang w:val="fr-FR"/>
        </w:rPr>
      </w:pPr>
    </w:p>
    <w:p w:rsidR="004A3B7C" w:rsidRPr="007C4F10" w:rsidRDefault="004A3B7C" w:rsidP="004A3B7C">
      <w:pPr>
        <w:pStyle w:val="Body"/>
        <w:spacing w:after="0" w:line="240" w:lineRule="auto"/>
        <w:rPr>
          <w:lang w:val="fr-FR"/>
        </w:rPr>
      </w:pPr>
      <w:r>
        <w:rPr>
          <w:lang w:val="fr-FR"/>
        </w:rPr>
        <w:t>Une fois que l’enfant a fini de raconter, enchaînez avec quelques questions comme :</w:t>
      </w:r>
    </w:p>
    <w:p w:rsidR="004A3B7C" w:rsidRPr="007C4F10" w:rsidRDefault="004A3B7C" w:rsidP="004A3B7C">
      <w:pPr>
        <w:pStyle w:val="Body"/>
        <w:spacing w:after="0" w:line="240" w:lineRule="auto"/>
        <w:rPr>
          <w:lang w:val="fr-FR"/>
        </w:rPr>
      </w:pPr>
    </w:p>
    <w:p w:rsidR="004A3B7C" w:rsidRPr="007C4F10" w:rsidRDefault="004A3B7C" w:rsidP="004A3B7C">
      <w:pPr>
        <w:pStyle w:val="Body"/>
        <w:numPr>
          <w:ilvl w:val="0"/>
          <w:numId w:val="13"/>
        </w:numPr>
        <w:spacing w:after="0" w:line="240" w:lineRule="auto"/>
        <w:rPr>
          <w:lang w:val="fr-FR"/>
        </w:rPr>
      </w:pPr>
      <w:r>
        <w:rPr>
          <w:lang w:val="fr-FR"/>
        </w:rPr>
        <w:t xml:space="preserve">« Est-ce que moi j’étais chez ton ami/proche ce jour-là ? » </w:t>
      </w:r>
      <w:r>
        <w:rPr>
          <w:i/>
          <w:iCs/>
          <w:lang w:val="fr-FR"/>
        </w:rPr>
        <w:t>(S’il répond oui, rappelez la règle sur la vérité)</w:t>
      </w:r>
    </w:p>
    <w:p w:rsidR="004A3B7C" w:rsidRPr="007C4F10" w:rsidRDefault="004A3B7C" w:rsidP="004A3B7C">
      <w:pPr>
        <w:pStyle w:val="Body"/>
        <w:numPr>
          <w:ilvl w:val="0"/>
          <w:numId w:val="13"/>
        </w:numPr>
        <w:spacing w:after="0" w:line="240" w:lineRule="auto"/>
        <w:rPr>
          <w:lang w:val="fr-FR"/>
        </w:rPr>
      </w:pPr>
      <w:r>
        <w:rPr>
          <w:lang w:val="fr-FR"/>
        </w:rPr>
        <w:t xml:space="preserve">« Qu’est-ce que le père/la mère de ton ami a fait après que tu sois parti ? » </w:t>
      </w:r>
      <w:r>
        <w:rPr>
          <w:i/>
          <w:iCs/>
          <w:lang w:val="fr-FR"/>
        </w:rPr>
        <w:t>(S’il donne une réponse, rappelez la règle sur la différence entre imaginer et savoir</w:t>
      </w:r>
      <w:r>
        <w:rPr>
          <w:lang w:val="fr-FR"/>
        </w:rPr>
        <w:t>.</w:t>
      </w:r>
      <w:r>
        <w:rPr>
          <w:i/>
          <w:iCs/>
          <w:lang w:val="fr-FR"/>
        </w:rPr>
        <w:t xml:space="preserve"> Rappelez-lui qu’il peut très bien dire « Je ne sais pas »)</w:t>
      </w:r>
    </w:p>
    <w:p w:rsidR="00551914" w:rsidRPr="007C4F10" w:rsidRDefault="00A91C63" w:rsidP="00551914">
      <w:pPr>
        <w:pStyle w:val="Body"/>
        <w:spacing w:after="0" w:line="240" w:lineRule="auto"/>
        <w:rPr>
          <w:lang w:val="fr-FR"/>
        </w:rPr>
      </w:pPr>
      <w:r>
        <w:rPr>
          <w:noProof/>
          <w:lang w:val="fr-FR" w:eastAsia="fr-FR"/>
        </w:rPr>
        <mc:AlternateContent>
          <mc:Choice Requires="wps">
            <w:drawing>
              <wp:anchor distT="45720" distB="45720" distL="114300" distR="114300" simplePos="0" relativeHeight="251659264" behindDoc="0" locked="0" layoutInCell="1" allowOverlap="1" wp14:anchorId="6E944F50" wp14:editId="4AB3B3DC">
                <wp:simplePos x="0" y="0"/>
                <wp:positionH relativeFrom="margin">
                  <wp:align>right</wp:align>
                </wp:positionH>
                <wp:positionV relativeFrom="paragraph">
                  <wp:posOffset>19050</wp:posOffset>
                </wp:positionV>
                <wp:extent cx="5734050" cy="432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24350"/>
                        </a:xfrm>
                        <a:prstGeom prst="rect">
                          <a:avLst/>
                        </a:prstGeom>
                        <a:noFill/>
                        <a:ln w="9525">
                          <a:noFill/>
                          <a:miter lim="800000"/>
                          <a:headEnd/>
                          <a:tailEnd/>
                        </a:ln>
                      </wps:spPr>
                      <wps:txbx>
                        <w:txbxContent>
                          <w:p w:rsidR="00551914" w:rsidRPr="007C4F10" w:rsidRDefault="00551914" w:rsidP="00551914">
                            <w:pPr>
                              <w:pStyle w:val="Body"/>
                              <w:spacing w:after="0" w:line="240" w:lineRule="auto"/>
                              <w:jc w:val="left"/>
                              <w:rPr>
                                <w:rFonts w:ascii="Arial Narrow" w:hAnsi="Arial Narrow"/>
                                <w:b/>
                                <w:sz w:val="32"/>
                                <w:szCs w:val="32"/>
                                <w:lang w:val="fr-FR"/>
                              </w:rPr>
                            </w:pPr>
                            <w:r>
                              <w:rPr>
                                <w:rFonts w:ascii="Arial Narrow" w:hAnsi="Arial Narrow"/>
                                <w:b/>
                                <w:bCs/>
                                <w:sz w:val="32"/>
                                <w:szCs w:val="32"/>
                                <w:lang w:val="fr-FR"/>
                              </w:rPr>
                              <w:t>Commencer l’entretien...</w:t>
                            </w:r>
                          </w:p>
                          <w:p w:rsidR="00551914" w:rsidRPr="007C4F10" w:rsidRDefault="00551914" w:rsidP="00551914">
                            <w:pPr>
                              <w:pStyle w:val="Body"/>
                              <w:spacing w:after="0" w:line="240" w:lineRule="auto"/>
                              <w:jc w:val="left"/>
                              <w:rPr>
                                <w:lang w:val="fr-FR"/>
                              </w:rPr>
                            </w:pPr>
                          </w:p>
                          <w:p w:rsidR="00551914" w:rsidRPr="007C4F10" w:rsidRDefault="00F00897" w:rsidP="00A91C63">
                            <w:pPr>
                              <w:pStyle w:val="Body"/>
                              <w:spacing w:after="0" w:line="240" w:lineRule="auto"/>
                              <w:ind w:left="2160"/>
                              <w:jc w:val="left"/>
                              <w:rPr>
                                <w:sz w:val="20"/>
                                <w:lang w:val="fr-FR"/>
                              </w:rPr>
                            </w:pPr>
                            <w:r>
                              <w:rPr>
                                <w:lang w:val="fr-FR"/>
                              </w:rPr>
                              <w:br/>
                            </w:r>
                            <w:r w:rsidRPr="00B3126C">
                              <w:rPr>
                                <w:sz w:val="20"/>
                                <w:lang w:val="fr-FR"/>
                              </w:rPr>
                              <w:t xml:space="preserve">Si l’enfant fait preuve d’une </w:t>
                            </w:r>
                            <w:r w:rsidRPr="00B3126C">
                              <w:rPr>
                                <w:sz w:val="20"/>
                                <w:u w:val="single"/>
                                <w:lang w:val="fr-FR"/>
                              </w:rPr>
                              <w:t>compréhension claire</w:t>
                            </w:r>
                            <w:r w:rsidRPr="00B3126C">
                              <w:rPr>
                                <w:sz w:val="20"/>
                                <w:lang w:val="fr-FR"/>
                              </w:rPr>
                              <w:t xml:space="preserve"> des règles de base et de </w:t>
                            </w:r>
                            <w:r w:rsidRPr="00B3126C">
                              <w:rPr>
                                <w:sz w:val="20"/>
                                <w:u w:val="single"/>
                                <w:lang w:val="fr-FR"/>
                              </w:rPr>
                              <w:t>la plupart des concepts</w:t>
                            </w:r>
                            <w:r w:rsidRPr="00B3126C">
                              <w:rPr>
                                <w:sz w:val="20"/>
                                <w:lang w:val="fr-FR"/>
                              </w:rPr>
                              <w:t xml:space="preserve"> lors de l’évaluation du développement, poursuivez l’entretien avec lui ou elle en privé en utilisant autant que possible les formulations du questionnaire. Vous pouvez appeler un parent pour vous aider dans les cas où l’enfant ne comprend pas une question, ou s’il n’arrive pas à se souvenir de la réponse.</w:t>
                            </w:r>
                          </w:p>
                          <w:p w:rsidR="00A91C63" w:rsidRPr="007C4F10" w:rsidRDefault="00A91C63" w:rsidP="00A91C63">
                            <w:pPr>
                              <w:pStyle w:val="Body"/>
                              <w:spacing w:after="0" w:line="240" w:lineRule="auto"/>
                              <w:ind w:left="2160"/>
                              <w:jc w:val="left"/>
                              <w:rPr>
                                <w:sz w:val="20"/>
                                <w:lang w:val="fr-FR"/>
                              </w:rPr>
                            </w:pPr>
                          </w:p>
                          <w:p w:rsidR="00551914" w:rsidRPr="007C4F10" w:rsidRDefault="00551914" w:rsidP="00A91C63">
                            <w:pPr>
                              <w:pStyle w:val="Body"/>
                              <w:spacing w:after="0" w:line="240" w:lineRule="auto"/>
                              <w:ind w:left="2160"/>
                              <w:jc w:val="left"/>
                              <w:rPr>
                                <w:sz w:val="20"/>
                                <w:lang w:val="fr-FR"/>
                              </w:rPr>
                            </w:pPr>
                          </w:p>
                          <w:p w:rsidR="00551914" w:rsidRPr="007C4F10" w:rsidRDefault="00551914" w:rsidP="00A91C63">
                            <w:pPr>
                              <w:pStyle w:val="Body"/>
                              <w:spacing w:after="0" w:line="240" w:lineRule="auto"/>
                              <w:ind w:left="2160"/>
                              <w:jc w:val="left"/>
                              <w:rPr>
                                <w:sz w:val="20"/>
                                <w:lang w:val="fr-FR"/>
                              </w:rPr>
                            </w:pPr>
                            <w:r w:rsidRPr="00B3126C">
                              <w:rPr>
                                <w:sz w:val="20"/>
                                <w:lang w:val="fr-FR"/>
                              </w:rPr>
                              <w:t xml:space="preserve">Si l’enfant fait preuve d’une </w:t>
                            </w:r>
                            <w:r w:rsidRPr="00B3126C">
                              <w:rPr>
                                <w:sz w:val="20"/>
                                <w:u w:val="single"/>
                                <w:lang w:val="fr-FR"/>
                              </w:rPr>
                              <w:t>compréhension élémentaire</w:t>
                            </w:r>
                            <w:r w:rsidRPr="00B3126C">
                              <w:rPr>
                                <w:sz w:val="20"/>
                                <w:lang w:val="fr-FR"/>
                              </w:rPr>
                              <w:t xml:space="preserve"> des règles de base et des </w:t>
                            </w:r>
                            <w:r w:rsidRPr="00B3126C">
                              <w:rPr>
                                <w:sz w:val="20"/>
                                <w:u w:val="single"/>
                                <w:lang w:val="fr-FR"/>
                              </w:rPr>
                              <w:t>concepts les plus simples</w:t>
                            </w:r>
                            <w:r w:rsidRPr="00B3126C">
                              <w:rPr>
                                <w:sz w:val="20"/>
                                <w:lang w:val="fr-FR"/>
                              </w:rPr>
                              <w:t xml:space="preserve"> lors de l’évaluation du développement, poursuivez l’entretien avec lui ou elle en privé, mais ajustez vos formulations selon son niveau. Vous pouvez appeler un parent pour vous aider dans les cas où l’enfant ne comprend pas une question, ou s’il n’arrive pas à se souvenir de la réponse.</w:t>
                            </w:r>
                          </w:p>
                          <w:p w:rsidR="00551914" w:rsidRPr="007C4F10" w:rsidRDefault="00551914" w:rsidP="00A91C63">
                            <w:pPr>
                              <w:pStyle w:val="Body"/>
                              <w:spacing w:after="0" w:line="240" w:lineRule="auto"/>
                              <w:ind w:left="2160"/>
                              <w:jc w:val="left"/>
                              <w:rPr>
                                <w:sz w:val="20"/>
                                <w:lang w:val="fr-FR"/>
                              </w:rPr>
                            </w:pPr>
                          </w:p>
                          <w:p w:rsidR="00A91C63" w:rsidRPr="007C4F10" w:rsidRDefault="00A91C63" w:rsidP="00A91C63">
                            <w:pPr>
                              <w:pStyle w:val="Body"/>
                              <w:spacing w:after="0" w:line="240" w:lineRule="auto"/>
                              <w:ind w:left="2160"/>
                              <w:jc w:val="left"/>
                              <w:rPr>
                                <w:sz w:val="20"/>
                                <w:lang w:val="fr-FR"/>
                              </w:rPr>
                            </w:pPr>
                          </w:p>
                          <w:p w:rsidR="00A91C63" w:rsidRPr="007C4F10" w:rsidRDefault="00551914" w:rsidP="00A91C63">
                            <w:pPr>
                              <w:pStyle w:val="Body"/>
                              <w:spacing w:after="0" w:line="240" w:lineRule="auto"/>
                              <w:ind w:left="2160"/>
                              <w:jc w:val="left"/>
                              <w:rPr>
                                <w:sz w:val="20"/>
                                <w:lang w:val="fr-FR"/>
                              </w:rPr>
                            </w:pPr>
                            <w:r w:rsidRPr="00B3126C">
                              <w:rPr>
                                <w:sz w:val="20"/>
                                <w:lang w:val="fr-FR"/>
                              </w:rPr>
                              <w:t>Si l’enfant ne comprend aucun concept des règles de base (par exemple s’il fabule malgré vos instructions) et qu’il a du mal avec les tâches les plus simples de l’évaluation du développement, vous pouvez envisager d’inviter dès le début le parent à se joindre à l’entretien.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3pt;margin-top:1.5pt;width:451.5pt;height:3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" filled="f" stroked="f">
                <v:textbox>
                  <w:txbxContent>
                    <w:p w:rsidR="00551914" w:rsidRPr="007C4F10" w:rsidRDefault="00551914" w:rsidP="00551914">
                      <w:pPr>
                        <w:pStyle w:val="Body"/>
                        <w:spacing w:after="0" w:line="240" w:lineRule="auto"/>
                        <w:jc w:val="left"/>
                        <w:rPr>
                          <w:rFonts w:ascii="Arial Narrow" w:hAnsi="Arial Narrow"/>
                          <w:b/>
                          <w:sz w:val="32"/>
                          <w:szCs w:val="32"/>
                          <w:lang w:val="fr-FR"/>
                        </w:rPr>
                      </w:pPr>
                      <w:r>
                        <w:rPr>
                          <w:rFonts w:ascii="Arial Narrow" w:hAnsi="Arial Narrow"/>
                          <w:b/>
                          <w:bCs/>
                          <w:sz w:val="32"/>
                          <w:szCs w:val="32"/>
                          <w:lang w:val="fr-FR"/>
                        </w:rPr>
                        <w:t>Commencer l’entretien...</w:t>
                      </w:r>
                    </w:p>
                    <w:p w:rsidR="00551914" w:rsidRPr="007C4F10" w:rsidRDefault="00551914" w:rsidP="00551914">
                      <w:pPr>
                        <w:pStyle w:val="Body"/>
                        <w:spacing w:after="0" w:line="240" w:lineRule="auto"/>
                        <w:jc w:val="left"/>
                        <w:rPr>
                          <w:lang w:val="fr-FR"/>
                        </w:rPr>
                      </w:pPr>
                    </w:p>
                    <w:p w:rsidR="00551914" w:rsidRPr="007C4F10" w:rsidRDefault="00F00897" w:rsidP="00A91C63">
                      <w:pPr>
                        <w:pStyle w:val="Body"/>
                        <w:spacing w:after="0" w:line="240" w:lineRule="auto"/>
                        <w:ind w:left="2160"/>
                        <w:jc w:val="left"/>
                        <w:rPr>
                          <w:sz w:val="20"/>
                          <w:lang w:val="fr-FR"/>
                        </w:rPr>
                      </w:pPr>
                      <w:r>
                        <w:rPr>
                          <w:lang w:val="fr-FR"/>
                        </w:rPr>
                        <w:br/>
                      </w:r>
                      <w:r w:rsidRPr="00B3126C">
                        <w:rPr>
                          <w:sz w:val="20"/>
                          <w:lang w:val="fr-FR"/>
                        </w:rPr>
                        <w:t xml:space="preserve">Si l’enfant fait preuve d’une </w:t>
                      </w:r>
                      <w:r w:rsidRPr="00B3126C">
                        <w:rPr>
                          <w:sz w:val="20"/>
                          <w:u w:val="single"/>
                          <w:lang w:val="fr-FR"/>
                        </w:rPr>
                        <w:t>compréhension claire</w:t>
                      </w:r>
                      <w:r w:rsidRPr="00B3126C">
                        <w:rPr>
                          <w:sz w:val="20"/>
                          <w:lang w:val="fr-FR"/>
                        </w:rPr>
                        <w:t xml:space="preserve"> des règles de base et de </w:t>
                      </w:r>
                      <w:r w:rsidRPr="00B3126C">
                        <w:rPr>
                          <w:sz w:val="20"/>
                          <w:u w:val="single"/>
                          <w:lang w:val="fr-FR"/>
                        </w:rPr>
                        <w:t>la plupart des concepts</w:t>
                      </w:r>
                      <w:r w:rsidRPr="00B3126C">
                        <w:rPr>
                          <w:sz w:val="20"/>
                          <w:lang w:val="fr-FR"/>
                        </w:rPr>
                        <w:t xml:space="preserve"> lors de l’évaluation du développement, poursuivez l’entretien avec lui ou elle en privé en utilisant autant que possible les formulations du questionnaire. Vous pouvez appeler un parent pour vous aider dans les cas où l’enfant ne comprend pas une question, ou s’il n’arrive pas à se souvenir de la réponse.</w:t>
                      </w:r>
                    </w:p>
                    <w:p w:rsidR="00A91C63" w:rsidRPr="007C4F10" w:rsidRDefault="00A91C63" w:rsidP="00A91C63">
                      <w:pPr>
                        <w:pStyle w:val="Body"/>
                        <w:spacing w:after="0" w:line="240" w:lineRule="auto"/>
                        <w:ind w:left="2160"/>
                        <w:jc w:val="left"/>
                        <w:rPr>
                          <w:sz w:val="20"/>
                          <w:lang w:val="fr-FR"/>
                        </w:rPr>
                      </w:pPr>
                    </w:p>
                    <w:p w:rsidR="00551914" w:rsidRPr="007C4F10" w:rsidRDefault="00551914" w:rsidP="00A91C63">
                      <w:pPr>
                        <w:pStyle w:val="Body"/>
                        <w:spacing w:after="0" w:line="240" w:lineRule="auto"/>
                        <w:ind w:left="2160"/>
                        <w:jc w:val="left"/>
                        <w:rPr>
                          <w:sz w:val="20"/>
                          <w:lang w:val="fr-FR"/>
                        </w:rPr>
                      </w:pPr>
                    </w:p>
                    <w:p w:rsidR="00551914" w:rsidRPr="007C4F10" w:rsidRDefault="00551914" w:rsidP="00A91C63">
                      <w:pPr>
                        <w:pStyle w:val="Body"/>
                        <w:spacing w:after="0" w:line="240" w:lineRule="auto"/>
                        <w:ind w:left="2160"/>
                        <w:jc w:val="left"/>
                        <w:rPr>
                          <w:sz w:val="20"/>
                          <w:lang w:val="fr-FR"/>
                        </w:rPr>
                      </w:pPr>
                      <w:r w:rsidRPr="00B3126C">
                        <w:rPr>
                          <w:sz w:val="20"/>
                          <w:lang w:val="fr-FR"/>
                        </w:rPr>
                        <w:t xml:space="preserve">Si l’enfant fait preuve d’une </w:t>
                      </w:r>
                      <w:r w:rsidRPr="00B3126C">
                        <w:rPr>
                          <w:sz w:val="20"/>
                          <w:u w:val="single"/>
                          <w:lang w:val="fr-FR"/>
                        </w:rPr>
                        <w:t>compréhension élémentaire</w:t>
                      </w:r>
                      <w:r w:rsidRPr="00B3126C">
                        <w:rPr>
                          <w:sz w:val="20"/>
                          <w:lang w:val="fr-FR"/>
                        </w:rPr>
                        <w:t xml:space="preserve"> des règles de base et des </w:t>
                      </w:r>
                      <w:r w:rsidRPr="00B3126C">
                        <w:rPr>
                          <w:sz w:val="20"/>
                          <w:u w:val="single"/>
                          <w:lang w:val="fr-FR"/>
                        </w:rPr>
                        <w:t>concepts les plus simples</w:t>
                      </w:r>
                      <w:r w:rsidRPr="00B3126C">
                        <w:rPr>
                          <w:sz w:val="20"/>
                          <w:lang w:val="fr-FR"/>
                        </w:rPr>
                        <w:t xml:space="preserve"> lors de l’évaluation du développement, poursuivez l’entretien avec lui ou elle en privé, mais ajustez vos formulations selon son niveau. Vous pouvez appeler un parent pour vous aider dans les cas où l’enfant ne comprend pas une question, ou s’il n’arrive pas à se souvenir de la réponse.</w:t>
                      </w:r>
                    </w:p>
                    <w:p w:rsidR="00551914" w:rsidRPr="007C4F10" w:rsidRDefault="00551914" w:rsidP="00A91C63">
                      <w:pPr>
                        <w:pStyle w:val="Body"/>
                        <w:spacing w:after="0" w:line="240" w:lineRule="auto"/>
                        <w:ind w:left="2160"/>
                        <w:jc w:val="left"/>
                        <w:rPr>
                          <w:sz w:val="20"/>
                          <w:lang w:val="fr-FR"/>
                        </w:rPr>
                      </w:pPr>
                    </w:p>
                    <w:p w:rsidR="00A91C63" w:rsidRPr="007C4F10" w:rsidRDefault="00A91C63" w:rsidP="00A91C63">
                      <w:pPr>
                        <w:pStyle w:val="Body"/>
                        <w:spacing w:after="0" w:line="240" w:lineRule="auto"/>
                        <w:ind w:left="2160"/>
                        <w:jc w:val="left"/>
                        <w:rPr>
                          <w:sz w:val="20"/>
                          <w:lang w:val="fr-FR"/>
                        </w:rPr>
                      </w:pPr>
                    </w:p>
                    <w:p w:rsidR="00A91C63" w:rsidRPr="007C4F10" w:rsidRDefault="00551914" w:rsidP="00A91C63">
                      <w:pPr>
                        <w:pStyle w:val="Body"/>
                        <w:spacing w:after="0" w:line="240" w:lineRule="auto"/>
                        <w:ind w:left="2160"/>
                        <w:jc w:val="left"/>
                        <w:rPr>
                          <w:sz w:val="20"/>
                          <w:lang w:val="fr-FR"/>
                        </w:rPr>
                      </w:pPr>
                      <w:r w:rsidRPr="00B3126C">
                        <w:rPr>
                          <w:sz w:val="20"/>
                          <w:lang w:val="fr-FR"/>
                        </w:rPr>
                        <w:t>Si l’enfant ne comprend aucun concept des règles de base (par exemple s’il fabule malgré vos instructions) et qu’il a du mal avec les tâches les plus simples de l’évaluation du développement, vous pouvez envisager d’inviter dès le début le parent à se joindre à l’entretien.</w:t>
                      </w:r>
                    </w:p>
                  </w:txbxContent>
                </v:textbox>
                <w10:wrap anchorx="margin"/>
              </v:shape>
            </w:pict>
          </mc:Fallback>
        </mc:AlternateContent>
      </w:r>
    </w:p>
    <w:p w:rsidR="004A3B7C" w:rsidRPr="007C4F10" w:rsidRDefault="004A3B7C" w:rsidP="004A3B7C">
      <w:pPr>
        <w:pStyle w:val="Body"/>
        <w:spacing w:after="0" w:line="240" w:lineRule="auto"/>
        <w:rPr>
          <w:lang w:val="fr-FR"/>
        </w:rPr>
      </w:pPr>
    </w:p>
    <w:p w:rsidR="007C2F33" w:rsidRPr="007C4F10" w:rsidRDefault="007C2F33" w:rsidP="00151C89">
      <w:pPr>
        <w:pStyle w:val="Body"/>
        <w:spacing w:after="0" w:line="240" w:lineRule="auto"/>
        <w:rPr>
          <w:b/>
          <w:i/>
          <w:lang w:val="fr-FR"/>
        </w:rPr>
      </w:pPr>
    </w:p>
    <w:p w:rsidR="006459D6" w:rsidRPr="00214BF1" w:rsidRDefault="00B3126C" w:rsidP="00A91C63">
      <w:pPr>
        <w:rPr>
          <w:rFonts w:ascii="Arial" w:hAnsi="Arial" w:cs="Arial"/>
          <w:color w:val="000000"/>
          <w:sz w:val="22"/>
          <w:szCs w:val="22"/>
        </w:rPr>
      </w:pPr>
      <w:r>
        <w:rPr>
          <w:noProof/>
          <w:lang w:val="fr-FR" w:eastAsia="fr-FR"/>
        </w:rPr>
        <w:drawing>
          <wp:anchor distT="0" distB="0" distL="114300" distR="114300" simplePos="0" relativeHeight="251661312" behindDoc="0" locked="0" layoutInCell="1" allowOverlap="1">
            <wp:simplePos x="0" y="0"/>
            <wp:positionH relativeFrom="margin">
              <wp:posOffset>308053</wp:posOffset>
            </wp:positionH>
            <wp:positionV relativeFrom="paragraph">
              <wp:posOffset>2240636</wp:posOffset>
            </wp:positionV>
            <wp:extent cx="809625" cy="809625"/>
            <wp:effectExtent l="0" t="0" r="9525" b="9525"/>
            <wp:wrapNone/>
            <wp:docPr id="6" name="Picture 6" descr="Image result for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top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8" behindDoc="0" locked="0" layoutInCell="1" allowOverlap="1">
            <wp:simplePos x="0" y="0"/>
            <wp:positionH relativeFrom="margin">
              <wp:posOffset>145494</wp:posOffset>
            </wp:positionH>
            <wp:positionV relativeFrom="paragraph">
              <wp:posOffset>1193331</wp:posOffset>
            </wp:positionV>
            <wp:extent cx="1073785" cy="803910"/>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D57">
        <w:rPr>
          <w:noProof/>
          <w:lang w:val="fr-FR" w:eastAsia="fr-FR"/>
        </w:rPr>
        <w:drawing>
          <wp:anchor distT="0" distB="0" distL="114300" distR="114300" simplePos="0" relativeHeight="251663360" behindDoc="0" locked="0" layoutInCell="1" allowOverlap="1" wp14:anchorId="19CE46D5" wp14:editId="19802B47">
            <wp:simplePos x="0" y="0"/>
            <wp:positionH relativeFrom="margin">
              <wp:posOffset>295275</wp:posOffset>
            </wp:positionH>
            <wp:positionV relativeFrom="paragraph">
              <wp:posOffset>137160</wp:posOffset>
            </wp:positionV>
            <wp:extent cx="800100" cy="800100"/>
            <wp:effectExtent l="0" t="0" r="0" b="0"/>
            <wp:wrapNone/>
            <wp:docPr id="7" name="Picture 7" descr="Image result for g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o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59D6" w:rsidRPr="00214BF1" w:rsidSect="0055191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ika">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96"/>
    <w:multiLevelType w:val="hybridMultilevel"/>
    <w:tmpl w:val="3A0C361C"/>
    <w:lvl w:ilvl="0" w:tplc="FD7AD93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E55E2"/>
    <w:multiLevelType w:val="hybridMultilevel"/>
    <w:tmpl w:val="2F12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F0977"/>
    <w:multiLevelType w:val="hybridMultilevel"/>
    <w:tmpl w:val="7A80246E"/>
    <w:lvl w:ilvl="0" w:tplc="FD7AD9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71E21"/>
    <w:multiLevelType w:val="hybridMultilevel"/>
    <w:tmpl w:val="3006A9EC"/>
    <w:lvl w:ilvl="0" w:tplc="ABBE1926">
      <w:start w:val="1"/>
      <w:numFmt w:val="decimal"/>
      <w:lvlText w:val="%1."/>
      <w:lvlJc w:val="left"/>
      <w:pPr>
        <w:ind w:left="80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03E8E"/>
    <w:multiLevelType w:val="hybridMultilevel"/>
    <w:tmpl w:val="1E92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86FDB"/>
    <w:multiLevelType w:val="hybridMultilevel"/>
    <w:tmpl w:val="D83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93A03"/>
    <w:multiLevelType w:val="hybridMultilevel"/>
    <w:tmpl w:val="7DD6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123F0"/>
    <w:multiLevelType w:val="hybridMultilevel"/>
    <w:tmpl w:val="B99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27F14"/>
    <w:multiLevelType w:val="hybridMultilevel"/>
    <w:tmpl w:val="FDE6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330EF"/>
    <w:multiLevelType w:val="hybridMultilevel"/>
    <w:tmpl w:val="1A14ED92"/>
    <w:lvl w:ilvl="0" w:tplc="FD7AD9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518E8"/>
    <w:multiLevelType w:val="hybridMultilevel"/>
    <w:tmpl w:val="8C32FE9C"/>
    <w:lvl w:ilvl="0" w:tplc="FD7AD93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C5BBA"/>
    <w:multiLevelType w:val="hybridMultilevel"/>
    <w:tmpl w:val="68A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C5FE2"/>
    <w:multiLevelType w:val="hybridMultilevel"/>
    <w:tmpl w:val="41E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D5BA1"/>
    <w:multiLevelType w:val="hybridMultilevel"/>
    <w:tmpl w:val="70529856"/>
    <w:lvl w:ilvl="0" w:tplc="FD7AD9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C64AE"/>
    <w:multiLevelType w:val="hybridMultilevel"/>
    <w:tmpl w:val="5D0C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14"/>
  </w:num>
  <w:num w:numId="6">
    <w:abstractNumId w:val="10"/>
  </w:num>
  <w:num w:numId="7">
    <w:abstractNumId w:val="0"/>
  </w:num>
  <w:num w:numId="8">
    <w:abstractNumId w:val="8"/>
  </w:num>
  <w:num w:numId="9">
    <w:abstractNumId w:val="6"/>
  </w:num>
  <w:num w:numId="10">
    <w:abstractNumId w:val="2"/>
  </w:num>
  <w:num w:numId="11">
    <w:abstractNumId w:val="5"/>
  </w:num>
  <w:num w:numId="12">
    <w:abstractNumId w:val="9"/>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86"/>
    <w:rsid w:val="00041FBD"/>
    <w:rsid w:val="00073268"/>
    <w:rsid w:val="000D30B0"/>
    <w:rsid w:val="00113F1F"/>
    <w:rsid w:val="00151C89"/>
    <w:rsid w:val="001547A2"/>
    <w:rsid w:val="00155AEB"/>
    <w:rsid w:val="001C15F6"/>
    <w:rsid w:val="001F7D04"/>
    <w:rsid w:val="00210CF1"/>
    <w:rsid w:val="00214BF1"/>
    <w:rsid w:val="00246A92"/>
    <w:rsid w:val="002B7846"/>
    <w:rsid w:val="002C1CCB"/>
    <w:rsid w:val="002D6E57"/>
    <w:rsid w:val="00304FA0"/>
    <w:rsid w:val="00337FEC"/>
    <w:rsid w:val="0034448B"/>
    <w:rsid w:val="003A2288"/>
    <w:rsid w:val="003B57E5"/>
    <w:rsid w:val="003E3AAE"/>
    <w:rsid w:val="003F4D72"/>
    <w:rsid w:val="004245AF"/>
    <w:rsid w:val="00435299"/>
    <w:rsid w:val="00445E51"/>
    <w:rsid w:val="004478E6"/>
    <w:rsid w:val="004A3B7C"/>
    <w:rsid w:val="004B5437"/>
    <w:rsid w:val="004C1298"/>
    <w:rsid w:val="0050439B"/>
    <w:rsid w:val="005047E4"/>
    <w:rsid w:val="0052123F"/>
    <w:rsid w:val="00551914"/>
    <w:rsid w:val="0055220B"/>
    <w:rsid w:val="00566AE7"/>
    <w:rsid w:val="00570857"/>
    <w:rsid w:val="0059539B"/>
    <w:rsid w:val="005A0EBF"/>
    <w:rsid w:val="005D009A"/>
    <w:rsid w:val="005D2646"/>
    <w:rsid w:val="005D394A"/>
    <w:rsid w:val="00602B86"/>
    <w:rsid w:val="00620187"/>
    <w:rsid w:val="0064168D"/>
    <w:rsid w:val="006459D6"/>
    <w:rsid w:val="006D6C9F"/>
    <w:rsid w:val="006E4856"/>
    <w:rsid w:val="00730985"/>
    <w:rsid w:val="007341A8"/>
    <w:rsid w:val="007350F9"/>
    <w:rsid w:val="007C2F33"/>
    <w:rsid w:val="007C4F10"/>
    <w:rsid w:val="0085788E"/>
    <w:rsid w:val="0086018B"/>
    <w:rsid w:val="00893B2B"/>
    <w:rsid w:val="009242CF"/>
    <w:rsid w:val="00952042"/>
    <w:rsid w:val="009A4DB3"/>
    <w:rsid w:val="00A31769"/>
    <w:rsid w:val="00A6474F"/>
    <w:rsid w:val="00A7496D"/>
    <w:rsid w:val="00A91C63"/>
    <w:rsid w:val="00AB2E39"/>
    <w:rsid w:val="00AC1D1F"/>
    <w:rsid w:val="00B3126C"/>
    <w:rsid w:val="00C12CD7"/>
    <w:rsid w:val="00C13D57"/>
    <w:rsid w:val="00C30161"/>
    <w:rsid w:val="00CE1279"/>
    <w:rsid w:val="00D14AA9"/>
    <w:rsid w:val="00D31DD3"/>
    <w:rsid w:val="00D606C2"/>
    <w:rsid w:val="00DA551F"/>
    <w:rsid w:val="00DD742E"/>
    <w:rsid w:val="00E1334F"/>
    <w:rsid w:val="00E51906"/>
    <w:rsid w:val="00E62F64"/>
    <w:rsid w:val="00EC773F"/>
    <w:rsid w:val="00ED3EDF"/>
    <w:rsid w:val="00EF13F1"/>
    <w:rsid w:val="00F00897"/>
    <w:rsid w:val="00FD7B98"/>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C1CCB"/>
    <w:pPr>
      <w:widowControl w:val="0"/>
    </w:pPr>
    <w:rPr>
      <w:rFonts w:ascii="Calibri" w:eastAsia="Calibri" w:hAnsi="Calibri" w:cs="Calibri"/>
      <w:color w:val="000000"/>
      <w:sz w:val="22"/>
    </w:rPr>
  </w:style>
  <w:style w:type="paragraph" w:styleId="Notedebasdepage">
    <w:name w:val="footnote text"/>
    <w:basedOn w:val="Normal"/>
    <w:link w:val="NotedebasdepageCar"/>
    <w:semiHidden/>
    <w:rsid w:val="002C1CCB"/>
    <w:rPr>
      <w:rFonts w:eastAsia="Times New Roman"/>
    </w:rPr>
  </w:style>
  <w:style w:type="character" w:customStyle="1" w:styleId="NotedebasdepageCar">
    <w:name w:val="Note de bas de page Car"/>
    <w:basedOn w:val="Policepardfaut"/>
    <w:link w:val="Notedebasdepage"/>
    <w:semiHidden/>
    <w:rsid w:val="002C1CCB"/>
    <w:rPr>
      <w:rFonts w:ascii="Times New Roman" w:eastAsia="Times New Roman" w:hAnsi="Times New Roman" w:cs="Times New Roman"/>
      <w:szCs w:val="20"/>
    </w:rPr>
  </w:style>
  <w:style w:type="paragraph" w:styleId="Commentaire">
    <w:name w:val="annotation text"/>
    <w:basedOn w:val="Normal"/>
    <w:link w:val="CommentaireCar"/>
    <w:semiHidden/>
    <w:rsid w:val="002C1CCB"/>
    <w:rPr>
      <w:rFonts w:ascii="Arial" w:hAnsi="Arial"/>
      <w:sz w:val="24"/>
    </w:rPr>
  </w:style>
  <w:style w:type="character" w:customStyle="1" w:styleId="CommentaireCar">
    <w:name w:val="Commentaire Car"/>
    <w:basedOn w:val="Policepardfaut"/>
    <w:link w:val="Commentaire"/>
    <w:semiHidden/>
    <w:rsid w:val="002C1CCB"/>
    <w:rPr>
      <w:rFonts w:ascii="Arial" w:hAnsi="Arial"/>
      <w:sz w:val="24"/>
    </w:rPr>
  </w:style>
  <w:style w:type="paragraph" w:styleId="En-tte">
    <w:name w:val="header"/>
    <w:basedOn w:val="Normal"/>
    <w:link w:val="En-tteCar"/>
    <w:rsid w:val="002C1CCB"/>
    <w:pPr>
      <w:tabs>
        <w:tab w:val="center" w:pos="4680"/>
        <w:tab w:val="right" w:pos="9360"/>
      </w:tabs>
    </w:pPr>
    <w:rPr>
      <w:rFonts w:eastAsia="Times New Roman"/>
    </w:rPr>
  </w:style>
  <w:style w:type="character" w:customStyle="1" w:styleId="En-tteCar">
    <w:name w:val="En-tête Car"/>
    <w:basedOn w:val="Policepardfaut"/>
    <w:link w:val="En-tte"/>
    <w:rsid w:val="002C1CCB"/>
    <w:rPr>
      <w:rFonts w:ascii="Times New Roman" w:eastAsia="Times New Roman" w:hAnsi="Times New Roman" w:cs="Times New Roman"/>
      <w:sz w:val="24"/>
      <w:szCs w:val="24"/>
    </w:rPr>
  </w:style>
  <w:style w:type="paragraph" w:styleId="Pieddepage">
    <w:name w:val="footer"/>
    <w:basedOn w:val="Normal"/>
    <w:link w:val="PieddepageCar"/>
    <w:rsid w:val="002C1CCB"/>
    <w:pPr>
      <w:tabs>
        <w:tab w:val="center" w:pos="4320"/>
        <w:tab w:val="right" w:pos="8640"/>
      </w:tabs>
    </w:pPr>
    <w:rPr>
      <w:rFonts w:eastAsia="Times New Roman"/>
    </w:rPr>
  </w:style>
  <w:style w:type="character" w:customStyle="1" w:styleId="PieddepageCar">
    <w:name w:val="Pied de page Car"/>
    <w:basedOn w:val="Policepardfaut"/>
    <w:link w:val="Pieddepage"/>
    <w:rsid w:val="002C1CCB"/>
    <w:rPr>
      <w:rFonts w:ascii="Times New Roman" w:eastAsia="Times New Roman" w:hAnsi="Times New Roman" w:cs="Times New Roman"/>
      <w:sz w:val="24"/>
      <w:szCs w:val="24"/>
    </w:rPr>
  </w:style>
  <w:style w:type="character" w:styleId="Appelnotedebasdep">
    <w:name w:val="footnote reference"/>
    <w:semiHidden/>
    <w:rsid w:val="002C1CCB"/>
    <w:rPr>
      <w:vertAlign w:val="superscript"/>
    </w:rPr>
  </w:style>
  <w:style w:type="character" w:styleId="Marquedecommentaire">
    <w:name w:val="annotation reference"/>
    <w:semiHidden/>
    <w:rsid w:val="002C1CCB"/>
    <w:rPr>
      <w:sz w:val="16"/>
      <w:szCs w:val="16"/>
    </w:rPr>
  </w:style>
  <w:style w:type="character" w:styleId="Numrodepage">
    <w:name w:val="page number"/>
    <w:basedOn w:val="Policepardfaut"/>
    <w:rsid w:val="002C1CCB"/>
  </w:style>
  <w:style w:type="paragraph" w:styleId="Corpsdetexte">
    <w:name w:val="Body Text"/>
    <w:basedOn w:val="Normal"/>
    <w:link w:val="CorpsdetexteCar"/>
    <w:rsid w:val="002C1CCB"/>
    <w:rPr>
      <w:rFonts w:eastAsia="Times New Roman"/>
      <w:b/>
      <w:lang w:val="fr-FR" w:eastAsia="fr-FR"/>
    </w:rPr>
  </w:style>
  <w:style w:type="character" w:customStyle="1" w:styleId="CorpsdetexteCar">
    <w:name w:val="Corps de texte Car"/>
    <w:link w:val="Corpsdetexte"/>
    <w:rsid w:val="002C1CCB"/>
    <w:rPr>
      <w:rFonts w:ascii="Times New Roman" w:eastAsia="Times New Roman" w:hAnsi="Times New Roman" w:cs="Times New Roman"/>
      <w:b/>
      <w:szCs w:val="20"/>
      <w:lang w:val="fr-FR" w:eastAsia="fr-FR"/>
    </w:rPr>
  </w:style>
  <w:style w:type="character" w:styleId="Lienhypertexte">
    <w:name w:val="Hyperlink"/>
    <w:rsid w:val="002C1CCB"/>
    <w:rPr>
      <w:color w:val="0000FF"/>
      <w:u w:val="single"/>
    </w:rPr>
  </w:style>
  <w:style w:type="paragraph" w:styleId="Objetducommentaire">
    <w:name w:val="annotation subject"/>
    <w:basedOn w:val="Commentaire"/>
    <w:next w:val="Commentaire"/>
    <w:link w:val="ObjetducommentaireCar"/>
    <w:semiHidden/>
    <w:rsid w:val="002C1CCB"/>
    <w:rPr>
      <w:b/>
      <w:bCs/>
    </w:rPr>
  </w:style>
  <w:style w:type="character" w:customStyle="1" w:styleId="ObjetducommentaireCar">
    <w:name w:val="Objet du commentaire Car"/>
    <w:basedOn w:val="CommentaireCar"/>
    <w:link w:val="Objetducommentaire"/>
    <w:semiHidden/>
    <w:rsid w:val="002C1CCB"/>
    <w:rPr>
      <w:rFonts w:ascii="Arial" w:hAnsi="Arial"/>
      <w:b/>
      <w:bCs/>
      <w:sz w:val="24"/>
    </w:rPr>
  </w:style>
  <w:style w:type="paragraph" w:styleId="Textedebulles">
    <w:name w:val="Balloon Text"/>
    <w:basedOn w:val="Normal"/>
    <w:link w:val="TextedebullesCar"/>
    <w:semiHidden/>
    <w:rsid w:val="002C1CCB"/>
    <w:rPr>
      <w:rFonts w:ascii="Tahoma" w:eastAsia="Times New Roman" w:hAnsi="Tahoma" w:cs="Tahoma"/>
      <w:sz w:val="16"/>
      <w:szCs w:val="16"/>
    </w:rPr>
  </w:style>
  <w:style w:type="character" w:customStyle="1" w:styleId="TextedebullesCar">
    <w:name w:val="Texte de bulles Car"/>
    <w:basedOn w:val="Policepardfaut"/>
    <w:link w:val="Textedebulles"/>
    <w:semiHidden/>
    <w:rsid w:val="002C1CCB"/>
    <w:rPr>
      <w:rFonts w:ascii="Tahoma" w:eastAsia="Times New Roman" w:hAnsi="Tahoma" w:cs="Tahoma"/>
      <w:sz w:val="16"/>
      <w:szCs w:val="16"/>
    </w:rPr>
  </w:style>
  <w:style w:type="table" w:styleId="Grilledutableau">
    <w:name w:val="Table Grid"/>
    <w:basedOn w:val="TableauNormal"/>
    <w:rsid w:val="002C1C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 bullet,Bullets,List Paragraph (numbered (a)),Resume Title,Citation List,heading 4,Graphic,List Paragraph1,1st level - Bullet List Paragraph,Lettre d'introduction,Paragrafo elenco,Bullet list,C-Change,Ha"/>
    <w:basedOn w:val="Normal"/>
    <w:link w:val="ParagraphedelisteCar"/>
    <w:uiPriority w:val="34"/>
    <w:qFormat/>
    <w:rsid w:val="002C1CCB"/>
    <w:pPr>
      <w:spacing w:after="160" w:line="259" w:lineRule="auto"/>
      <w:ind w:left="720"/>
      <w:contextualSpacing/>
    </w:pPr>
    <w:rPr>
      <w:rFonts w:asciiTheme="minorHAnsi" w:hAnsiTheme="minorHAnsi"/>
      <w:sz w:val="22"/>
      <w:szCs w:val="22"/>
    </w:rPr>
  </w:style>
  <w:style w:type="paragraph" w:customStyle="1" w:styleId="Default">
    <w:name w:val="Default"/>
    <w:rsid w:val="005047E4"/>
    <w:pPr>
      <w:autoSpaceDE w:val="0"/>
      <w:autoSpaceDN w:val="0"/>
      <w:adjustRightInd w:val="0"/>
    </w:pPr>
    <w:rPr>
      <w:rFonts w:ascii="Andika" w:hAnsi="Andika" w:cs="Andika"/>
      <w:color w:val="000000"/>
      <w:sz w:val="24"/>
      <w:szCs w:val="24"/>
    </w:rPr>
  </w:style>
  <w:style w:type="table" w:customStyle="1" w:styleId="GridTable2">
    <w:name w:val="Grid Table 2"/>
    <w:basedOn w:val="TableauNormal"/>
    <w:rsid w:val="00EF13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qFormat/>
    <w:rsid w:val="00151C89"/>
    <w:pPr>
      <w:spacing w:after="120" w:line="288" w:lineRule="auto"/>
      <w:jc w:val="both"/>
    </w:pPr>
    <w:rPr>
      <w:rFonts w:ascii="Arial" w:eastAsia="Times New Roman" w:hAnsi="Arial" w:cs="Arial"/>
      <w:sz w:val="22"/>
      <w:szCs w:val="22"/>
      <w:lang w:val="en-GB"/>
    </w:rPr>
  </w:style>
  <w:style w:type="character" w:customStyle="1" w:styleId="ParagraphedelisteCar">
    <w:name w:val="Paragraphe de liste Car"/>
    <w:aliases w:val="Table bullet Car,Bullets Car,List Paragraph (numbered (a)) Car,Resume Title Car,Citation List Car,heading 4 Car,Graphic Car,List Paragraph1 Car,1st level - Bullet List Paragraph Car,Lettre d'introduction Car,Paragrafo elenco Car"/>
    <w:basedOn w:val="Policepardfaut"/>
    <w:link w:val="Paragraphedeliste"/>
    <w:uiPriority w:val="34"/>
    <w:locked/>
    <w:rsid w:val="00551914"/>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C1CCB"/>
    <w:pPr>
      <w:widowControl w:val="0"/>
    </w:pPr>
    <w:rPr>
      <w:rFonts w:ascii="Calibri" w:eastAsia="Calibri" w:hAnsi="Calibri" w:cs="Calibri"/>
      <w:color w:val="000000"/>
      <w:sz w:val="22"/>
    </w:rPr>
  </w:style>
  <w:style w:type="paragraph" w:styleId="Notedebasdepage">
    <w:name w:val="footnote text"/>
    <w:basedOn w:val="Normal"/>
    <w:link w:val="NotedebasdepageCar"/>
    <w:semiHidden/>
    <w:rsid w:val="002C1CCB"/>
    <w:rPr>
      <w:rFonts w:eastAsia="Times New Roman"/>
    </w:rPr>
  </w:style>
  <w:style w:type="character" w:customStyle="1" w:styleId="NotedebasdepageCar">
    <w:name w:val="Note de bas de page Car"/>
    <w:basedOn w:val="Policepardfaut"/>
    <w:link w:val="Notedebasdepage"/>
    <w:semiHidden/>
    <w:rsid w:val="002C1CCB"/>
    <w:rPr>
      <w:rFonts w:ascii="Times New Roman" w:eastAsia="Times New Roman" w:hAnsi="Times New Roman" w:cs="Times New Roman"/>
      <w:szCs w:val="20"/>
    </w:rPr>
  </w:style>
  <w:style w:type="paragraph" w:styleId="Commentaire">
    <w:name w:val="annotation text"/>
    <w:basedOn w:val="Normal"/>
    <w:link w:val="CommentaireCar"/>
    <w:semiHidden/>
    <w:rsid w:val="002C1CCB"/>
    <w:rPr>
      <w:rFonts w:ascii="Arial" w:hAnsi="Arial"/>
      <w:sz w:val="24"/>
    </w:rPr>
  </w:style>
  <w:style w:type="character" w:customStyle="1" w:styleId="CommentaireCar">
    <w:name w:val="Commentaire Car"/>
    <w:basedOn w:val="Policepardfaut"/>
    <w:link w:val="Commentaire"/>
    <w:semiHidden/>
    <w:rsid w:val="002C1CCB"/>
    <w:rPr>
      <w:rFonts w:ascii="Arial" w:hAnsi="Arial"/>
      <w:sz w:val="24"/>
    </w:rPr>
  </w:style>
  <w:style w:type="paragraph" w:styleId="En-tte">
    <w:name w:val="header"/>
    <w:basedOn w:val="Normal"/>
    <w:link w:val="En-tteCar"/>
    <w:rsid w:val="002C1CCB"/>
    <w:pPr>
      <w:tabs>
        <w:tab w:val="center" w:pos="4680"/>
        <w:tab w:val="right" w:pos="9360"/>
      </w:tabs>
    </w:pPr>
    <w:rPr>
      <w:rFonts w:eastAsia="Times New Roman"/>
    </w:rPr>
  </w:style>
  <w:style w:type="character" w:customStyle="1" w:styleId="En-tteCar">
    <w:name w:val="En-tête Car"/>
    <w:basedOn w:val="Policepardfaut"/>
    <w:link w:val="En-tte"/>
    <w:rsid w:val="002C1CCB"/>
    <w:rPr>
      <w:rFonts w:ascii="Times New Roman" w:eastAsia="Times New Roman" w:hAnsi="Times New Roman" w:cs="Times New Roman"/>
      <w:sz w:val="24"/>
      <w:szCs w:val="24"/>
    </w:rPr>
  </w:style>
  <w:style w:type="paragraph" w:styleId="Pieddepage">
    <w:name w:val="footer"/>
    <w:basedOn w:val="Normal"/>
    <w:link w:val="PieddepageCar"/>
    <w:rsid w:val="002C1CCB"/>
    <w:pPr>
      <w:tabs>
        <w:tab w:val="center" w:pos="4320"/>
        <w:tab w:val="right" w:pos="8640"/>
      </w:tabs>
    </w:pPr>
    <w:rPr>
      <w:rFonts w:eastAsia="Times New Roman"/>
    </w:rPr>
  </w:style>
  <w:style w:type="character" w:customStyle="1" w:styleId="PieddepageCar">
    <w:name w:val="Pied de page Car"/>
    <w:basedOn w:val="Policepardfaut"/>
    <w:link w:val="Pieddepage"/>
    <w:rsid w:val="002C1CCB"/>
    <w:rPr>
      <w:rFonts w:ascii="Times New Roman" w:eastAsia="Times New Roman" w:hAnsi="Times New Roman" w:cs="Times New Roman"/>
      <w:sz w:val="24"/>
      <w:szCs w:val="24"/>
    </w:rPr>
  </w:style>
  <w:style w:type="character" w:styleId="Appelnotedebasdep">
    <w:name w:val="footnote reference"/>
    <w:semiHidden/>
    <w:rsid w:val="002C1CCB"/>
    <w:rPr>
      <w:vertAlign w:val="superscript"/>
    </w:rPr>
  </w:style>
  <w:style w:type="character" w:styleId="Marquedecommentaire">
    <w:name w:val="annotation reference"/>
    <w:semiHidden/>
    <w:rsid w:val="002C1CCB"/>
    <w:rPr>
      <w:sz w:val="16"/>
      <w:szCs w:val="16"/>
    </w:rPr>
  </w:style>
  <w:style w:type="character" w:styleId="Numrodepage">
    <w:name w:val="page number"/>
    <w:basedOn w:val="Policepardfaut"/>
    <w:rsid w:val="002C1CCB"/>
  </w:style>
  <w:style w:type="paragraph" w:styleId="Corpsdetexte">
    <w:name w:val="Body Text"/>
    <w:basedOn w:val="Normal"/>
    <w:link w:val="CorpsdetexteCar"/>
    <w:rsid w:val="002C1CCB"/>
    <w:rPr>
      <w:rFonts w:eastAsia="Times New Roman"/>
      <w:b/>
      <w:lang w:val="fr-FR" w:eastAsia="fr-FR"/>
    </w:rPr>
  </w:style>
  <w:style w:type="character" w:customStyle="1" w:styleId="CorpsdetexteCar">
    <w:name w:val="Corps de texte Car"/>
    <w:link w:val="Corpsdetexte"/>
    <w:rsid w:val="002C1CCB"/>
    <w:rPr>
      <w:rFonts w:ascii="Times New Roman" w:eastAsia="Times New Roman" w:hAnsi="Times New Roman" w:cs="Times New Roman"/>
      <w:b/>
      <w:szCs w:val="20"/>
      <w:lang w:val="fr-FR" w:eastAsia="fr-FR"/>
    </w:rPr>
  </w:style>
  <w:style w:type="character" w:styleId="Lienhypertexte">
    <w:name w:val="Hyperlink"/>
    <w:rsid w:val="002C1CCB"/>
    <w:rPr>
      <w:color w:val="0000FF"/>
      <w:u w:val="single"/>
    </w:rPr>
  </w:style>
  <w:style w:type="paragraph" w:styleId="Objetducommentaire">
    <w:name w:val="annotation subject"/>
    <w:basedOn w:val="Commentaire"/>
    <w:next w:val="Commentaire"/>
    <w:link w:val="ObjetducommentaireCar"/>
    <w:semiHidden/>
    <w:rsid w:val="002C1CCB"/>
    <w:rPr>
      <w:b/>
      <w:bCs/>
    </w:rPr>
  </w:style>
  <w:style w:type="character" w:customStyle="1" w:styleId="ObjetducommentaireCar">
    <w:name w:val="Objet du commentaire Car"/>
    <w:basedOn w:val="CommentaireCar"/>
    <w:link w:val="Objetducommentaire"/>
    <w:semiHidden/>
    <w:rsid w:val="002C1CCB"/>
    <w:rPr>
      <w:rFonts w:ascii="Arial" w:hAnsi="Arial"/>
      <w:b/>
      <w:bCs/>
      <w:sz w:val="24"/>
    </w:rPr>
  </w:style>
  <w:style w:type="paragraph" w:styleId="Textedebulles">
    <w:name w:val="Balloon Text"/>
    <w:basedOn w:val="Normal"/>
    <w:link w:val="TextedebullesCar"/>
    <w:semiHidden/>
    <w:rsid w:val="002C1CCB"/>
    <w:rPr>
      <w:rFonts w:ascii="Tahoma" w:eastAsia="Times New Roman" w:hAnsi="Tahoma" w:cs="Tahoma"/>
      <w:sz w:val="16"/>
      <w:szCs w:val="16"/>
    </w:rPr>
  </w:style>
  <w:style w:type="character" w:customStyle="1" w:styleId="TextedebullesCar">
    <w:name w:val="Texte de bulles Car"/>
    <w:basedOn w:val="Policepardfaut"/>
    <w:link w:val="Textedebulles"/>
    <w:semiHidden/>
    <w:rsid w:val="002C1CCB"/>
    <w:rPr>
      <w:rFonts w:ascii="Tahoma" w:eastAsia="Times New Roman" w:hAnsi="Tahoma" w:cs="Tahoma"/>
      <w:sz w:val="16"/>
      <w:szCs w:val="16"/>
    </w:rPr>
  </w:style>
  <w:style w:type="table" w:styleId="Grilledutableau">
    <w:name w:val="Table Grid"/>
    <w:basedOn w:val="TableauNormal"/>
    <w:rsid w:val="002C1C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 bullet,Bullets,List Paragraph (numbered (a)),Resume Title,Citation List,heading 4,Graphic,List Paragraph1,1st level - Bullet List Paragraph,Lettre d'introduction,Paragrafo elenco,Bullet list,C-Change,Ha"/>
    <w:basedOn w:val="Normal"/>
    <w:link w:val="ParagraphedelisteCar"/>
    <w:uiPriority w:val="34"/>
    <w:qFormat/>
    <w:rsid w:val="002C1CCB"/>
    <w:pPr>
      <w:spacing w:after="160" w:line="259" w:lineRule="auto"/>
      <w:ind w:left="720"/>
      <w:contextualSpacing/>
    </w:pPr>
    <w:rPr>
      <w:rFonts w:asciiTheme="minorHAnsi" w:hAnsiTheme="minorHAnsi"/>
      <w:sz w:val="22"/>
      <w:szCs w:val="22"/>
    </w:rPr>
  </w:style>
  <w:style w:type="paragraph" w:customStyle="1" w:styleId="Default">
    <w:name w:val="Default"/>
    <w:rsid w:val="005047E4"/>
    <w:pPr>
      <w:autoSpaceDE w:val="0"/>
      <w:autoSpaceDN w:val="0"/>
      <w:adjustRightInd w:val="0"/>
    </w:pPr>
    <w:rPr>
      <w:rFonts w:ascii="Andika" w:hAnsi="Andika" w:cs="Andika"/>
      <w:color w:val="000000"/>
      <w:sz w:val="24"/>
      <w:szCs w:val="24"/>
    </w:rPr>
  </w:style>
  <w:style w:type="table" w:customStyle="1" w:styleId="GridTable2">
    <w:name w:val="Grid Table 2"/>
    <w:basedOn w:val="TableauNormal"/>
    <w:rsid w:val="00EF13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qFormat/>
    <w:rsid w:val="00151C89"/>
    <w:pPr>
      <w:spacing w:after="120" w:line="288" w:lineRule="auto"/>
      <w:jc w:val="both"/>
    </w:pPr>
    <w:rPr>
      <w:rFonts w:ascii="Arial" w:eastAsia="Times New Roman" w:hAnsi="Arial" w:cs="Arial"/>
      <w:sz w:val="22"/>
      <w:szCs w:val="22"/>
      <w:lang w:val="en-GB"/>
    </w:rPr>
  </w:style>
  <w:style w:type="character" w:customStyle="1" w:styleId="ParagraphedelisteCar">
    <w:name w:val="Paragraphe de liste Car"/>
    <w:aliases w:val="Table bullet Car,Bullets Car,List Paragraph (numbered (a)) Car,Resume Title Car,Citation List Car,heading 4 Car,Graphic Car,List Paragraph1 Car,1st level - Bullet List Paragraph Car,Lettre d'introduction Car,Paragrafo elenco Car"/>
    <w:basedOn w:val="Policepardfaut"/>
    <w:link w:val="Paragraphedeliste"/>
    <w:uiPriority w:val="34"/>
    <w:locked/>
    <w:rsid w:val="0055191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FFCCD519-44C4-4FE8-AD32-60E3E1497EE6}">
  <ds:schemaRefs>
    <ds:schemaRef ds:uri="http://schemas.openxmlformats.org/officeDocument/2006/bibliography"/>
  </ds:schemaRefs>
</ds:datastoreItem>
</file>

<file path=customXml/itemProps2.xml><?xml version="1.0" encoding="utf-8"?>
<ds:datastoreItem xmlns:ds="http://schemas.openxmlformats.org/officeDocument/2006/customXml" ds:itemID="{03FA846D-8309-44B9-8A0C-25C48483AC6F}"/>
</file>

<file path=customXml/itemProps3.xml><?xml version="1.0" encoding="utf-8"?>
<ds:datastoreItem xmlns:ds="http://schemas.openxmlformats.org/officeDocument/2006/customXml" ds:itemID="{494C20F9-F363-482F-B761-FAFB6C406DC8}"/>
</file>

<file path=customXml/itemProps4.xml><?xml version="1.0" encoding="utf-8"?>
<ds:datastoreItem xmlns:ds="http://schemas.openxmlformats.org/officeDocument/2006/customXml" ds:itemID="{DA341202-E9C7-4C2B-BBC6-262FBFA9E66A}"/>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Keaveney</dc:creator>
  <cp:keywords/>
  <dc:description/>
  <cp:lastModifiedBy>user</cp:lastModifiedBy>
  <cp:revision>3</cp:revision>
  <cp:lastPrinted>2018-11-13T18:26:00Z</cp:lastPrinted>
  <dcterms:created xsi:type="dcterms:W3CDTF">2019-01-04T15:19:00Z</dcterms:created>
  <dcterms:modified xsi:type="dcterms:W3CDTF">2019-01-29T02:06:00Z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