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diagrams/drawing1.xml" ContentType="application/vnd.ms-office.drawingml.diagramDrawing+xml"/>
  <Override PartName="/word/comments.xml" ContentType="application/vnd.openxmlformats-officedocument.wordprocessingml.comments+xml"/>
  <Override PartName="/word/diagrams/colors1.xml" ContentType="application/vnd.openxmlformats-officedocument.drawingml.diagramColors+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commentsExtended.xml" ContentType="application/vnd.openxmlformats-officedocument.wordprocessingml.commentsExtended+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20696" w14:textId="50E27261" w:rsidR="00C7202A" w:rsidRDefault="00A42276" w:rsidP="00C7202A">
      <w:pPr>
        <w:jc w:val="right"/>
        <w:rPr>
          <w:lang w:val="en-US"/>
        </w:rPr>
      </w:pPr>
      <w:r>
        <w:rPr>
          <w:lang w:val="en-US"/>
        </w:rPr>
        <w:t>D R A F T</w:t>
      </w:r>
    </w:p>
    <w:p w14:paraId="6A137EA8" w14:textId="77777777" w:rsidR="00C7202A" w:rsidRDefault="00C7202A">
      <w:pPr>
        <w:rPr>
          <w:lang w:val="en-US"/>
        </w:rPr>
      </w:pPr>
    </w:p>
    <w:p w14:paraId="1A4AD1A7" w14:textId="77777777" w:rsidR="00A42276" w:rsidRDefault="00A42276">
      <w:pPr>
        <w:rPr>
          <w:lang w:val="en-US"/>
        </w:rPr>
      </w:pPr>
    </w:p>
    <w:p w14:paraId="3FE99FB5" w14:textId="77777777" w:rsidR="00583F23" w:rsidRDefault="00583F23">
      <w:pPr>
        <w:rPr>
          <w:lang w:val="en-US"/>
        </w:rPr>
      </w:pPr>
    </w:p>
    <w:p w14:paraId="00A0B554" w14:textId="77777777" w:rsidR="00583F23" w:rsidRDefault="00583F23">
      <w:pPr>
        <w:rPr>
          <w:lang w:val="en-US"/>
        </w:rPr>
      </w:pPr>
    </w:p>
    <w:p w14:paraId="29010310" w14:textId="77777777" w:rsidR="000B658D" w:rsidRDefault="000B658D">
      <w:pPr>
        <w:rPr>
          <w:lang w:val="en-US"/>
        </w:rPr>
      </w:pPr>
    </w:p>
    <w:p w14:paraId="34553B6E" w14:textId="77777777" w:rsidR="00C7202A" w:rsidRPr="00C7202A" w:rsidRDefault="00C7202A" w:rsidP="00C7202A">
      <w:pPr>
        <w:jc w:val="center"/>
        <w:rPr>
          <w:b/>
          <w:bCs/>
          <w:lang w:val="en-US"/>
        </w:rPr>
      </w:pPr>
      <w:r w:rsidRPr="00C7202A">
        <w:rPr>
          <w:b/>
          <w:bCs/>
          <w:lang w:val="en-US"/>
        </w:rPr>
        <w:t>Employment Survey in Palm Oil Plantations in Malaysia:</w:t>
      </w:r>
    </w:p>
    <w:p w14:paraId="44D5CAB8" w14:textId="2BE836E6" w:rsidR="00C7202A" w:rsidRDefault="00C7202A" w:rsidP="00C7202A">
      <w:pPr>
        <w:jc w:val="center"/>
        <w:rPr>
          <w:b/>
          <w:bCs/>
          <w:lang w:val="en-US"/>
        </w:rPr>
      </w:pPr>
      <w:r>
        <w:rPr>
          <w:b/>
          <w:bCs/>
          <w:lang w:val="en-US"/>
        </w:rPr>
        <w:t>S</w:t>
      </w:r>
      <w:r w:rsidR="00E62324">
        <w:rPr>
          <w:b/>
          <w:bCs/>
          <w:lang w:val="en-US"/>
        </w:rPr>
        <w:t>ample and Questionnaire D</w:t>
      </w:r>
      <w:r w:rsidRPr="00C7202A">
        <w:rPr>
          <w:b/>
          <w:bCs/>
          <w:lang w:val="en-US"/>
        </w:rPr>
        <w:t>esign</w:t>
      </w:r>
    </w:p>
    <w:p w14:paraId="059DFBA0" w14:textId="77777777" w:rsidR="00C7202A" w:rsidRDefault="00C7202A" w:rsidP="00A42276">
      <w:pPr>
        <w:rPr>
          <w:b/>
          <w:bCs/>
          <w:lang w:val="en-US"/>
        </w:rPr>
      </w:pPr>
    </w:p>
    <w:p w14:paraId="23F418DF" w14:textId="77777777" w:rsidR="000B658D" w:rsidRDefault="000B658D" w:rsidP="00A42276">
      <w:pPr>
        <w:rPr>
          <w:b/>
          <w:bCs/>
          <w:lang w:val="en-US"/>
        </w:rPr>
      </w:pPr>
    </w:p>
    <w:p w14:paraId="666AD643" w14:textId="77777777" w:rsidR="000B658D" w:rsidRDefault="000B658D" w:rsidP="00A42276">
      <w:pPr>
        <w:rPr>
          <w:b/>
          <w:bCs/>
          <w:lang w:val="en-US"/>
        </w:rPr>
      </w:pPr>
    </w:p>
    <w:p w14:paraId="18CAEB37" w14:textId="77777777" w:rsidR="00C7202A" w:rsidRDefault="00C7202A" w:rsidP="00C7202A">
      <w:pPr>
        <w:jc w:val="center"/>
        <w:rPr>
          <w:lang w:val="en-US"/>
        </w:rPr>
      </w:pPr>
      <w:r w:rsidRPr="00C7202A">
        <w:rPr>
          <w:lang w:val="en-US"/>
        </w:rPr>
        <w:t>Farhad Mehran, ILO Consultant</w:t>
      </w:r>
    </w:p>
    <w:p w14:paraId="59786B61" w14:textId="21BCF734" w:rsidR="00C7202A" w:rsidRPr="00E32595" w:rsidRDefault="004801AB" w:rsidP="00E32595">
      <w:pPr>
        <w:jc w:val="center"/>
        <w:rPr>
          <w:color w:val="0563C1" w:themeColor="hyperlink"/>
          <w:u w:val="single"/>
          <w:lang w:val="en-US"/>
        </w:rPr>
      </w:pPr>
      <w:hyperlink r:id="rId7" w:history="1">
        <w:r w:rsidR="00C7202A" w:rsidRPr="0080717A">
          <w:rPr>
            <w:rStyle w:val="Hyperlink"/>
            <w:lang w:val="en-US"/>
          </w:rPr>
          <w:t>mehranxfarhad@yahoo.com</w:t>
        </w:r>
      </w:hyperlink>
    </w:p>
    <w:p w14:paraId="4C92C794" w14:textId="77777777" w:rsidR="00E32595" w:rsidRDefault="00E32595" w:rsidP="00C7202A">
      <w:pPr>
        <w:jc w:val="center"/>
        <w:rPr>
          <w:lang w:val="en-US"/>
        </w:rPr>
      </w:pPr>
      <w:r>
        <w:rPr>
          <w:lang w:val="en-US"/>
        </w:rPr>
        <w:t>and</w:t>
      </w:r>
    </w:p>
    <w:p w14:paraId="1AF25F5F" w14:textId="35FF6470" w:rsidR="00E32595" w:rsidRDefault="00E32595" w:rsidP="00C7202A">
      <w:pPr>
        <w:jc w:val="center"/>
        <w:rPr>
          <w:lang w:val="en-US"/>
        </w:rPr>
      </w:pPr>
      <w:r>
        <w:rPr>
          <w:lang w:val="en-US"/>
        </w:rPr>
        <w:t xml:space="preserve"> Federico Blanco, ILO Fundamentals</w:t>
      </w:r>
    </w:p>
    <w:p w14:paraId="5F418FFC" w14:textId="675F42CE" w:rsidR="00E32595" w:rsidRDefault="004801AB" w:rsidP="00C7202A">
      <w:pPr>
        <w:jc w:val="center"/>
        <w:rPr>
          <w:lang w:val="en-US"/>
        </w:rPr>
      </w:pPr>
      <w:hyperlink r:id="rId8" w:history="1">
        <w:r w:rsidR="00E32595" w:rsidRPr="000F67D0">
          <w:rPr>
            <w:rStyle w:val="Hyperlink"/>
            <w:lang w:val="en-US"/>
          </w:rPr>
          <w:t>blanco@ilo.org</w:t>
        </w:r>
      </w:hyperlink>
      <w:r w:rsidR="00E32595">
        <w:rPr>
          <w:lang w:val="en-US"/>
        </w:rPr>
        <w:t xml:space="preserve"> </w:t>
      </w:r>
    </w:p>
    <w:p w14:paraId="426B5610" w14:textId="77777777" w:rsidR="00E32595" w:rsidRDefault="00E32595" w:rsidP="00E32595">
      <w:pPr>
        <w:rPr>
          <w:lang w:val="en-US"/>
        </w:rPr>
      </w:pPr>
    </w:p>
    <w:p w14:paraId="26DF5142" w14:textId="77777777" w:rsidR="000B658D" w:rsidRDefault="000B658D" w:rsidP="00E32595">
      <w:pPr>
        <w:rPr>
          <w:lang w:val="en-US"/>
        </w:rPr>
      </w:pPr>
    </w:p>
    <w:p w14:paraId="603D1FA6" w14:textId="77777777" w:rsidR="000B658D" w:rsidRDefault="000B658D" w:rsidP="00E32595">
      <w:pPr>
        <w:rPr>
          <w:lang w:val="en-US"/>
        </w:rPr>
      </w:pPr>
    </w:p>
    <w:p w14:paraId="7BBC3E54" w14:textId="6F220A0C" w:rsidR="00C7202A" w:rsidRDefault="00590583" w:rsidP="00C7202A">
      <w:pPr>
        <w:jc w:val="center"/>
        <w:rPr>
          <w:lang w:val="en-US"/>
        </w:rPr>
      </w:pPr>
      <w:r>
        <w:rPr>
          <w:lang w:val="en-US"/>
        </w:rPr>
        <w:t>10</w:t>
      </w:r>
      <w:r w:rsidR="00C7202A">
        <w:rPr>
          <w:lang w:val="en-US"/>
        </w:rPr>
        <w:t xml:space="preserve"> May 2018</w:t>
      </w:r>
    </w:p>
    <w:p w14:paraId="160E7BEE" w14:textId="77777777" w:rsidR="00C7202A" w:rsidRDefault="00C7202A" w:rsidP="00E32595">
      <w:pPr>
        <w:rPr>
          <w:lang w:val="en-US"/>
        </w:rPr>
      </w:pPr>
    </w:p>
    <w:p w14:paraId="2BAAAB79" w14:textId="77777777" w:rsidR="000B658D" w:rsidRDefault="000B658D" w:rsidP="00E32595">
      <w:pPr>
        <w:rPr>
          <w:lang w:val="en-US"/>
        </w:rPr>
      </w:pPr>
    </w:p>
    <w:p w14:paraId="4D810059" w14:textId="77777777" w:rsidR="000B658D" w:rsidRDefault="000B658D" w:rsidP="00E32595">
      <w:pPr>
        <w:rPr>
          <w:lang w:val="en-US"/>
        </w:rPr>
      </w:pPr>
    </w:p>
    <w:p w14:paraId="44B51C72" w14:textId="77777777" w:rsidR="00C7202A" w:rsidRDefault="00C7202A" w:rsidP="00C7202A">
      <w:pPr>
        <w:jc w:val="center"/>
        <w:rPr>
          <w:lang w:val="en-US"/>
        </w:rPr>
      </w:pPr>
      <w:r>
        <w:rPr>
          <w:lang w:val="en-US"/>
        </w:rPr>
        <w:t>Contents</w:t>
      </w:r>
    </w:p>
    <w:p w14:paraId="3456D643" w14:textId="77777777" w:rsidR="00C7202A" w:rsidRDefault="00C7202A" w:rsidP="00A42276">
      <w:pPr>
        <w:rPr>
          <w:lang w:val="en-US"/>
        </w:rPr>
      </w:pPr>
    </w:p>
    <w:p w14:paraId="68F7236E" w14:textId="77777777" w:rsidR="000B658D" w:rsidRDefault="000B658D" w:rsidP="00A42276">
      <w:pPr>
        <w:rPr>
          <w:lang w:val="en-US"/>
        </w:rPr>
      </w:pPr>
    </w:p>
    <w:p w14:paraId="6C172FA4" w14:textId="77777777" w:rsidR="000B658D" w:rsidRDefault="000B658D" w:rsidP="00A42276">
      <w:pPr>
        <w:rPr>
          <w:lang w:val="en-US"/>
        </w:rPr>
      </w:pPr>
    </w:p>
    <w:p w14:paraId="02669419" w14:textId="77777777" w:rsidR="00C7202A" w:rsidRDefault="00C7202A" w:rsidP="006876D8">
      <w:pPr>
        <w:pStyle w:val="ListParagraph"/>
        <w:numPr>
          <w:ilvl w:val="0"/>
          <w:numId w:val="1"/>
        </w:numPr>
        <w:ind w:left="1440"/>
        <w:rPr>
          <w:lang w:val="en-US"/>
        </w:rPr>
      </w:pPr>
      <w:r>
        <w:rPr>
          <w:lang w:val="en-US"/>
        </w:rPr>
        <w:t>Introduction</w:t>
      </w:r>
    </w:p>
    <w:p w14:paraId="344C28B2" w14:textId="77777777" w:rsidR="00C7202A" w:rsidRDefault="00C7202A" w:rsidP="006876D8">
      <w:pPr>
        <w:pStyle w:val="ListParagraph"/>
        <w:numPr>
          <w:ilvl w:val="0"/>
          <w:numId w:val="1"/>
        </w:numPr>
        <w:ind w:left="1440"/>
        <w:rPr>
          <w:lang w:val="en-US"/>
        </w:rPr>
      </w:pPr>
      <w:r>
        <w:rPr>
          <w:lang w:val="en-US"/>
        </w:rPr>
        <w:t>Sample design</w:t>
      </w:r>
    </w:p>
    <w:p w14:paraId="4D7E367A" w14:textId="77777777" w:rsidR="000B658D" w:rsidRPr="000B658D" w:rsidRDefault="00C7202A" w:rsidP="00034C90">
      <w:pPr>
        <w:pStyle w:val="ListParagraph"/>
        <w:numPr>
          <w:ilvl w:val="0"/>
          <w:numId w:val="6"/>
        </w:numPr>
        <w:rPr>
          <w:lang w:val="en-US"/>
        </w:rPr>
      </w:pPr>
      <w:r w:rsidRPr="000B658D">
        <w:rPr>
          <w:lang w:val="en-US"/>
        </w:rPr>
        <w:t>Basic approach</w:t>
      </w:r>
    </w:p>
    <w:p w14:paraId="13B5BDE9" w14:textId="5542AD4A" w:rsidR="006876D8" w:rsidRPr="000B658D" w:rsidRDefault="006876D8" w:rsidP="00034C90">
      <w:pPr>
        <w:pStyle w:val="ListParagraph"/>
        <w:numPr>
          <w:ilvl w:val="0"/>
          <w:numId w:val="6"/>
        </w:numPr>
        <w:rPr>
          <w:lang w:val="en-US"/>
        </w:rPr>
      </w:pPr>
      <w:r w:rsidRPr="000B658D">
        <w:rPr>
          <w:lang w:val="en-US"/>
        </w:rPr>
        <w:t xml:space="preserve">Sample size </w:t>
      </w:r>
      <w:r w:rsidR="000B658D" w:rsidRPr="000B658D">
        <w:rPr>
          <w:lang w:val="en-US"/>
        </w:rPr>
        <w:t>determination</w:t>
      </w:r>
    </w:p>
    <w:p w14:paraId="4343149A" w14:textId="13D10DD4" w:rsidR="000B658D" w:rsidRPr="000B658D" w:rsidRDefault="00EE49FE" w:rsidP="00034C90">
      <w:pPr>
        <w:pStyle w:val="ListParagraph"/>
        <w:numPr>
          <w:ilvl w:val="0"/>
          <w:numId w:val="6"/>
        </w:numPr>
        <w:rPr>
          <w:lang w:val="en-US"/>
        </w:rPr>
      </w:pPr>
      <w:r>
        <w:rPr>
          <w:lang w:val="en-US"/>
        </w:rPr>
        <w:t>Direct s</w:t>
      </w:r>
      <w:r w:rsidR="00C7202A" w:rsidRPr="000B658D">
        <w:rPr>
          <w:lang w:val="en-US"/>
        </w:rPr>
        <w:t xml:space="preserve">ampling </w:t>
      </w:r>
      <w:r>
        <w:rPr>
          <w:lang w:val="en-US"/>
        </w:rPr>
        <w:t xml:space="preserve">of </w:t>
      </w:r>
      <w:r w:rsidR="000B658D" w:rsidRPr="000B658D">
        <w:rPr>
          <w:lang w:val="en-US"/>
        </w:rPr>
        <w:t>plantations</w:t>
      </w:r>
    </w:p>
    <w:p w14:paraId="2ABCF647" w14:textId="3E3048E9" w:rsidR="000B658D" w:rsidRPr="000B658D" w:rsidRDefault="00EE49FE" w:rsidP="00034C90">
      <w:pPr>
        <w:pStyle w:val="ListParagraph"/>
        <w:numPr>
          <w:ilvl w:val="0"/>
          <w:numId w:val="6"/>
        </w:numPr>
        <w:rPr>
          <w:lang w:val="en-US"/>
        </w:rPr>
      </w:pPr>
      <w:r>
        <w:rPr>
          <w:lang w:val="en-US"/>
        </w:rPr>
        <w:t>Indirect s</w:t>
      </w:r>
      <w:r w:rsidR="000B658D" w:rsidRPr="000B658D">
        <w:rPr>
          <w:lang w:val="en-US"/>
        </w:rPr>
        <w:t>ampl</w:t>
      </w:r>
      <w:r>
        <w:rPr>
          <w:lang w:val="en-US"/>
        </w:rPr>
        <w:t xml:space="preserve">e of </w:t>
      </w:r>
      <w:r w:rsidR="000B658D" w:rsidRPr="000B658D">
        <w:rPr>
          <w:lang w:val="en-US"/>
        </w:rPr>
        <w:t>enumeration blocks</w:t>
      </w:r>
      <w:r w:rsidR="00F85C4D">
        <w:rPr>
          <w:lang w:val="en-US"/>
        </w:rPr>
        <w:t xml:space="preserve"> (EBs)</w:t>
      </w:r>
    </w:p>
    <w:p w14:paraId="7215BBC3" w14:textId="67A88D9E" w:rsidR="00C7202A" w:rsidRPr="000B658D" w:rsidRDefault="00A42276" w:rsidP="00034C90">
      <w:pPr>
        <w:pStyle w:val="ListParagraph"/>
        <w:numPr>
          <w:ilvl w:val="0"/>
          <w:numId w:val="6"/>
        </w:numPr>
        <w:rPr>
          <w:lang w:val="en-US"/>
        </w:rPr>
      </w:pPr>
      <w:r w:rsidRPr="000B658D">
        <w:rPr>
          <w:lang w:val="en-US"/>
        </w:rPr>
        <w:t>Sampl</w:t>
      </w:r>
      <w:r w:rsidR="00F85C4D">
        <w:rPr>
          <w:lang w:val="en-US"/>
        </w:rPr>
        <w:t xml:space="preserve">e selection of </w:t>
      </w:r>
      <w:r w:rsidRPr="000B658D">
        <w:rPr>
          <w:lang w:val="en-US"/>
        </w:rPr>
        <w:t>workers</w:t>
      </w:r>
      <w:r w:rsidR="000B658D" w:rsidRPr="000B658D">
        <w:rPr>
          <w:lang w:val="en-US"/>
        </w:rPr>
        <w:t xml:space="preserve"> within EBs</w:t>
      </w:r>
    </w:p>
    <w:p w14:paraId="46D10FB1" w14:textId="77777777" w:rsidR="00C7202A" w:rsidRDefault="00C7202A" w:rsidP="006876D8">
      <w:pPr>
        <w:pStyle w:val="ListParagraph"/>
        <w:numPr>
          <w:ilvl w:val="0"/>
          <w:numId w:val="1"/>
        </w:numPr>
        <w:ind w:left="1440"/>
        <w:rPr>
          <w:lang w:val="en-US"/>
        </w:rPr>
      </w:pPr>
      <w:r>
        <w:rPr>
          <w:lang w:val="en-US"/>
        </w:rPr>
        <w:t>Questionnaire design</w:t>
      </w:r>
    </w:p>
    <w:p w14:paraId="50EAAA51" w14:textId="508B8A02" w:rsidR="006876D8" w:rsidRDefault="006876D8" w:rsidP="00034C90">
      <w:pPr>
        <w:pStyle w:val="ListParagraph"/>
        <w:numPr>
          <w:ilvl w:val="2"/>
          <w:numId w:val="7"/>
        </w:numPr>
        <w:rPr>
          <w:lang w:val="en-US"/>
        </w:rPr>
      </w:pPr>
      <w:r>
        <w:rPr>
          <w:lang w:val="en-US"/>
        </w:rPr>
        <w:t>Employment</w:t>
      </w:r>
      <w:r w:rsidR="000B658D">
        <w:rPr>
          <w:lang w:val="en-US"/>
        </w:rPr>
        <w:t xml:space="preserve"> module</w:t>
      </w:r>
    </w:p>
    <w:p w14:paraId="5D53C9D9" w14:textId="1B3831C4" w:rsidR="00C7202A" w:rsidRDefault="006876D8" w:rsidP="00034C90">
      <w:pPr>
        <w:pStyle w:val="ListParagraph"/>
        <w:numPr>
          <w:ilvl w:val="2"/>
          <w:numId w:val="7"/>
        </w:numPr>
        <w:rPr>
          <w:lang w:val="en-US"/>
        </w:rPr>
      </w:pPr>
      <w:r>
        <w:rPr>
          <w:lang w:val="en-US"/>
        </w:rPr>
        <w:t xml:space="preserve">Forced labour </w:t>
      </w:r>
      <w:r w:rsidR="000B658D">
        <w:rPr>
          <w:lang w:val="en-US"/>
        </w:rPr>
        <w:t>module</w:t>
      </w:r>
    </w:p>
    <w:p w14:paraId="143A4A11" w14:textId="55D9D989" w:rsidR="000B658D" w:rsidRDefault="000B658D" w:rsidP="00034C90">
      <w:pPr>
        <w:pStyle w:val="ListParagraph"/>
        <w:numPr>
          <w:ilvl w:val="2"/>
          <w:numId w:val="7"/>
        </w:numPr>
        <w:rPr>
          <w:lang w:val="en-US"/>
        </w:rPr>
      </w:pPr>
      <w:r>
        <w:rPr>
          <w:lang w:val="en-US"/>
        </w:rPr>
        <w:t>Child labour module</w:t>
      </w:r>
    </w:p>
    <w:p w14:paraId="72736DC9" w14:textId="15DADF61" w:rsidR="00C7202A" w:rsidRDefault="00AB7184" w:rsidP="006876D8">
      <w:pPr>
        <w:pStyle w:val="ListParagraph"/>
        <w:numPr>
          <w:ilvl w:val="0"/>
          <w:numId w:val="1"/>
        </w:numPr>
        <w:ind w:left="1440"/>
        <w:rPr>
          <w:lang w:val="en-US"/>
        </w:rPr>
      </w:pPr>
      <w:r>
        <w:rPr>
          <w:lang w:val="en-US"/>
        </w:rPr>
        <w:t>Follow-up activities</w:t>
      </w:r>
    </w:p>
    <w:p w14:paraId="791A91FC" w14:textId="68A8D9BB" w:rsidR="006876D8" w:rsidRPr="000B658D" w:rsidRDefault="006876D8" w:rsidP="00034C90">
      <w:pPr>
        <w:pStyle w:val="ListParagraph"/>
        <w:numPr>
          <w:ilvl w:val="0"/>
          <w:numId w:val="8"/>
        </w:numPr>
        <w:rPr>
          <w:lang w:val="en-US"/>
        </w:rPr>
      </w:pPr>
      <w:r w:rsidRPr="000B658D">
        <w:rPr>
          <w:lang w:val="en-US"/>
        </w:rPr>
        <w:t>Pilot survey</w:t>
      </w:r>
    </w:p>
    <w:p w14:paraId="603295F1" w14:textId="77B5AAC1" w:rsidR="006876D8" w:rsidRPr="000B658D" w:rsidRDefault="00AB7184" w:rsidP="00034C90">
      <w:pPr>
        <w:pStyle w:val="ListParagraph"/>
        <w:numPr>
          <w:ilvl w:val="0"/>
          <w:numId w:val="8"/>
        </w:numPr>
        <w:rPr>
          <w:lang w:val="en-US"/>
        </w:rPr>
      </w:pPr>
      <w:r>
        <w:rPr>
          <w:lang w:val="en-US"/>
        </w:rPr>
        <w:t>Main survey</w:t>
      </w:r>
    </w:p>
    <w:p w14:paraId="028486D9" w14:textId="5B73EED0" w:rsidR="006876D8" w:rsidRPr="006876D8" w:rsidRDefault="006876D8" w:rsidP="006876D8">
      <w:pPr>
        <w:ind w:left="1080"/>
        <w:rPr>
          <w:lang w:val="en-US"/>
        </w:rPr>
      </w:pPr>
      <w:r>
        <w:rPr>
          <w:lang w:val="en-US"/>
        </w:rPr>
        <w:t>Annexes</w:t>
      </w:r>
    </w:p>
    <w:p w14:paraId="3135E197" w14:textId="6FD34E4A" w:rsidR="006876D8" w:rsidRDefault="004124B8" w:rsidP="00034C90">
      <w:pPr>
        <w:pStyle w:val="ListParagraph"/>
        <w:numPr>
          <w:ilvl w:val="0"/>
          <w:numId w:val="9"/>
        </w:numPr>
        <w:rPr>
          <w:lang w:val="en-US"/>
        </w:rPr>
      </w:pPr>
      <w:r>
        <w:rPr>
          <w:lang w:val="en-US"/>
        </w:rPr>
        <w:t>Excel file: Sample size calculation</w:t>
      </w:r>
    </w:p>
    <w:p w14:paraId="13C3B066" w14:textId="70A4C789" w:rsidR="006876D8" w:rsidRDefault="006876D8" w:rsidP="00034C90">
      <w:pPr>
        <w:pStyle w:val="ListParagraph"/>
        <w:numPr>
          <w:ilvl w:val="0"/>
          <w:numId w:val="9"/>
        </w:numPr>
        <w:rPr>
          <w:lang w:val="en-US"/>
        </w:rPr>
      </w:pPr>
      <w:r>
        <w:rPr>
          <w:lang w:val="en-US"/>
        </w:rPr>
        <w:t>Excel file: Sampling MPOB Estates</w:t>
      </w:r>
    </w:p>
    <w:p w14:paraId="395BBFC2" w14:textId="588C84FB" w:rsidR="00AA0FC4" w:rsidRDefault="004124B8" w:rsidP="00034C90">
      <w:pPr>
        <w:pStyle w:val="ListParagraph"/>
        <w:numPr>
          <w:ilvl w:val="0"/>
          <w:numId w:val="9"/>
        </w:numPr>
        <w:rPr>
          <w:lang w:val="en-US"/>
        </w:rPr>
      </w:pPr>
      <w:r>
        <w:rPr>
          <w:lang w:val="en-US"/>
        </w:rPr>
        <w:t xml:space="preserve">Excel file: </w:t>
      </w:r>
      <w:r w:rsidR="000B2CBF">
        <w:rPr>
          <w:lang w:val="en-US"/>
        </w:rPr>
        <w:t>Sampling Independent S</w:t>
      </w:r>
      <w:r w:rsidR="006876D8">
        <w:rPr>
          <w:lang w:val="en-US"/>
        </w:rPr>
        <w:t>mallholders</w:t>
      </w:r>
    </w:p>
    <w:p w14:paraId="2AD1763C" w14:textId="77777777" w:rsidR="00E32595" w:rsidRDefault="00E32595" w:rsidP="000B658D">
      <w:pPr>
        <w:rPr>
          <w:lang w:val="en-US"/>
        </w:rPr>
      </w:pPr>
    </w:p>
    <w:p w14:paraId="6D6A7B17" w14:textId="77777777" w:rsidR="000B658D" w:rsidRPr="000B658D" w:rsidRDefault="000B658D" w:rsidP="000B658D">
      <w:pPr>
        <w:rPr>
          <w:lang w:val="en-US"/>
        </w:rPr>
      </w:pPr>
    </w:p>
    <w:p w14:paraId="20E34583" w14:textId="77C54D33" w:rsidR="00AA0FC4" w:rsidRDefault="009E3AA6" w:rsidP="00034C90">
      <w:pPr>
        <w:pStyle w:val="ListParagraph"/>
        <w:numPr>
          <w:ilvl w:val="0"/>
          <w:numId w:val="3"/>
        </w:numPr>
        <w:rPr>
          <w:b/>
          <w:bCs/>
          <w:lang w:val="en-US"/>
        </w:rPr>
      </w:pPr>
      <w:r w:rsidRPr="009E3AA6">
        <w:rPr>
          <w:b/>
          <w:bCs/>
          <w:lang w:val="en-US"/>
        </w:rPr>
        <w:lastRenderedPageBreak/>
        <w:t>Introduction</w:t>
      </w:r>
    </w:p>
    <w:p w14:paraId="7298C902" w14:textId="77777777" w:rsidR="00F24E5E" w:rsidRDefault="00F24E5E" w:rsidP="009E3AA6">
      <w:pPr>
        <w:ind w:firstLine="720"/>
      </w:pPr>
    </w:p>
    <w:p w14:paraId="19F6BC76" w14:textId="77777777" w:rsidR="009E3AA6" w:rsidRDefault="009E3AA6" w:rsidP="009E3AA6">
      <w:pPr>
        <w:ind w:firstLine="720"/>
      </w:pPr>
      <w:r w:rsidRPr="00E17D49">
        <w:t xml:space="preserve">Malaysia is </w:t>
      </w:r>
      <w:r>
        <w:t>the second largest producer of palm oil in the world after Indonesia. Total production of palm oil in Malaysia was 19,962,000 tonnes in 2015 on about 5,600,000 hectares of land, representing about 32 percent of total world production in that year.</w:t>
      </w:r>
      <w:r>
        <w:rPr>
          <w:rStyle w:val="FootnoteReference"/>
        </w:rPr>
        <w:footnoteReference w:id="1"/>
      </w:r>
      <w:r>
        <w:t xml:space="preserve"> Most of the production is exported (17,454,000 tonnes) and Malaysia is also the second largest exporter of palm oil after Indonesia, making up about 37 percent of world’s export of palm oil in 2015. Malaysian plantations are considered to be the most productive globally, yielding on average of 18.48 fresh fruit bunches (FFB) of palm oil per hectare of planted land, against an average of 7 FFB per hectare in countries other than Malaysia and Indonesia.</w:t>
      </w:r>
    </w:p>
    <w:p w14:paraId="29A8BE9B" w14:textId="77777777" w:rsidR="009E3AA6" w:rsidRDefault="009E3AA6" w:rsidP="009E3AA6">
      <w:pPr>
        <w:ind w:firstLine="720"/>
      </w:pPr>
    </w:p>
    <w:p w14:paraId="49A4FB94" w14:textId="58E963F2" w:rsidR="009E3AA6" w:rsidRDefault="009E3AA6" w:rsidP="009E3AA6">
      <w:pPr>
        <w:ind w:firstLine="720"/>
      </w:pPr>
      <w:r>
        <w:t>The palm oil industry is labour intensive, especially in the palm oil plantations, in activities such as harvesting, collecting fruits, weeding and general work. A census of plantations carried out in Malaysia in 2010 estimated that the industry engaged some 446,368 workers in 2010, mostly foreign workers (69 percent) composed mainly of Indonesians but also of other nationalities, in particular from B</w:t>
      </w:r>
      <w:r w:rsidR="0031694F">
        <w:t>angladesh, Thailand and Myanmar</w:t>
      </w:r>
      <w:bookmarkStart w:id="0" w:name="_GoBack"/>
      <w:bookmarkEnd w:id="0"/>
      <w:r>
        <w:t xml:space="preserve">. The “List of Goods Produced by Child </w:t>
      </w:r>
      <w:proofErr w:type="spellStart"/>
      <w:r>
        <w:t>Labor</w:t>
      </w:r>
      <w:proofErr w:type="spellEnd"/>
      <w:r>
        <w:t xml:space="preserve"> or Forced </w:t>
      </w:r>
      <w:proofErr w:type="spellStart"/>
      <w:r>
        <w:t>Labor</w:t>
      </w:r>
      <w:proofErr w:type="spellEnd"/>
      <w:r>
        <w:t xml:space="preserve">” issued in 30 September 2016 by the US Department of </w:t>
      </w:r>
      <w:proofErr w:type="spellStart"/>
      <w:r>
        <w:t>Labor</w:t>
      </w:r>
      <w:proofErr w:type="spellEnd"/>
      <w:r>
        <w:t xml:space="preserve"> identified Oil (palm) in Malaysia as a good produced by forced labour and child labour.</w:t>
      </w:r>
      <w:r>
        <w:rPr>
          <w:rStyle w:val="FootnoteReference"/>
        </w:rPr>
        <w:footnoteReference w:id="2"/>
      </w:r>
      <w:r>
        <w:t xml:space="preserve"> </w:t>
      </w:r>
    </w:p>
    <w:p w14:paraId="59542A3E" w14:textId="77777777" w:rsidR="009E3AA6" w:rsidRPr="00194DC6" w:rsidRDefault="009E3AA6" w:rsidP="009E3AA6"/>
    <w:p w14:paraId="23F289D5" w14:textId="77777777" w:rsidR="00F41A02" w:rsidRDefault="009E3AA6" w:rsidP="00985B05">
      <w:r>
        <w:tab/>
      </w:r>
      <w:r w:rsidRPr="00702373">
        <w:t xml:space="preserve">To </w:t>
      </w:r>
      <w:r>
        <w:t xml:space="preserve">estimate the extent of the phenomena and </w:t>
      </w:r>
      <w:r w:rsidRPr="00702373">
        <w:t xml:space="preserve">examine the </w:t>
      </w:r>
      <w:r>
        <w:t>employment situation</w:t>
      </w:r>
      <w:r w:rsidRPr="00702373">
        <w:t xml:space="preserve"> </w:t>
      </w:r>
      <w:r>
        <w:t xml:space="preserve">of workers in the palm oil sector in Malaysia, the government in collaboration with the ILO Branch on Fundamental Principles and Rights at Work has </w:t>
      </w:r>
      <w:r w:rsidR="00985B05">
        <w:t>agreed on</w:t>
      </w:r>
      <w:r>
        <w:t xml:space="preserve"> a project to conduct a </w:t>
      </w:r>
      <w:r w:rsidRPr="00702373">
        <w:t xml:space="preserve">nationally representative survey in the Malaysian palm oil sector </w:t>
      </w:r>
      <w:r>
        <w:t>in 2018. An initial sample design was proposed and discussed during a video conference with experts from the ILO and from the Department of Statistics Malaysia (DOSM)</w:t>
      </w:r>
      <w:r w:rsidR="00985B05">
        <w:t>,</w:t>
      </w:r>
      <w:r>
        <w:t xml:space="preserve"> Ministry of </w:t>
      </w:r>
      <w:r w:rsidR="00985B05">
        <w:t xml:space="preserve">Plantation </w:t>
      </w:r>
      <w:r>
        <w:t>Industr</w:t>
      </w:r>
      <w:r w:rsidR="00985B05">
        <w:t xml:space="preserve">ies and Commodities (MPIC) and Ministry of Human Resources (MOHR). The proposed sample design was further discussed with experts from the Malaysian Bureau of Labour Statistics (MBLS) at the occasion of the meeting of the ILO Working Group on Statistics of Forced Labour in Rio de Janeiro, 20-22 March 2018. </w:t>
      </w:r>
      <w:r w:rsidR="00F41A02">
        <w:t>An ILO mission was then fielded from 16 to 20 April 2018 to review and finalize the sample design with the staff of DOSM and discuss the elements of a pilot survey to be conducted in May 2018.</w:t>
      </w:r>
    </w:p>
    <w:p w14:paraId="1ED5FBC5" w14:textId="77777777" w:rsidR="00F41A02" w:rsidRDefault="00F41A02" w:rsidP="00985B05"/>
    <w:p w14:paraId="6CECAB24" w14:textId="768EB7FA" w:rsidR="00F24E5E" w:rsidRDefault="00F41A02" w:rsidP="00F41A02">
      <w:pPr>
        <w:ind w:firstLine="720"/>
      </w:pPr>
      <w:r>
        <w:t xml:space="preserve">The present document reports on the outcomes of the ILO mission in April 2018. It is organized in four sections. Following this introductory section, Section 2 describes in details the agreed sample design of the survey. Section 3 lays out the basic elements of the questionnaire to be finalized in a subsequent mission in mid-May by the ILO expert, Michaelle de Cock. The final section, Section 4, reports on the agreed pilot survey and </w:t>
      </w:r>
      <w:r w:rsidR="00F24E5E">
        <w:t xml:space="preserve">the </w:t>
      </w:r>
      <w:r>
        <w:t xml:space="preserve">follow-up </w:t>
      </w:r>
      <w:r w:rsidR="00F24E5E">
        <w:t>activities in preparation of the implementation of the survey.</w:t>
      </w:r>
      <w:r w:rsidR="004124B8">
        <w:t xml:space="preserve"> The calculations of the sample size and the control of the parameters are given in an Excel file (Sample size.xlsx) considered as Annex A of the present document. The sample selection for large estates is given as Annex B in a separate Excel file (LIST OF MPOB ESTATES BY CATEGORIES 5.xls) and </w:t>
      </w:r>
      <w:r w:rsidR="004124B8">
        <w:lastRenderedPageBreak/>
        <w:t xml:space="preserve">that for smallholders as Annex C in Excel file (Smallholders Sample Selection 20 April 2018 for farhad.xlsx).  </w:t>
      </w:r>
    </w:p>
    <w:p w14:paraId="21892BDD" w14:textId="77777777" w:rsidR="00F24E5E" w:rsidRPr="00F24E5E" w:rsidRDefault="00F24E5E" w:rsidP="00F24E5E">
      <w:pPr>
        <w:rPr>
          <w:b/>
          <w:bCs/>
          <w:lang w:val="en-US"/>
        </w:rPr>
      </w:pPr>
    </w:p>
    <w:p w14:paraId="245D5802" w14:textId="77777777" w:rsidR="00F24E5E" w:rsidRDefault="00F24E5E" w:rsidP="00034C90">
      <w:pPr>
        <w:pStyle w:val="ListParagraph"/>
        <w:numPr>
          <w:ilvl w:val="0"/>
          <w:numId w:val="3"/>
        </w:numPr>
        <w:rPr>
          <w:b/>
          <w:bCs/>
          <w:lang w:val="en-US"/>
        </w:rPr>
      </w:pPr>
      <w:r>
        <w:rPr>
          <w:b/>
          <w:bCs/>
          <w:lang w:val="en-US"/>
        </w:rPr>
        <w:t>Sample design</w:t>
      </w:r>
    </w:p>
    <w:p w14:paraId="0CFD3A40" w14:textId="77777777" w:rsidR="00351C41" w:rsidRDefault="00351C41" w:rsidP="00351C41"/>
    <w:p w14:paraId="743195E3" w14:textId="416DF529" w:rsidR="00351C41" w:rsidRDefault="00F24E5E" w:rsidP="00351C41">
      <w:pPr>
        <w:ind w:firstLine="720"/>
      </w:pPr>
      <w:r>
        <w:t xml:space="preserve">The main </w:t>
      </w:r>
      <w:r w:rsidR="00E05637">
        <w:t xml:space="preserve">challenge </w:t>
      </w:r>
      <w:r>
        <w:t xml:space="preserve">of the sample design is to draw a probability sample of palm oil plantation workers at their living quarters rather than at their place of work. Experience has shown than in household-based </w:t>
      </w:r>
      <w:r w:rsidRPr="00050566">
        <w:t>survey</w:t>
      </w:r>
      <w:r>
        <w:t>s reaching</w:t>
      </w:r>
      <w:r w:rsidRPr="00050566">
        <w:t xml:space="preserve"> </w:t>
      </w:r>
      <w:r>
        <w:t>the workers at</w:t>
      </w:r>
      <w:r w:rsidRPr="00050566">
        <w:t xml:space="preserve"> their living quarters, the</w:t>
      </w:r>
      <w:r>
        <w:t xml:space="preserve"> respondents</w:t>
      </w:r>
      <w:r w:rsidRPr="00050566">
        <w:t xml:space="preserve"> are likely to feel freer to talk about their work experience than they would at their workplace in the presence of their employer or work colleagues</w:t>
      </w:r>
      <w:r>
        <w:t xml:space="preserve">. </w:t>
      </w:r>
      <w:r w:rsidR="00D76F76">
        <w:t xml:space="preserve">Because no sample frame of plantation workers exists, the sample is selected indirectly on the basis of area units (Enumeration Blocks) linked to palm oil plantations. The </w:t>
      </w:r>
      <w:r w:rsidR="00351C41">
        <w:t>procedure is exp</w:t>
      </w:r>
      <w:r w:rsidR="00A56E2B">
        <w:t>lained in detail below</w:t>
      </w:r>
      <w:r w:rsidR="00351C41">
        <w:t>.</w:t>
      </w:r>
    </w:p>
    <w:p w14:paraId="1B0F5E24" w14:textId="77777777" w:rsidR="00351C41" w:rsidRDefault="00351C41" w:rsidP="00351C41">
      <w:pPr>
        <w:ind w:firstLine="720"/>
      </w:pPr>
    </w:p>
    <w:p w14:paraId="379B448D" w14:textId="3EC5F618" w:rsidR="00351C41" w:rsidRDefault="00351C41" w:rsidP="00034C90">
      <w:pPr>
        <w:pStyle w:val="ListParagraph"/>
        <w:numPr>
          <w:ilvl w:val="0"/>
          <w:numId w:val="4"/>
        </w:numPr>
        <w:rPr>
          <w:b/>
          <w:bCs/>
          <w:lang w:val="en-US"/>
        </w:rPr>
      </w:pPr>
      <w:r>
        <w:rPr>
          <w:b/>
          <w:bCs/>
          <w:lang w:val="en-US"/>
        </w:rPr>
        <w:t>Basic approach</w:t>
      </w:r>
    </w:p>
    <w:p w14:paraId="2EEC267E" w14:textId="77777777" w:rsidR="00243272" w:rsidRPr="00243272" w:rsidRDefault="00243272" w:rsidP="00243272">
      <w:pPr>
        <w:rPr>
          <w:lang w:val="en-US"/>
        </w:rPr>
      </w:pPr>
    </w:p>
    <w:p w14:paraId="6C7450BA" w14:textId="6780AC54" w:rsidR="00243272" w:rsidRPr="00243272" w:rsidRDefault="00243272" w:rsidP="00D66DAC">
      <w:pPr>
        <w:ind w:firstLine="720"/>
        <w:rPr>
          <w:lang w:val="en-US"/>
        </w:rPr>
      </w:pPr>
      <w:r w:rsidRPr="00243272">
        <w:rPr>
          <w:lang w:val="en-US"/>
        </w:rPr>
        <w:t xml:space="preserve">The basic sampling approach may be described as </w:t>
      </w:r>
      <w:r>
        <w:rPr>
          <w:lang w:val="en-US"/>
        </w:rPr>
        <w:t>m</w:t>
      </w:r>
      <w:r w:rsidRPr="00243272">
        <w:rPr>
          <w:lang w:val="en-US"/>
        </w:rPr>
        <w:t>ulti-frame indirect sampling of workers at their living quarters</w:t>
      </w:r>
      <w:r>
        <w:rPr>
          <w:lang w:val="en-US"/>
        </w:rPr>
        <w:t xml:space="preserve">. It is indirect </w:t>
      </w:r>
      <w:r w:rsidR="00B01726">
        <w:rPr>
          <w:lang w:val="en-US"/>
        </w:rPr>
        <w:t xml:space="preserve">sampling </w:t>
      </w:r>
      <w:r>
        <w:rPr>
          <w:lang w:val="en-US"/>
        </w:rPr>
        <w:t xml:space="preserve">because no direct </w:t>
      </w:r>
      <w:r w:rsidR="00B01726">
        <w:rPr>
          <w:lang w:val="en-US"/>
        </w:rPr>
        <w:t xml:space="preserve">sampling </w:t>
      </w:r>
      <w:r>
        <w:rPr>
          <w:lang w:val="en-US"/>
        </w:rPr>
        <w:t xml:space="preserve">frame of living quarters of palm oil plantation workers exists, and sampling has to be carried out indirectly through the initial selection of palm </w:t>
      </w:r>
      <w:r w:rsidR="00364C13">
        <w:rPr>
          <w:lang w:val="en-US"/>
        </w:rPr>
        <w:t xml:space="preserve">oil plantations. It is multiple </w:t>
      </w:r>
      <w:r>
        <w:rPr>
          <w:lang w:val="en-US"/>
        </w:rPr>
        <w:t xml:space="preserve">frame because </w:t>
      </w:r>
      <w:r w:rsidR="00B01726">
        <w:rPr>
          <w:lang w:val="en-US"/>
        </w:rPr>
        <w:t xml:space="preserve">of </w:t>
      </w:r>
      <w:r>
        <w:rPr>
          <w:lang w:val="en-US"/>
        </w:rPr>
        <w:t xml:space="preserve">the distinct list of large </w:t>
      </w:r>
      <w:r w:rsidR="00C74330">
        <w:rPr>
          <w:lang w:val="en-US"/>
        </w:rPr>
        <w:t>private and government</w:t>
      </w:r>
      <w:r>
        <w:rPr>
          <w:lang w:val="en-US"/>
        </w:rPr>
        <w:t xml:space="preserve"> estates </w:t>
      </w:r>
      <w:r w:rsidR="00B01726">
        <w:rPr>
          <w:lang w:val="en-US"/>
        </w:rPr>
        <w:t xml:space="preserve">from that </w:t>
      </w:r>
      <w:r>
        <w:rPr>
          <w:lang w:val="en-US"/>
        </w:rPr>
        <w:t xml:space="preserve">of independent </w:t>
      </w:r>
      <w:r w:rsidR="00B01726">
        <w:rPr>
          <w:lang w:val="en-US"/>
        </w:rPr>
        <w:t>smallholders w</w:t>
      </w:r>
      <w:r w:rsidR="00DD4CF8">
        <w:rPr>
          <w:lang w:val="en-US"/>
        </w:rPr>
        <w:t xml:space="preserve">ith possible overlap </w:t>
      </w:r>
      <w:r w:rsidR="00D66DAC">
        <w:rPr>
          <w:lang w:val="en-US"/>
        </w:rPr>
        <w:t>of the two lists. A schematic representation of the sampling approach is shown in the following diagram.</w:t>
      </w:r>
      <w:r>
        <w:rPr>
          <w:lang w:val="en-US"/>
        </w:rPr>
        <w:t xml:space="preserve"> </w:t>
      </w:r>
    </w:p>
    <w:p w14:paraId="5AFB6A39" w14:textId="0F1324B8" w:rsidR="00243272" w:rsidRPr="00243272" w:rsidRDefault="00243272" w:rsidP="00243272">
      <w:pPr>
        <w:ind w:left="720"/>
        <w:rPr>
          <w:lang w:val="en-US"/>
        </w:rPr>
      </w:pPr>
      <w:r>
        <w:rPr>
          <w:lang w:val="en-US"/>
        </w:rPr>
        <w:t xml:space="preserve"> </w:t>
      </w:r>
    </w:p>
    <w:p w14:paraId="7A26F08C" w14:textId="39965F34" w:rsidR="00243272" w:rsidRPr="00243272" w:rsidRDefault="00B630F3" w:rsidP="00F13073">
      <w:pPr>
        <w:jc w:val="center"/>
        <w:rPr>
          <w:lang w:val="en-US"/>
        </w:rPr>
      </w:pPr>
      <w:r w:rsidRPr="00B630F3">
        <w:rPr>
          <w:noProof/>
          <w:lang w:eastAsia="en-GB"/>
        </w:rPr>
        <w:drawing>
          <wp:inline distT="0" distB="0" distL="0" distR="0" wp14:anchorId="58CF210F" wp14:editId="09651B9B">
            <wp:extent cx="5727700" cy="3221990"/>
            <wp:effectExtent l="0" t="0" r="1270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3221990"/>
                    </a:xfrm>
                    <a:prstGeom prst="rect">
                      <a:avLst/>
                    </a:prstGeom>
                  </pic:spPr>
                </pic:pic>
              </a:graphicData>
            </a:graphic>
          </wp:inline>
        </w:drawing>
      </w:r>
    </w:p>
    <w:p w14:paraId="42E7194E" w14:textId="77777777" w:rsidR="00243272" w:rsidRDefault="00243272" w:rsidP="00243272">
      <w:pPr>
        <w:rPr>
          <w:lang w:val="en-US"/>
        </w:rPr>
      </w:pPr>
    </w:p>
    <w:p w14:paraId="67703FA2" w14:textId="1497BEF1" w:rsidR="00916490" w:rsidRDefault="00153895" w:rsidP="00916490">
      <w:pPr>
        <w:rPr>
          <w:lang w:val="en-US"/>
        </w:rPr>
      </w:pPr>
      <w:r>
        <w:rPr>
          <w:lang w:val="en-US"/>
        </w:rPr>
        <w:tab/>
        <w:t xml:space="preserve">Starting from the list of large private and government estates provided by the Malaysian Palm Oil Board (MPOB) containing 5097 plantations, a stratified sample of plantations is drawn with probabilities proportional to size </w:t>
      </w:r>
      <w:r w:rsidR="00DF358B">
        <w:rPr>
          <w:lang w:val="en-US"/>
        </w:rPr>
        <w:t xml:space="preserve">defined in terms of hectares. </w:t>
      </w:r>
      <w:proofErr w:type="spellStart"/>
      <w:r w:rsidR="00DF358B">
        <w:rPr>
          <w:lang w:val="en-US"/>
        </w:rPr>
        <w:t>The</w:t>
      </w:r>
      <w:r>
        <w:rPr>
          <w:lang w:val="en-US"/>
        </w:rPr>
        <w:t>The</w:t>
      </w:r>
      <w:proofErr w:type="spellEnd"/>
      <w:r>
        <w:rPr>
          <w:lang w:val="en-US"/>
        </w:rPr>
        <w:t xml:space="preserve"> sample plantations are then linked to the area frame of the Department of Statistics Malaysia (DOSM). Each unit of the frame is an Enumeration Block (EB) covering on average </w:t>
      </w:r>
      <w:r>
        <w:rPr>
          <w:lang w:val="en-US"/>
        </w:rPr>
        <w:lastRenderedPageBreak/>
        <w:t xml:space="preserve">about </w:t>
      </w:r>
      <w:r w:rsidR="00EB55BA">
        <w:rPr>
          <w:lang w:val="en-US"/>
        </w:rPr>
        <w:t>80 to 120</w:t>
      </w:r>
      <w:r>
        <w:rPr>
          <w:lang w:val="en-US"/>
        </w:rPr>
        <w:t xml:space="preserve"> living quarters. </w:t>
      </w:r>
      <w:r w:rsidR="00916490">
        <w:rPr>
          <w:lang w:val="en-US"/>
        </w:rPr>
        <w:t>It should be noted that a sample plantation may be linked to one or more EBs. Similarly, each EB may be linked to one or more plantations.</w:t>
      </w:r>
    </w:p>
    <w:p w14:paraId="14B7448F" w14:textId="77777777" w:rsidR="00916490" w:rsidRDefault="00916490" w:rsidP="00916490">
      <w:pPr>
        <w:rPr>
          <w:lang w:val="en-US"/>
        </w:rPr>
      </w:pPr>
    </w:p>
    <w:p w14:paraId="226E1C6E" w14:textId="545DDAA0" w:rsidR="00692C7D" w:rsidRDefault="00916490" w:rsidP="00916490">
      <w:pPr>
        <w:ind w:firstLine="720"/>
        <w:rPr>
          <w:lang w:val="en-US"/>
        </w:rPr>
      </w:pPr>
      <w:r>
        <w:rPr>
          <w:lang w:val="en-US"/>
        </w:rPr>
        <w:t>In order to increase the likelihood of covering workers living outside the plantation and workers engaged in a plantation other the sample plantation, each linked EB is paired to another neighboring EB, called paired EB. The paired EBs are selected clockwise, one for each linked EB. In the final stage of sampling, the living quarters in each linked or paired EB is screened for living quarters with plantation workers. In linked EBs, up do 20 plantation workers are sampled according to an adaptive cluster sampling scheme described later in this section. In paired EBs, the sample-take is set lower, at 10 plantation workers.</w:t>
      </w:r>
    </w:p>
    <w:p w14:paraId="7FD54432" w14:textId="77777777" w:rsidR="006F3E2A" w:rsidRDefault="006F3E2A" w:rsidP="00916490">
      <w:pPr>
        <w:ind w:firstLine="720"/>
        <w:rPr>
          <w:lang w:val="en-US"/>
        </w:rPr>
      </w:pPr>
    </w:p>
    <w:p w14:paraId="20B18B57" w14:textId="746817D3" w:rsidR="00DF358B" w:rsidRDefault="001E0A15" w:rsidP="00DF358B">
      <w:pPr>
        <w:ind w:firstLine="720"/>
        <w:rPr>
          <w:lang w:val="en-US"/>
        </w:rPr>
      </w:pPr>
      <w:r>
        <w:rPr>
          <w:lang w:val="en-US"/>
        </w:rPr>
        <w:t xml:space="preserve">In the case of the independent smallholders, the sampling frame is much larger covering </w:t>
      </w:r>
      <w:r w:rsidR="00DF358B">
        <w:rPr>
          <w:lang w:val="en-US"/>
        </w:rPr>
        <w:t>292904</w:t>
      </w:r>
      <w:r>
        <w:rPr>
          <w:lang w:val="en-US"/>
        </w:rPr>
        <w:t xml:space="preserve"> plantations. The sampling frame is first stratified by geographic region (</w:t>
      </w:r>
      <w:proofErr w:type="spellStart"/>
      <w:r>
        <w:rPr>
          <w:lang w:val="en-US"/>
        </w:rPr>
        <w:t>Negeri</w:t>
      </w:r>
      <w:proofErr w:type="spellEnd"/>
      <w:r>
        <w:rPr>
          <w:lang w:val="en-US"/>
        </w:rPr>
        <w:t xml:space="preserve">) and sorted by size of plantation. Then, a sample of plantations is drawn by systematic sampling with equal probabilities from the sorted file. </w:t>
      </w:r>
      <w:r w:rsidR="00CA02A5">
        <w:rPr>
          <w:lang w:val="en-US"/>
        </w:rPr>
        <w:t>As in the case of the estates frame, the sample of smallholder plantations are linked to the area frame of EBs, but in this case the linked EBs are not paired with other neighboring EBs. This is because smallholder plantations are likely to be within the boundaries of the enumeration blocks to which they belong and therefore pairing them with neighboring EBs are less likely to provide additional information on smallholder employment characteristics. For the same reason, the sample of workers to be drawn from the linked EBs of the smallholder frame is set at a lower number (10 workers per linked EB) as compared with th</w:t>
      </w:r>
      <w:r w:rsidR="00DF358B">
        <w:rPr>
          <w:lang w:val="en-US"/>
        </w:rPr>
        <w:t>at of th</w:t>
      </w:r>
      <w:r w:rsidR="00CA02A5">
        <w:rPr>
          <w:lang w:val="en-US"/>
        </w:rPr>
        <w:t xml:space="preserve">e </w:t>
      </w:r>
      <w:r w:rsidR="00DF358B">
        <w:rPr>
          <w:lang w:val="en-US"/>
        </w:rPr>
        <w:t>estate frame (20 workers per linked EB).</w:t>
      </w:r>
      <w:r w:rsidR="009F297A">
        <w:rPr>
          <w:lang w:val="en-US"/>
        </w:rPr>
        <w:t xml:space="preserve"> These parameters may be altered as required in the Excel file on sample size determination.</w:t>
      </w:r>
    </w:p>
    <w:p w14:paraId="3C8AA020" w14:textId="77777777" w:rsidR="00DF358B" w:rsidRDefault="00DF358B" w:rsidP="00DF358B">
      <w:pPr>
        <w:ind w:firstLine="720"/>
        <w:rPr>
          <w:lang w:val="en-US"/>
        </w:rPr>
      </w:pPr>
    </w:p>
    <w:p w14:paraId="29224645" w14:textId="787F72BE" w:rsidR="001E0A15" w:rsidRDefault="00DF358B" w:rsidP="00BB536D">
      <w:pPr>
        <w:ind w:firstLine="720"/>
        <w:rPr>
          <w:lang w:val="en-US"/>
        </w:rPr>
      </w:pPr>
      <w:r>
        <w:rPr>
          <w:lang w:val="en-US"/>
        </w:rPr>
        <w:t xml:space="preserve"> </w:t>
      </w:r>
      <w:r w:rsidR="009F297A">
        <w:rPr>
          <w:lang w:val="en-US"/>
        </w:rPr>
        <w:t xml:space="preserve">The sample selection of workers within EBs, linked or paired, proceeds as follows. First, </w:t>
      </w:r>
      <w:r w:rsidR="00806A9F">
        <w:rPr>
          <w:lang w:val="en-US"/>
        </w:rPr>
        <w:t xml:space="preserve">starting from a </w:t>
      </w:r>
      <w:r w:rsidR="00CF7891">
        <w:rPr>
          <w:lang w:val="en-US"/>
        </w:rPr>
        <w:t>few starting points (</w:t>
      </w:r>
      <w:r w:rsidR="00806A9F">
        <w:rPr>
          <w:lang w:val="en-US"/>
        </w:rPr>
        <w:t>core address</w:t>
      </w:r>
      <w:r w:rsidR="00CF7891">
        <w:rPr>
          <w:lang w:val="en-US"/>
        </w:rPr>
        <w:t>es)</w:t>
      </w:r>
      <w:r w:rsidR="00806A9F">
        <w:rPr>
          <w:lang w:val="en-US"/>
        </w:rPr>
        <w:t xml:space="preserve"> and following a random </w:t>
      </w:r>
      <w:r w:rsidR="00CF7891">
        <w:rPr>
          <w:lang w:val="en-US"/>
        </w:rPr>
        <w:t>route</w:t>
      </w:r>
      <w:r w:rsidR="00806A9F">
        <w:rPr>
          <w:lang w:val="en-US"/>
        </w:rPr>
        <w:t xml:space="preserve">, the </w:t>
      </w:r>
      <w:r w:rsidR="009F297A">
        <w:rPr>
          <w:lang w:val="en-US"/>
        </w:rPr>
        <w:t xml:space="preserve">living quarters </w:t>
      </w:r>
      <w:r w:rsidR="00806A9F">
        <w:rPr>
          <w:lang w:val="en-US"/>
        </w:rPr>
        <w:t xml:space="preserve">of the sample EBs are screened for </w:t>
      </w:r>
      <w:r w:rsidR="009F297A">
        <w:rPr>
          <w:lang w:val="en-US"/>
        </w:rPr>
        <w:t xml:space="preserve">identification of households </w:t>
      </w:r>
      <w:r w:rsidR="003A7256">
        <w:rPr>
          <w:lang w:val="en-US"/>
        </w:rPr>
        <w:t>with members working or helping in palm oil plantations including children and adolescents 5 to 17 years old.</w:t>
      </w:r>
      <w:r w:rsidR="00806A9F">
        <w:rPr>
          <w:lang w:val="en-US"/>
        </w:rPr>
        <w:t xml:space="preserve"> A positively screened household fall</w:t>
      </w:r>
      <w:r w:rsidR="00CF7891">
        <w:rPr>
          <w:lang w:val="en-US"/>
        </w:rPr>
        <w:t>s in the sample</w:t>
      </w:r>
      <w:r w:rsidR="00806A9F">
        <w:rPr>
          <w:lang w:val="en-US"/>
        </w:rPr>
        <w:t xml:space="preserve"> </w:t>
      </w:r>
      <w:r w:rsidR="00CF7891">
        <w:rPr>
          <w:lang w:val="en-US"/>
        </w:rPr>
        <w:t xml:space="preserve">and </w:t>
      </w:r>
      <w:r w:rsidR="00806A9F">
        <w:rPr>
          <w:lang w:val="en-US"/>
        </w:rPr>
        <w:t xml:space="preserve">is interviewed. The interviewer then proceeds to the two immediate neighbors for </w:t>
      </w:r>
      <w:r w:rsidR="00CF7891">
        <w:rPr>
          <w:lang w:val="en-US"/>
        </w:rPr>
        <w:t xml:space="preserve">further </w:t>
      </w:r>
      <w:r w:rsidR="00806A9F">
        <w:rPr>
          <w:lang w:val="en-US"/>
        </w:rPr>
        <w:t xml:space="preserve">screening and </w:t>
      </w:r>
      <w:r w:rsidR="00CF7891">
        <w:rPr>
          <w:lang w:val="en-US"/>
        </w:rPr>
        <w:t xml:space="preserve">possible </w:t>
      </w:r>
      <w:r w:rsidR="00806A9F">
        <w:rPr>
          <w:lang w:val="en-US"/>
        </w:rPr>
        <w:t>interviewing</w:t>
      </w:r>
      <w:r w:rsidR="00CF7891">
        <w:rPr>
          <w:lang w:val="en-US"/>
        </w:rPr>
        <w:t>. A negatively screened household falls outside the scope of the sample and it is not interviewed. In this case, the interviewer does not go to the neighboring living quarters, but proceeds the normal random route for further screening and interviewing. The methodology provides for a stopping rule when the number of sample workers reaches the target sample-take of 20 or 10 workers per EB as the case may be. The methodology also provides to dropping rule when the screening</w:t>
      </w:r>
      <w:r w:rsidR="00BB536D">
        <w:rPr>
          <w:lang w:val="en-US"/>
        </w:rPr>
        <w:t xml:space="preserve"> process takes too</w:t>
      </w:r>
      <w:r w:rsidR="00CF7891">
        <w:rPr>
          <w:lang w:val="en-US"/>
        </w:rPr>
        <w:t xml:space="preserve"> long </w:t>
      </w:r>
      <w:r w:rsidR="00BB536D">
        <w:rPr>
          <w:lang w:val="en-US"/>
        </w:rPr>
        <w:t xml:space="preserve">without reaching a positively screened household. </w:t>
      </w:r>
    </w:p>
    <w:p w14:paraId="16007855" w14:textId="77777777" w:rsidR="00DF358B" w:rsidRPr="00243272" w:rsidRDefault="00DF358B" w:rsidP="00243272">
      <w:pPr>
        <w:rPr>
          <w:lang w:val="en-US"/>
        </w:rPr>
      </w:pPr>
    </w:p>
    <w:p w14:paraId="392F4195" w14:textId="76D2A85E" w:rsidR="00351C41" w:rsidRDefault="00351C41" w:rsidP="00034C90">
      <w:pPr>
        <w:pStyle w:val="ListParagraph"/>
        <w:numPr>
          <w:ilvl w:val="0"/>
          <w:numId w:val="4"/>
        </w:numPr>
        <w:rPr>
          <w:b/>
          <w:bCs/>
          <w:lang w:val="en-US"/>
        </w:rPr>
      </w:pPr>
      <w:r>
        <w:rPr>
          <w:b/>
          <w:bCs/>
          <w:lang w:val="en-US"/>
        </w:rPr>
        <w:t>Sample size determination</w:t>
      </w:r>
    </w:p>
    <w:p w14:paraId="7C9CC087" w14:textId="653C1540" w:rsidR="00F24E5E" w:rsidRDefault="00F24E5E" w:rsidP="00351C41"/>
    <w:p w14:paraId="7A2BFA8B" w14:textId="5739603E" w:rsidR="00DF358B" w:rsidRDefault="00DF358B" w:rsidP="001F78F0">
      <w:pPr>
        <w:ind w:firstLine="720"/>
      </w:pPr>
      <w:r>
        <w:t xml:space="preserve">The sample size of plantations to be drawn from each of the two frames is determined backwards, first the required sample size of workers </w:t>
      </w:r>
      <w:r w:rsidR="00914AF2">
        <w:t>for a given precision requirement,</w:t>
      </w:r>
      <w:r>
        <w:t xml:space="preserve"> then the corresponding number of EBs given the sample-take per EB, and then the required number of plantations given the average number of links between EBs and plantations.</w:t>
      </w:r>
    </w:p>
    <w:p w14:paraId="0CE55F53" w14:textId="6A659918" w:rsidR="009E3AA6" w:rsidRDefault="00DF358B" w:rsidP="00034C90">
      <w:pPr>
        <w:pStyle w:val="ListParagraph"/>
        <w:numPr>
          <w:ilvl w:val="0"/>
          <w:numId w:val="4"/>
        </w:numPr>
      </w:pPr>
      <w:r>
        <w:t>Sample of size of workers</w:t>
      </w:r>
    </w:p>
    <w:p w14:paraId="2B27C7C1" w14:textId="77777777" w:rsidR="009E3AA6" w:rsidRDefault="009E3AA6" w:rsidP="00AA0FC4">
      <w:pPr>
        <w:rPr>
          <w:lang w:val="en-US"/>
        </w:rPr>
      </w:pPr>
    </w:p>
    <w:p w14:paraId="5D9CE001" w14:textId="0761803C" w:rsidR="00AA0FC4" w:rsidRDefault="00FB232A" w:rsidP="00FB232A">
      <w:pPr>
        <w:ind w:firstLine="720"/>
        <w:rPr>
          <w:lang w:val="en-US"/>
        </w:rPr>
      </w:pPr>
      <w:r>
        <w:rPr>
          <w:lang w:val="en-US"/>
        </w:rPr>
        <w:t>The required sample size of workers is determined on the basis of the conventional expression for sample size determination,</w:t>
      </w:r>
    </w:p>
    <w:p w14:paraId="664A7627" w14:textId="77777777" w:rsidR="00AA0FC4" w:rsidRDefault="00AA0FC4" w:rsidP="00AA0FC4">
      <w:pPr>
        <w:rPr>
          <w:lang w:val="en-US"/>
        </w:rPr>
      </w:pPr>
    </w:p>
    <w:p w14:paraId="506D4928" w14:textId="493350CE" w:rsidR="006876D8" w:rsidRPr="00FB232A" w:rsidRDefault="00AA0FC4" w:rsidP="00AA0FC4">
      <w:pPr>
        <w:rPr>
          <w:rFonts w:eastAsiaTheme="minorEastAsia"/>
          <w:lang w:val="en-US"/>
        </w:rPr>
      </w:pPr>
      <m:oMathPara>
        <m:oMath>
          <m:r>
            <w:rPr>
              <w:rFonts w:ascii="Cambria Math" w:hAnsi="Cambria Math"/>
              <w:lang w:val="en-US"/>
            </w:rPr>
            <m:t>n≥</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i/>
                          <w:lang w:val="en-US"/>
                        </w:rPr>
                        <w:sym w:font="Symbol" w:char="F061"/>
                      </m:r>
                      <m:r>
                        <w:rPr>
                          <w:rFonts w:ascii="Cambria Math" w:hAnsi="Cambria Math"/>
                          <w:lang w:val="en-US"/>
                        </w:rPr>
                        <m:t>/2</m:t>
                      </m:r>
                    </m:sub>
                  </m:sSub>
                  <m:r>
                    <w:rPr>
                      <w:rFonts w:ascii="Cambria Math" w:hAnsi="Cambria Math"/>
                      <w:lang w:val="en-US"/>
                    </w:rPr>
                    <m:t>)</m:t>
                  </m:r>
                </m:e>
                <m:sup>
                  <m:r>
                    <w:rPr>
                      <w:rFonts w:ascii="Cambria Math" w:hAnsi="Cambria Math"/>
                      <w:lang w:val="en-US"/>
                    </w:rPr>
                    <m:t>2</m:t>
                  </m:r>
                </m:sup>
              </m:sSup>
              <m:r>
                <w:rPr>
                  <w:rFonts w:ascii="Cambria Math" w:hAnsi="Cambria Math"/>
                  <w:lang w:val="en-US"/>
                </w:rPr>
                <m:t>×pq×deff</m:t>
              </m:r>
            </m:num>
            <m:den>
              <m:sSup>
                <m:sSupPr>
                  <m:ctrlPr>
                    <w:rPr>
                      <w:rFonts w:ascii="Cambria Math" w:hAnsi="Cambria Math"/>
                      <w:i/>
                      <w:lang w:val="en-US"/>
                    </w:rPr>
                  </m:ctrlPr>
                </m:sSupPr>
                <m:e>
                  <m:r>
                    <w:rPr>
                      <w:rFonts w:ascii="Cambria Math" w:hAnsi="Cambria Math"/>
                      <w:i/>
                      <w:lang w:val="en-US"/>
                    </w:rPr>
                    <w:sym w:font="Symbol" w:char="F065"/>
                  </m:r>
                </m:e>
                <m:sup>
                  <m:r>
                    <w:rPr>
                      <w:rFonts w:ascii="Cambria Math" w:hAnsi="Cambria Math"/>
                      <w:lang w:val="en-US"/>
                    </w:rPr>
                    <m:t>2</m:t>
                  </m:r>
                </m:sup>
              </m:sSup>
              <m:r>
                <w:rPr>
                  <w:rFonts w:ascii="Cambria Math" w:hAnsi="Cambria Math"/>
                  <w:lang w:val="en-US"/>
                </w:rPr>
                <m:t>×r×(1-</m:t>
              </m:r>
              <m:r>
                <w:rPr>
                  <w:rFonts w:ascii="Cambria Math" w:hAnsi="Cambria Math"/>
                  <w:i/>
                  <w:lang w:val="en-US"/>
                </w:rPr>
                <w:sym w:font="Symbol" w:char="F067"/>
              </m:r>
              <m:r>
                <w:rPr>
                  <w:rFonts w:ascii="Cambria Math" w:hAnsi="Cambria Math"/>
                  <w:lang w:val="en-US"/>
                </w:rPr>
                <m:t>)</m:t>
              </m:r>
            </m:den>
          </m:f>
        </m:oMath>
      </m:oMathPara>
    </w:p>
    <w:p w14:paraId="0D7CE71F" w14:textId="77777777" w:rsidR="00AA0FC4" w:rsidRDefault="00AA0FC4" w:rsidP="00AA0FC4">
      <w:pPr>
        <w:rPr>
          <w:rFonts w:eastAsiaTheme="minorEastAsia"/>
          <w:lang w:val="en-US"/>
        </w:rPr>
      </w:pPr>
    </w:p>
    <w:p w14:paraId="28159B41" w14:textId="53A0CAD6" w:rsidR="00FB232A" w:rsidRDefault="00FB232A" w:rsidP="00FB232A">
      <w:pPr>
        <w:rPr>
          <w:rFonts w:eastAsiaTheme="minorEastAsia"/>
          <w:lang w:val="en-US"/>
        </w:rPr>
      </w:pPr>
      <w:r>
        <w:rPr>
          <w:rFonts w:eastAsiaTheme="minorEastAsia"/>
          <w:lang w:val="en-US"/>
        </w:rPr>
        <w:t xml:space="preserve">where p is the prescribed value of the prevalence of the target variable, here forced labour, q is the complement value, 1-p, </w:t>
      </w:r>
      <w:proofErr w:type="spellStart"/>
      <w:r w:rsidRPr="00FB232A">
        <w:rPr>
          <w:rFonts w:eastAsiaTheme="minorEastAsia"/>
          <w:i/>
          <w:iCs/>
          <w:lang w:val="en-US"/>
        </w:rPr>
        <w:t>deff</w:t>
      </w:r>
      <w:proofErr w:type="spellEnd"/>
      <w:r>
        <w:rPr>
          <w:rFonts w:eastAsiaTheme="minorEastAsia"/>
          <w:lang w:val="en-US"/>
        </w:rPr>
        <w:t xml:space="preserve"> is the design effect, </w:t>
      </w:r>
      <w:r w:rsidR="0084626B">
        <w:rPr>
          <w:rFonts w:eastAsiaTheme="minorEastAsia"/>
          <w:lang w:val="en-US"/>
        </w:rPr>
        <w:sym w:font="Symbol" w:char="F065"/>
      </w:r>
      <w:r>
        <w:rPr>
          <w:rFonts w:eastAsiaTheme="minorEastAsia"/>
          <w:lang w:val="en-US"/>
        </w:rPr>
        <w:t xml:space="preserve"> is the specified margin of error of the estimate, r is the assumed response rate and </w:t>
      </w:r>
      <w:r w:rsidR="005D0A19">
        <w:rPr>
          <w:rFonts w:eastAsiaTheme="minorEastAsia"/>
          <w:lang w:val="en-US"/>
        </w:rPr>
        <w:sym w:font="Symbol" w:char="F067"/>
      </w:r>
      <w:r>
        <w:rPr>
          <w:rFonts w:eastAsiaTheme="minorEastAsia"/>
          <w:lang w:val="en-US"/>
        </w:rPr>
        <w:t xml:space="preserve"> is the assumed rate of non-match</w:t>
      </w:r>
      <w:r w:rsidR="00737ED2">
        <w:rPr>
          <w:rFonts w:eastAsiaTheme="minorEastAsia"/>
          <w:lang w:val="en-US"/>
        </w:rPr>
        <w:t>ing plantations and EBs.</w:t>
      </w:r>
      <w:r>
        <w:rPr>
          <w:rFonts w:eastAsiaTheme="minorEastAsia"/>
          <w:lang w:val="en-US"/>
        </w:rPr>
        <w:t xml:space="preserve"> </w:t>
      </w:r>
    </w:p>
    <w:p w14:paraId="0BBB58A5" w14:textId="0304AE12" w:rsidR="00AA0FC4" w:rsidRDefault="00FB232A" w:rsidP="00FB232A">
      <w:pPr>
        <w:rPr>
          <w:rFonts w:eastAsiaTheme="minorEastAsia"/>
          <w:lang w:val="en-US"/>
        </w:rPr>
      </w:pPr>
      <w:r>
        <w:rPr>
          <w:rFonts w:eastAsiaTheme="minorEastAsia"/>
          <w:lang w:val="en-US"/>
        </w:rPr>
        <w:t xml:space="preserve"> </w:t>
      </w:r>
    </w:p>
    <w:p w14:paraId="2A004DCE" w14:textId="32E2208F" w:rsidR="00737ED2" w:rsidRDefault="00737ED2" w:rsidP="00737ED2">
      <w:pPr>
        <w:rPr>
          <w:rFonts w:eastAsiaTheme="minorEastAsia"/>
          <w:lang w:val="en-US"/>
        </w:rPr>
      </w:pPr>
      <w:r>
        <w:rPr>
          <w:rFonts w:eastAsiaTheme="minorEastAsia"/>
          <w:lang w:val="en-US"/>
        </w:rPr>
        <w:tab/>
        <w:t>The value of p is determined on the basis of the world average prevalence rate of forced labour, 0.006 per person, converted to the prevalence per worker, 0.014 per worker, using data on the labour force participation rate in Malaysia and the share of working age population, 15-64 years old, to total population</w:t>
      </w:r>
      <w:r w:rsidR="008B7C05">
        <w:rPr>
          <w:rFonts w:eastAsiaTheme="minorEastAsia"/>
          <w:lang w:val="en-US"/>
        </w:rPr>
        <w:t>:</w:t>
      </w:r>
    </w:p>
    <w:p w14:paraId="50F570D7" w14:textId="72F6C923" w:rsidR="00DE4C61" w:rsidRPr="00737ED2" w:rsidRDefault="00AA0FC4" w:rsidP="00DE4C61">
      <w:pPr>
        <w:rPr>
          <w:rFonts w:eastAsiaTheme="minorEastAsia"/>
          <w:lang w:val="en-US"/>
        </w:rPr>
      </w:pPr>
      <m:oMathPara>
        <m:oMathParaPr>
          <m:jc m:val="center"/>
        </m:oMathParaPr>
        <m:oMath>
          <m:r>
            <w:rPr>
              <w:rFonts w:ascii="Cambria Math" w:hAnsi="Cambria Math"/>
              <w:lang w:val="en-US"/>
            </w:rPr>
            <m:t>p=prevalence=world prevalence×</m:t>
          </m:r>
          <m:f>
            <m:fPr>
              <m:ctrlPr>
                <w:rPr>
                  <w:rFonts w:ascii="Cambria Math" w:hAnsi="Cambria Math"/>
                  <w:i/>
                  <w:lang w:val="en-US"/>
                </w:rPr>
              </m:ctrlPr>
            </m:fPr>
            <m:num>
              <m:r>
                <w:rPr>
                  <w:rFonts w:ascii="Cambria Math" w:hAnsi="Cambria Math"/>
                  <w:lang w:val="en-US"/>
                </w:rPr>
                <m:t>1</m:t>
              </m:r>
            </m:num>
            <m:den>
              <m:f>
                <m:fPr>
                  <m:type m:val="skw"/>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pop</m:t>
                      </m:r>
                    </m:e>
                    <m:sub>
                      <m:r>
                        <w:rPr>
                          <w:rFonts w:ascii="Cambria Math" w:hAnsi="Cambria Math"/>
                          <w:lang w:val="en-US"/>
                        </w:rPr>
                        <m:t>15-64</m:t>
                      </m:r>
                    </m:sub>
                  </m:sSub>
                </m:num>
                <m:den>
                  <m:r>
                    <w:rPr>
                      <w:rFonts w:ascii="Cambria Math" w:hAnsi="Cambria Math"/>
                      <w:lang w:val="en-US"/>
                    </w:rPr>
                    <m:t>pop</m:t>
                  </m:r>
                </m:den>
              </m:f>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f>
                <m:fPr>
                  <m:type m:val="skw"/>
                  <m:ctrlPr>
                    <w:rPr>
                      <w:rFonts w:ascii="Cambria Math" w:hAnsi="Cambria Math"/>
                      <w:i/>
                      <w:lang w:val="en-US"/>
                    </w:rPr>
                  </m:ctrlPr>
                </m:fPr>
                <m:num>
                  <m:r>
                    <w:rPr>
                      <w:rFonts w:ascii="Cambria Math" w:hAnsi="Cambria Math"/>
                      <w:lang w:val="en-US"/>
                    </w:rPr>
                    <m:t>LF</m:t>
                  </m:r>
                </m:num>
                <m:den>
                  <m:sSub>
                    <m:sSubPr>
                      <m:ctrlPr>
                        <w:rPr>
                          <w:rFonts w:ascii="Cambria Math" w:hAnsi="Cambria Math"/>
                          <w:i/>
                          <w:lang w:val="en-US"/>
                        </w:rPr>
                      </m:ctrlPr>
                    </m:sSubPr>
                    <m:e>
                      <m:r>
                        <w:rPr>
                          <w:rFonts w:ascii="Cambria Math" w:hAnsi="Cambria Math"/>
                          <w:lang w:val="en-US"/>
                        </w:rPr>
                        <m:t>pop</m:t>
                      </m:r>
                    </m:e>
                    <m:sub>
                      <m:r>
                        <w:rPr>
                          <w:rFonts w:ascii="Cambria Math" w:hAnsi="Cambria Math"/>
                          <w:lang w:val="en-US"/>
                        </w:rPr>
                        <m:t>15-64</m:t>
                      </m:r>
                    </m:sub>
                  </m:sSub>
                </m:den>
              </m:f>
            </m:den>
          </m:f>
        </m:oMath>
      </m:oMathPara>
    </w:p>
    <w:p w14:paraId="78007424" w14:textId="7A61632D" w:rsidR="00AA0FC4" w:rsidRPr="00737ED2" w:rsidRDefault="00AA0FC4" w:rsidP="00AA0FC4">
      <w:pPr>
        <w:rPr>
          <w:rFonts w:eastAsiaTheme="minorEastAsia"/>
          <w:lang w:val="en-US"/>
        </w:rPr>
      </w:pPr>
      <m:oMathPara>
        <m:oMathParaPr>
          <m:jc m:val="center"/>
        </m:oMathParaPr>
        <m:oMath>
          <m:r>
            <w:rPr>
              <w:rFonts w:ascii="Cambria Math" w:hAnsi="Cambria Math"/>
              <w:lang w:val="en-US"/>
            </w:rPr>
            <m:t>p=0.006×</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0.67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0.66</m:t>
              </m:r>
            </m:den>
          </m:f>
          <m:r>
            <w:rPr>
              <w:rFonts w:ascii="Cambria Math" w:hAnsi="Cambria Math"/>
              <w:lang w:val="en-US"/>
            </w:rPr>
            <m:t>=0.014</m:t>
          </m:r>
        </m:oMath>
      </m:oMathPara>
    </w:p>
    <w:p w14:paraId="390154B1" w14:textId="77777777" w:rsidR="00DE4C61" w:rsidRDefault="00DE4C61" w:rsidP="00AA0FC4">
      <w:pPr>
        <w:rPr>
          <w:rFonts w:eastAsiaTheme="minorEastAsia"/>
          <w:lang w:val="en-US"/>
        </w:rPr>
      </w:pPr>
    </w:p>
    <w:p w14:paraId="031ADFDF" w14:textId="2E96D85A" w:rsidR="00DE4C61" w:rsidRPr="00737ED2" w:rsidRDefault="00DE4C61" w:rsidP="00DE4C61">
      <w:pPr>
        <w:rPr>
          <w:rFonts w:eastAsiaTheme="minorEastAsia"/>
          <w:lang w:val="en-US"/>
        </w:rPr>
      </w:pPr>
      <m:oMathPara>
        <m:oMathParaPr>
          <m:jc m:val="center"/>
        </m:oMathParaPr>
        <m:oMath>
          <m:r>
            <w:rPr>
              <w:rFonts w:ascii="Cambria Math" w:eastAsiaTheme="minorEastAsia" w:hAnsi="Cambria Math"/>
              <w:lang w:val="en-US"/>
            </w:rPr>
            <m:t>q=1-p=0.986</m:t>
          </m:r>
        </m:oMath>
      </m:oMathPara>
    </w:p>
    <w:p w14:paraId="390B321F" w14:textId="77777777" w:rsidR="00DE4C61" w:rsidRDefault="00DE4C61" w:rsidP="00AA0FC4">
      <w:pPr>
        <w:rPr>
          <w:rFonts w:eastAsiaTheme="minorEastAsia"/>
          <w:lang w:val="en-US"/>
        </w:rPr>
      </w:pPr>
    </w:p>
    <w:p w14:paraId="520385AD" w14:textId="4B662446" w:rsidR="008B7C05" w:rsidRDefault="00737ED2" w:rsidP="00856002">
      <w:pPr>
        <w:rPr>
          <w:rFonts w:eastAsiaTheme="minorEastAsia"/>
          <w:lang w:val="en-US" w:bidi="fa-IR"/>
        </w:rPr>
      </w:pPr>
      <w:r>
        <w:rPr>
          <w:rFonts w:eastAsiaTheme="minorEastAsia"/>
          <w:lang w:val="en-US"/>
        </w:rPr>
        <w:tab/>
        <w:t xml:space="preserve">The </w:t>
      </w:r>
      <w:r w:rsidR="007050BB">
        <w:rPr>
          <w:rFonts w:eastAsiaTheme="minorEastAsia"/>
          <w:lang w:val="en-US"/>
        </w:rPr>
        <w:t>design effect is set at a mid-value</w:t>
      </w:r>
      <w:r w:rsidR="00755FEA">
        <w:rPr>
          <w:rFonts w:eastAsiaTheme="minorEastAsia"/>
          <w:lang w:val="en-US"/>
        </w:rPr>
        <w:t xml:space="preserve">, </w:t>
      </w:r>
      <w:proofErr w:type="spellStart"/>
      <w:r w:rsidR="00755FEA" w:rsidRPr="00755FEA">
        <w:rPr>
          <w:rFonts w:eastAsiaTheme="minorEastAsia"/>
          <w:i/>
          <w:iCs/>
          <w:lang w:val="en-US"/>
        </w:rPr>
        <w:t>deff</w:t>
      </w:r>
      <w:proofErr w:type="spellEnd"/>
      <w:r w:rsidR="00755FEA">
        <w:rPr>
          <w:rFonts w:eastAsiaTheme="minorEastAsia"/>
          <w:lang w:val="en-US"/>
        </w:rPr>
        <w:t xml:space="preserve">=1.5, </w:t>
      </w:r>
      <w:r w:rsidR="007050BB">
        <w:rPr>
          <w:rFonts w:eastAsiaTheme="minorEastAsia"/>
          <w:lang w:val="en-US"/>
        </w:rPr>
        <w:t xml:space="preserve">corresponding to what is used </w:t>
      </w:r>
      <w:r w:rsidR="00755FEA">
        <w:rPr>
          <w:rFonts w:eastAsiaTheme="minorEastAsia"/>
          <w:lang w:val="en-US"/>
        </w:rPr>
        <w:t>in</w:t>
      </w:r>
      <w:r w:rsidR="007050BB">
        <w:rPr>
          <w:rFonts w:eastAsiaTheme="minorEastAsia"/>
          <w:lang w:val="en-US"/>
        </w:rPr>
        <w:t xml:space="preserve"> many national labour force surveys. The design effect is an adjustment </w:t>
      </w:r>
      <w:r w:rsidR="00755FEA">
        <w:rPr>
          <w:rFonts w:eastAsiaTheme="minorEastAsia"/>
          <w:lang w:val="en-US" w:bidi="fa-IR"/>
        </w:rPr>
        <w:t xml:space="preserve">to the sample size to take into account the departure of the sample design from a simple random sampling scheme. </w:t>
      </w:r>
      <w:r w:rsidR="008B7C05">
        <w:rPr>
          <w:rFonts w:eastAsiaTheme="minorEastAsia"/>
          <w:lang w:val="en-US" w:bidi="fa-IR"/>
        </w:rPr>
        <w:t xml:space="preserve">The margin of error is set at </w:t>
      </w:r>
      <w:r w:rsidR="008B7C05">
        <w:rPr>
          <w:rFonts w:eastAsiaTheme="minorEastAsia"/>
          <w:lang w:val="en-US" w:bidi="fa-IR"/>
        </w:rPr>
        <w:sym w:font="Symbol" w:char="F065"/>
      </w:r>
      <w:r w:rsidR="008B7C05">
        <w:rPr>
          <w:rFonts w:eastAsiaTheme="minorEastAsia"/>
          <w:lang w:val="en-US" w:bidi="fa-IR"/>
        </w:rPr>
        <w:t>=0.003</w:t>
      </w:r>
      <w:r w:rsidR="00511752">
        <w:rPr>
          <w:rFonts w:eastAsiaTheme="minorEastAsia"/>
          <w:lang w:val="en-US" w:bidi="fa-IR"/>
        </w:rPr>
        <w:t xml:space="preserve">. It </w:t>
      </w:r>
      <w:r w:rsidR="008B7C05">
        <w:rPr>
          <w:rFonts w:eastAsiaTheme="minorEastAsia"/>
          <w:lang w:val="en-US" w:bidi="fa-IR"/>
        </w:rPr>
        <w:t>c</w:t>
      </w:r>
      <w:r w:rsidR="00511752">
        <w:rPr>
          <w:rFonts w:eastAsiaTheme="minorEastAsia"/>
          <w:lang w:val="en-US" w:bidi="fa-IR"/>
        </w:rPr>
        <w:t xml:space="preserve">orresponds to a confidence </w:t>
      </w:r>
      <w:r w:rsidR="008B7C05">
        <w:rPr>
          <w:rFonts w:eastAsiaTheme="minorEastAsia"/>
          <w:lang w:val="en-US" w:bidi="fa-IR"/>
        </w:rPr>
        <w:t>interval of estimat</w:t>
      </w:r>
      <w:r w:rsidR="00511752">
        <w:rPr>
          <w:rFonts w:eastAsiaTheme="minorEastAsia"/>
          <w:lang w:val="en-US" w:bidi="fa-IR"/>
        </w:rPr>
        <w:t>ion</w:t>
      </w:r>
      <w:r w:rsidR="008B7C05">
        <w:rPr>
          <w:rFonts w:eastAsiaTheme="minorEastAsia"/>
          <w:lang w:val="en-US" w:bidi="fa-IR"/>
        </w:rPr>
        <w:t xml:space="preserve"> of the prevalence </w:t>
      </w:r>
      <w:r w:rsidR="00511752">
        <w:rPr>
          <w:rFonts w:eastAsiaTheme="minorEastAsia"/>
          <w:lang w:val="en-US" w:bidi="fa-IR"/>
        </w:rPr>
        <w:t xml:space="preserve">of forced labour </w:t>
      </w:r>
      <w:r w:rsidR="008B7C05">
        <w:rPr>
          <w:rFonts w:eastAsiaTheme="minorEastAsia"/>
          <w:lang w:val="en-US" w:bidi="fa-IR"/>
        </w:rPr>
        <w:t>within about one-fifth of the prescribed value</w:t>
      </w:r>
      <w:r w:rsidR="00511752">
        <w:rPr>
          <w:rFonts w:eastAsiaTheme="minorEastAsia"/>
          <w:lang w:val="en-US" w:bidi="fa-IR"/>
        </w:rPr>
        <w:t xml:space="preserve">, that is </w:t>
      </w:r>
      <w:r w:rsidR="008B7C05">
        <w:rPr>
          <w:rFonts w:eastAsiaTheme="minorEastAsia"/>
          <w:lang w:val="en-US" w:bidi="fa-IR"/>
        </w:rPr>
        <w:t>0.014</w:t>
      </w:r>
      <w:r w:rsidR="008B7C05">
        <w:rPr>
          <w:rFonts w:eastAsiaTheme="minorEastAsia"/>
          <w:lang w:val="en-US" w:bidi="fa-IR"/>
        </w:rPr>
        <w:sym w:font="Symbol" w:char="F0B1"/>
      </w:r>
      <w:r w:rsidR="008B7C05">
        <w:rPr>
          <w:rFonts w:eastAsiaTheme="minorEastAsia"/>
          <w:lang w:val="en-US" w:bidi="fa-IR"/>
        </w:rPr>
        <w:t xml:space="preserve">0.003, </w:t>
      </w:r>
      <w:r w:rsidR="00511752">
        <w:rPr>
          <w:rFonts w:eastAsiaTheme="minorEastAsia"/>
          <w:lang w:val="en-US" w:bidi="fa-IR"/>
        </w:rPr>
        <w:t xml:space="preserve">at </w:t>
      </w:r>
      <w:r w:rsidR="00511752">
        <w:rPr>
          <w:rFonts w:eastAsiaTheme="minorEastAsia"/>
          <w:lang w:val="en-US" w:bidi="fa-IR"/>
        </w:rPr>
        <w:sym w:font="Symbol" w:char="F061"/>
      </w:r>
      <w:r w:rsidR="00511752">
        <w:rPr>
          <w:rFonts w:eastAsiaTheme="minorEastAsia"/>
          <w:lang w:val="en-US" w:bidi="fa-IR"/>
        </w:rPr>
        <w:t xml:space="preserve">=5 percent level of significance, where </w:t>
      </w:r>
      <m:oMath>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i/>
                <w:lang w:val="en-US"/>
              </w:rPr>
              <w:sym w:font="Symbol" w:char="F061"/>
            </m:r>
            <m:r>
              <w:rPr>
                <w:rFonts w:ascii="Cambria Math" w:eastAsiaTheme="minorEastAsia" w:hAnsi="Cambria Math"/>
                <w:lang w:val="en-US"/>
              </w:rPr>
              <m:t>/2</m:t>
            </m:r>
          </m:sub>
        </m:sSub>
        <m:r>
          <w:rPr>
            <w:rFonts w:ascii="Cambria Math" w:eastAsiaTheme="minorEastAsia" w:hAnsi="Cambria Math"/>
            <w:lang w:val="en-US"/>
          </w:rPr>
          <m:t>=</m:t>
        </m:r>
      </m:oMath>
      <w:r w:rsidR="00856002">
        <w:rPr>
          <w:rFonts w:eastAsiaTheme="minorEastAsia"/>
          <w:lang w:val="en-US"/>
        </w:rPr>
        <w:t xml:space="preserve"> 1.96, the tail value of the standard normal distribution.</w:t>
      </w:r>
    </w:p>
    <w:p w14:paraId="6C2C1789" w14:textId="77777777" w:rsidR="008B7C05" w:rsidRDefault="008B7C05" w:rsidP="008B7C05">
      <w:pPr>
        <w:rPr>
          <w:rFonts w:eastAsiaTheme="minorEastAsia"/>
          <w:lang w:val="en-US"/>
        </w:rPr>
      </w:pPr>
    </w:p>
    <w:p w14:paraId="09CE9CC2" w14:textId="6F7616E2" w:rsidR="00D13D0C" w:rsidRPr="00984AC9" w:rsidRDefault="00856002" w:rsidP="00984AC9">
      <w:pPr>
        <w:rPr>
          <w:rFonts w:eastAsiaTheme="minorEastAsia"/>
          <w:lang w:val="en-US"/>
        </w:rPr>
      </w:pPr>
      <w:r>
        <w:rPr>
          <w:rFonts w:eastAsiaTheme="minorEastAsia"/>
          <w:lang w:val="en-US"/>
        </w:rPr>
        <w:tab/>
        <w:t xml:space="preserve">Finally, the sample size is adjusted to compensate for non-response among workers and for sample loss due to failures in matching sample plantations and Enumeration Blocks. The rate of non-response among workers is considered to be around 5 percent corresponding to the typical value obtained in the regular labour force survey conducted by DOSM. This gives </w:t>
      </w:r>
      <w:r w:rsidR="00984AC9">
        <w:rPr>
          <w:rFonts w:eastAsiaTheme="minorEastAsia"/>
          <w:lang w:val="en-US"/>
        </w:rPr>
        <w:t>the</w:t>
      </w:r>
      <w:r>
        <w:rPr>
          <w:rFonts w:eastAsiaTheme="minorEastAsia"/>
          <w:lang w:val="en-US"/>
        </w:rPr>
        <w:t xml:space="preserve"> response rate of r = 0.95 used in the expression of the sample size determination. For </w:t>
      </w:r>
      <w:r w:rsidR="00984AC9">
        <w:rPr>
          <w:rFonts w:eastAsiaTheme="minorEastAsia"/>
          <w:lang w:val="en-US"/>
        </w:rPr>
        <w:t xml:space="preserve">matching failures, a much higher rate is set, </w:t>
      </w:r>
      <w:r w:rsidR="00984AC9">
        <w:rPr>
          <w:rFonts w:eastAsiaTheme="minorEastAsia"/>
          <w:lang w:val="en-US"/>
        </w:rPr>
        <w:sym w:font="Symbol" w:char="F067"/>
      </w:r>
      <w:r w:rsidR="00984AC9">
        <w:rPr>
          <w:rFonts w:eastAsiaTheme="minorEastAsia"/>
          <w:lang w:val="en-US"/>
        </w:rPr>
        <w:t xml:space="preserve"> = 0.25, as preliminary experience has shown that many plantations cannot be matched with the Enumeration Blocks because the addresses in the frame are either incorrect or incomplete, or as in many cases referring to the address of the owner or manager rather than the address of the plantation itself.    </w:t>
      </w:r>
    </w:p>
    <w:p w14:paraId="4BFE24E5" w14:textId="77777777" w:rsidR="00D13D0C" w:rsidRDefault="00D13D0C" w:rsidP="00DE4C61">
      <w:pPr>
        <w:rPr>
          <w:rFonts w:eastAsiaTheme="minorEastAsia"/>
          <w:lang w:val="en-US"/>
        </w:rPr>
      </w:pPr>
    </w:p>
    <w:p w14:paraId="23E23B29" w14:textId="3BF4B367" w:rsidR="00A86A86" w:rsidRDefault="000C78A0" w:rsidP="000722F1">
      <w:pPr>
        <w:rPr>
          <w:rFonts w:eastAsiaTheme="minorEastAsia"/>
          <w:lang w:val="en-US"/>
        </w:rPr>
      </w:pPr>
      <w:r>
        <w:rPr>
          <w:rFonts w:eastAsiaTheme="minorEastAsia"/>
          <w:lang w:val="en-US"/>
        </w:rPr>
        <w:tab/>
        <w:t xml:space="preserve">The resulting sample size is n=12028 workers per domain. </w:t>
      </w:r>
      <w:r w:rsidR="009F5D37">
        <w:rPr>
          <w:rFonts w:eastAsiaTheme="minorEastAsia"/>
          <w:lang w:val="en-US"/>
        </w:rPr>
        <w:t xml:space="preserve">The sample design considers </w:t>
      </w:r>
      <w:r>
        <w:rPr>
          <w:rFonts w:eastAsiaTheme="minorEastAsia"/>
          <w:lang w:val="en-US"/>
        </w:rPr>
        <w:t>three domains</w:t>
      </w:r>
      <w:r w:rsidR="009F5D37">
        <w:rPr>
          <w:rFonts w:eastAsiaTheme="minorEastAsia"/>
          <w:lang w:val="en-US"/>
        </w:rPr>
        <w:t xml:space="preserve">: </w:t>
      </w:r>
      <w:r>
        <w:rPr>
          <w:rFonts w:eastAsiaTheme="minorEastAsia"/>
          <w:lang w:val="en-US"/>
        </w:rPr>
        <w:t>Peninsula Malaysia, Sabah and Sarawak</w:t>
      </w:r>
      <w:r w:rsidR="009F5D37">
        <w:rPr>
          <w:rFonts w:eastAsiaTheme="minorEastAsia"/>
          <w:lang w:val="en-US"/>
        </w:rPr>
        <w:t xml:space="preserve">. </w:t>
      </w:r>
      <w:r w:rsidR="000722F1">
        <w:rPr>
          <w:rFonts w:eastAsiaTheme="minorEastAsia"/>
          <w:lang w:val="en-US"/>
        </w:rPr>
        <w:t xml:space="preserve">Peninsula Malaysia excludes the urban states, W.P. Kuala Lumpur, W.P. Labuan and W.P. Putrajaya, where there are virtually no palm oil plantations. </w:t>
      </w:r>
      <w:r w:rsidR="009F5D37">
        <w:rPr>
          <w:rFonts w:eastAsiaTheme="minorEastAsia"/>
          <w:lang w:val="en-US"/>
        </w:rPr>
        <w:t>T</w:t>
      </w:r>
      <w:r>
        <w:rPr>
          <w:rFonts w:eastAsiaTheme="minorEastAsia"/>
          <w:lang w:val="en-US"/>
        </w:rPr>
        <w:t xml:space="preserve">he total design sample size </w:t>
      </w:r>
      <w:r w:rsidR="009F5D37">
        <w:rPr>
          <w:rFonts w:eastAsiaTheme="minorEastAsia"/>
          <w:lang w:val="en-US"/>
        </w:rPr>
        <w:t>is thus</w:t>
      </w:r>
      <w:r>
        <w:rPr>
          <w:rFonts w:eastAsiaTheme="minorEastAsia"/>
          <w:lang w:val="en-US"/>
        </w:rPr>
        <w:t xml:space="preserve"> n=36084 workers. Table 2 gives the allocation of the sample in each domain in terms of the two </w:t>
      </w:r>
      <w:r>
        <w:rPr>
          <w:rFonts w:eastAsiaTheme="minorEastAsia"/>
          <w:lang w:val="en-US"/>
        </w:rPr>
        <w:lastRenderedPageBreak/>
        <w:t xml:space="preserve">sampling frames, </w:t>
      </w:r>
      <w:r w:rsidR="00DB3972">
        <w:rPr>
          <w:rFonts w:eastAsiaTheme="minorEastAsia"/>
          <w:lang w:val="en-US"/>
        </w:rPr>
        <w:t>government and private plantation estates (Frame I) and i</w:t>
      </w:r>
      <w:r>
        <w:rPr>
          <w:rFonts w:eastAsiaTheme="minorEastAsia"/>
          <w:lang w:val="en-US"/>
        </w:rPr>
        <w:t>ndependent smallholders</w:t>
      </w:r>
      <w:r w:rsidR="00DB3972">
        <w:rPr>
          <w:rFonts w:eastAsiaTheme="minorEastAsia"/>
          <w:lang w:val="en-US"/>
        </w:rPr>
        <w:t xml:space="preserve"> (Frame II)</w:t>
      </w:r>
      <w:r w:rsidR="001F78F0">
        <w:rPr>
          <w:rFonts w:eastAsiaTheme="minorEastAsia"/>
          <w:lang w:val="en-US"/>
        </w:rPr>
        <w:t>.</w:t>
      </w:r>
      <w:r w:rsidR="009F5D37">
        <w:rPr>
          <w:rFonts w:eastAsiaTheme="minorEastAsia"/>
          <w:lang w:val="en-US"/>
        </w:rPr>
        <w:t xml:space="preserve"> </w:t>
      </w:r>
    </w:p>
    <w:p w14:paraId="4C3D9467" w14:textId="77777777" w:rsidR="001F78F0" w:rsidRPr="003071D6" w:rsidRDefault="001F78F0" w:rsidP="001F78F0">
      <w:pPr>
        <w:rPr>
          <w:rFonts w:eastAsiaTheme="minorEastAsia"/>
          <w:lang w:val="en-US"/>
        </w:rPr>
      </w:pPr>
    </w:p>
    <w:tbl>
      <w:tblPr>
        <w:tblStyle w:val="TableGrid"/>
        <w:tblW w:w="0" w:type="auto"/>
        <w:tblLook w:val="04A0" w:firstRow="1" w:lastRow="0" w:firstColumn="1" w:lastColumn="0" w:noHBand="0" w:noVBand="1"/>
      </w:tblPr>
      <w:tblGrid>
        <w:gridCol w:w="597"/>
        <w:gridCol w:w="2140"/>
        <w:gridCol w:w="2527"/>
        <w:gridCol w:w="2528"/>
        <w:gridCol w:w="1218"/>
      </w:tblGrid>
      <w:tr w:rsidR="004020D5" w14:paraId="380F82B2" w14:textId="77777777" w:rsidTr="004020D5">
        <w:tc>
          <w:tcPr>
            <w:tcW w:w="9010" w:type="dxa"/>
            <w:gridSpan w:val="5"/>
            <w:tcBorders>
              <w:top w:val="nil"/>
              <w:left w:val="nil"/>
              <w:bottom w:val="single" w:sz="4" w:space="0" w:color="auto"/>
              <w:right w:val="nil"/>
            </w:tcBorders>
          </w:tcPr>
          <w:p w14:paraId="43769A70" w14:textId="3E084FFF" w:rsidR="004020D5" w:rsidRPr="001F78F0" w:rsidRDefault="003A4870" w:rsidP="00034C90">
            <w:pPr>
              <w:pStyle w:val="ListParagraph"/>
              <w:numPr>
                <w:ilvl w:val="0"/>
                <w:numId w:val="2"/>
              </w:numPr>
              <w:jc w:val="center"/>
              <w:rPr>
                <w:b/>
                <w:bCs/>
                <w:sz w:val="22"/>
                <w:szCs w:val="22"/>
                <w:lang w:val="en-US"/>
              </w:rPr>
            </w:pPr>
            <w:r w:rsidRPr="003A4870">
              <w:rPr>
                <w:b/>
                <w:bCs/>
                <w:sz w:val="22"/>
                <w:szCs w:val="22"/>
                <w:lang w:val="en-US"/>
              </w:rPr>
              <w:t>Sample size in terms of number of workers</w:t>
            </w:r>
          </w:p>
        </w:tc>
      </w:tr>
      <w:tr w:rsidR="004020D5" w14:paraId="208B6641" w14:textId="77777777" w:rsidTr="004020D5">
        <w:tc>
          <w:tcPr>
            <w:tcW w:w="2737" w:type="dxa"/>
            <w:gridSpan w:val="2"/>
            <w:shd w:val="clear" w:color="auto" w:fill="BFBFBF" w:themeFill="background1" w:themeFillShade="BF"/>
          </w:tcPr>
          <w:p w14:paraId="48FA63E4" w14:textId="3A2E884E" w:rsidR="004020D5" w:rsidRPr="004020D5" w:rsidRDefault="004020D5" w:rsidP="004020D5">
            <w:pPr>
              <w:jc w:val="center"/>
              <w:rPr>
                <w:sz w:val="20"/>
                <w:szCs w:val="20"/>
                <w:lang w:val="en-US"/>
              </w:rPr>
            </w:pPr>
            <w:r w:rsidRPr="004020D5">
              <w:rPr>
                <w:sz w:val="20"/>
                <w:szCs w:val="20"/>
                <w:lang w:val="en-US"/>
              </w:rPr>
              <w:t>Domain</w:t>
            </w:r>
          </w:p>
        </w:tc>
        <w:tc>
          <w:tcPr>
            <w:tcW w:w="2527" w:type="dxa"/>
            <w:shd w:val="clear" w:color="auto" w:fill="BFBFBF" w:themeFill="background1" w:themeFillShade="BF"/>
          </w:tcPr>
          <w:p w14:paraId="634490DC" w14:textId="776A9D2D" w:rsidR="004020D5" w:rsidRPr="004020D5" w:rsidRDefault="004020D5" w:rsidP="004020D5">
            <w:pPr>
              <w:jc w:val="center"/>
              <w:rPr>
                <w:sz w:val="20"/>
                <w:szCs w:val="20"/>
                <w:lang w:val="en-US"/>
              </w:rPr>
            </w:pPr>
            <w:r w:rsidRPr="004020D5">
              <w:rPr>
                <w:sz w:val="20"/>
                <w:szCs w:val="20"/>
                <w:lang w:val="en-US"/>
              </w:rPr>
              <w:t xml:space="preserve">Government &amp; private </w:t>
            </w:r>
            <w:r w:rsidR="00354035">
              <w:rPr>
                <w:sz w:val="20"/>
                <w:szCs w:val="20"/>
                <w:lang w:val="en-US"/>
              </w:rPr>
              <w:t>estate plantation</w:t>
            </w:r>
            <w:r w:rsidRPr="004020D5">
              <w:rPr>
                <w:sz w:val="20"/>
                <w:szCs w:val="20"/>
                <w:lang w:val="en-US"/>
              </w:rPr>
              <w:t>s</w:t>
            </w:r>
          </w:p>
          <w:p w14:paraId="088C61D3" w14:textId="293F602C" w:rsidR="004020D5" w:rsidRPr="004020D5" w:rsidRDefault="004020D5" w:rsidP="004020D5">
            <w:pPr>
              <w:jc w:val="center"/>
              <w:rPr>
                <w:sz w:val="20"/>
                <w:szCs w:val="20"/>
                <w:lang w:val="en-US"/>
              </w:rPr>
            </w:pPr>
            <w:r w:rsidRPr="004020D5">
              <w:rPr>
                <w:sz w:val="20"/>
                <w:szCs w:val="20"/>
                <w:lang w:val="en-US"/>
              </w:rPr>
              <w:t>(Frame I)</w:t>
            </w:r>
          </w:p>
        </w:tc>
        <w:tc>
          <w:tcPr>
            <w:tcW w:w="2528" w:type="dxa"/>
            <w:shd w:val="clear" w:color="auto" w:fill="BFBFBF" w:themeFill="background1" w:themeFillShade="BF"/>
          </w:tcPr>
          <w:p w14:paraId="0A5DCD45" w14:textId="77777777" w:rsidR="004020D5" w:rsidRPr="004020D5" w:rsidRDefault="004020D5" w:rsidP="004020D5">
            <w:pPr>
              <w:jc w:val="center"/>
              <w:rPr>
                <w:sz w:val="20"/>
                <w:szCs w:val="20"/>
                <w:lang w:val="en-US"/>
              </w:rPr>
            </w:pPr>
            <w:r w:rsidRPr="004020D5">
              <w:rPr>
                <w:sz w:val="20"/>
                <w:szCs w:val="20"/>
                <w:lang w:val="en-US"/>
              </w:rPr>
              <w:t>Independent smallholders</w:t>
            </w:r>
          </w:p>
          <w:p w14:paraId="2CA426D5" w14:textId="77777777" w:rsidR="004020D5" w:rsidRDefault="004020D5" w:rsidP="004020D5">
            <w:pPr>
              <w:jc w:val="center"/>
              <w:rPr>
                <w:sz w:val="20"/>
                <w:szCs w:val="20"/>
                <w:lang w:val="en-US"/>
              </w:rPr>
            </w:pPr>
          </w:p>
          <w:p w14:paraId="48D709FA" w14:textId="510BD141" w:rsidR="004020D5" w:rsidRPr="004020D5" w:rsidRDefault="004020D5" w:rsidP="004020D5">
            <w:pPr>
              <w:jc w:val="center"/>
              <w:rPr>
                <w:sz w:val="20"/>
                <w:szCs w:val="20"/>
                <w:lang w:val="en-US"/>
              </w:rPr>
            </w:pPr>
            <w:r w:rsidRPr="004020D5">
              <w:rPr>
                <w:sz w:val="20"/>
                <w:szCs w:val="20"/>
                <w:lang w:val="en-US"/>
              </w:rPr>
              <w:t>(Frame II)</w:t>
            </w:r>
          </w:p>
        </w:tc>
        <w:tc>
          <w:tcPr>
            <w:tcW w:w="1218" w:type="dxa"/>
            <w:shd w:val="clear" w:color="auto" w:fill="BFBFBF" w:themeFill="background1" w:themeFillShade="BF"/>
          </w:tcPr>
          <w:p w14:paraId="7CA6A817" w14:textId="1258E973" w:rsidR="004020D5" w:rsidRPr="004020D5" w:rsidRDefault="004020D5" w:rsidP="004020D5">
            <w:pPr>
              <w:jc w:val="center"/>
              <w:rPr>
                <w:sz w:val="20"/>
                <w:szCs w:val="20"/>
                <w:lang w:val="en-US"/>
              </w:rPr>
            </w:pPr>
            <w:r w:rsidRPr="004020D5">
              <w:rPr>
                <w:sz w:val="20"/>
                <w:szCs w:val="20"/>
                <w:lang w:val="en-US"/>
              </w:rPr>
              <w:t>Total</w:t>
            </w:r>
          </w:p>
        </w:tc>
      </w:tr>
      <w:tr w:rsidR="004020D5" w14:paraId="646E9BBE" w14:textId="77777777" w:rsidTr="004020D5">
        <w:tc>
          <w:tcPr>
            <w:tcW w:w="597" w:type="dxa"/>
          </w:tcPr>
          <w:p w14:paraId="1EDE94AC" w14:textId="551668B4" w:rsidR="004020D5" w:rsidRPr="004020D5" w:rsidRDefault="004020D5" w:rsidP="004020D5">
            <w:pPr>
              <w:jc w:val="center"/>
              <w:rPr>
                <w:sz w:val="20"/>
                <w:szCs w:val="20"/>
                <w:lang w:val="en-US"/>
              </w:rPr>
            </w:pPr>
            <w:r w:rsidRPr="004020D5">
              <w:rPr>
                <w:sz w:val="20"/>
                <w:szCs w:val="20"/>
                <w:lang w:val="en-US"/>
              </w:rPr>
              <w:t>A</w:t>
            </w:r>
          </w:p>
        </w:tc>
        <w:tc>
          <w:tcPr>
            <w:tcW w:w="2140" w:type="dxa"/>
          </w:tcPr>
          <w:p w14:paraId="5BFA41C8" w14:textId="706627BE" w:rsidR="004020D5" w:rsidRPr="004020D5" w:rsidRDefault="004020D5" w:rsidP="00DE4C61">
            <w:pPr>
              <w:rPr>
                <w:sz w:val="20"/>
                <w:szCs w:val="20"/>
                <w:lang w:val="en-US"/>
              </w:rPr>
            </w:pPr>
            <w:r w:rsidRPr="004020D5">
              <w:rPr>
                <w:sz w:val="20"/>
                <w:szCs w:val="20"/>
                <w:lang w:val="en-US"/>
              </w:rPr>
              <w:t>Peninsula Malaysia</w:t>
            </w:r>
          </w:p>
        </w:tc>
        <w:tc>
          <w:tcPr>
            <w:tcW w:w="2527" w:type="dxa"/>
            <w:vAlign w:val="bottom"/>
          </w:tcPr>
          <w:p w14:paraId="496B9CCB" w14:textId="2EC2B419" w:rsidR="004020D5" w:rsidRPr="004020D5" w:rsidRDefault="004020D5" w:rsidP="004020D5">
            <w:pPr>
              <w:jc w:val="right"/>
              <w:rPr>
                <w:sz w:val="20"/>
                <w:szCs w:val="20"/>
                <w:lang w:val="en-US"/>
              </w:rPr>
            </w:pPr>
            <w:r w:rsidRPr="004020D5">
              <w:rPr>
                <w:rFonts w:eastAsia="Times New Roman" w:cs="Arial"/>
                <w:color w:val="000000"/>
                <w:sz w:val="20"/>
                <w:szCs w:val="20"/>
              </w:rPr>
              <w:t>8146</w:t>
            </w:r>
          </w:p>
        </w:tc>
        <w:tc>
          <w:tcPr>
            <w:tcW w:w="2528" w:type="dxa"/>
            <w:vAlign w:val="bottom"/>
          </w:tcPr>
          <w:p w14:paraId="2ABA7172" w14:textId="452297A2" w:rsidR="004020D5" w:rsidRPr="004020D5" w:rsidRDefault="004020D5" w:rsidP="004020D5">
            <w:pPr>
              <w:jc w:val="right"/>
              <w:rPr>
                <w:sz w:val="20"/>
                <w:szCs w:val="20"/>
                <w:lang w:val="en-US"/>
              </w:rPr>
            </w:pPr>
            <w:r w:rsidRPr="004020D5">
              <w:rPr>
                <w:rFonts w:eastAsia="Times New Roman" w:cs="Arial"/>
                <w:color w:val="000000"/>
                <w:sz w:val="20"/>
                <w:szCs w:val="20"/>
              </w:rPr>
              <w:t>388</w:t>
            </w:r>
            <w:r w:rsidR="00DB3972">
              <w:rPr>
                <w:rFonts w:eastAsia="Times New Roman" w:cs="Arial"/>
                <w:color w:val="000000"/>
                <w:sz w:val="20"/>
                <w:szCs w:val="20"/>
              </w:rPr>
              <w:t>2</w:t>
            </w:r>
          </w:p>
        </w:tc>
        <w:tc>
          <w:tcPr>
            <w:tcW w:w="1218" w:type="dxa"/>
            <w:vAlign w:val="bottom"/>
          </w:tcPr>
          <w:p w14:paraId="4D9EE972" w14:textId="2779B332" w:rsidR="004020D5" w:rsidRPr="004020D5" w:rsidRDefault="004020D5" w:rsidP="004020D5">
            <w:pPr>
              <w:jc w:val="right"/>
              <w:rPr>
                <w:sz w:val="20"/>
                <w:szCs w:val="20"/>
                <w:lang w:val="en-US"/>
              </w:rPr>
            </w:pPr>
            <w:r w:rsidRPr="004020D5">
              <w:rPr>
                <w:rFonts w:eastAsia="Times New Roman"/>
                <w:color w:val="000000"/>
                <w:sz w:val="20"/>
                <w:szCs w:val="20"/>
              </w:rPr>
              <w:t>12028</w:t>
            </w:r>
          </w:p>
        </w:tc>
      </w:tr>
      <w:tr w:rsidR="004020D5" w14:paraId="1D2D8C20" w14:textId="77777777" w:rsidTr="004020D5">
        <w:tc>
          <w:tcPr>
            <w:tcW w:w="597" w:type="dxa"/>
          </w:tcPr>
          <w:p w14:paraId="0259C65B" w14:textId="57BB9862" w:rsidR="004020D5" w:rsidRPr="004020D5" w:rsidRDefault="004020D5" w:rsidP="004020D5">
            <w:pPr>
              <w:jc w:val="center"/>
              <w:rPr>
                <w:sz w:val="20"/>
                <w:szCs w:val="20"/>
                <w:lang w:val="en-US"/>
              </w:rPr>
            </w:pPr>
            <w:r w:rsidRPr="004020D5">
              <w:rPr>
                <w:sz w:val="20"/>
                <w:szCs w:val="20"/>
                <w:lang w:val="en-US"/>
              </w:rPr>
              <w:t>B</w:t>
            </w:r>
          </w:p>
        </w:tc>
        <w:tc>
          <w:tcPr>
            <w:tcW w:w="2140" w:type="dxa"/>
          </w:tcPr>
          <w:p w14:paraId="491B4DFA" w14:textId="1A0F8EE0" w:rsidR="004020D5" w:rsidRPr="004020D5" w:rsidRDefault="004020D5" w:rsidP="00DE4C61">
            <w:pPr>
              <w:rPr>
                <w:sz w:val="20"/>
                <w:szCs w:val="20"/>
                <w:lang w:val="en-US"/>
              </w:rPr>
            </w:pPr>
            <w:r w:rsidRPr="004020D5">
              <w:rPr>
                <w:sz w:val="20"/>
                <w:szCs w:val="20"/>
                <w:lang w:val="en-US"/>
              </w:rPr>
              <w:t>Sabah</w:t>
            </w:r>
          </w:p>
        </w:tc>
        <w:tc>
          <w:tcPr>
            <w:tcW w:w="2527" w:type="dxa"/>
            <w:vAlign w:val="bottom"/>
          </w:tcPr>
          <w:p w14:paraId="64A877CC" w14:textId="02DC4ED3" w:rsidR="004020D5" w:rsidRPr="004020D5" w:rsidRDefault="004020D5" w:rsidP="004020D5">
            <w:pPr>
              <w:jc w:val="right"/>
              <w:rPr>
                <w:sz w:val="20"/>
                <w:szCs w:val="20"/>
                <w:lang w:val="en-US"/>
              </w:rPr>
            </w:pPr>
            <w:r w:rsidRPr="004020D5">
              <w:rPr>
                <w:rFonts w:eastAsia="Times New Roman" w:cs="Arial"/>
                <w:color w:val="000000"/>
                <w:sz w:val="20"/>
                <w:szCs w:val="20"/>
              </w:rPr>
              <w:t>8685</w:t>
            </w:r>
          </w:p>
        </w:tc>
        <w:tc>
          <w:tcPr>
            <w:tcW w:w="2528" w:type="dxa"/>
            <w:vAlign w:val="bottom"/>
          </w:tcPr>
          <w:p w14:paraId="378B3D26" w14:textId="58C896F8" w:rsidR="004020D5" w:rsidRPr="004020D5" w:rsidRDefault="004020D5" w:rsidP="004020D5">
            <w:pPr>
              <w:jc w:val="right"/>
              <w:rPr>
                <w:sz w:val="20"/>
                <w:szCs w:val="20"/>
                <w:lang w:val="en-US"/>
              </w:rPr>
            </w:pPr>
            <w:r w:rsidRPr="004020D5">
              <w:rPr>
                <w:rFonts w:eastAsia="Times New Roman" w:cs="Arial"/>
                <w:color w:val="000000"/>
                <w:sz w:val="20"/>
                <w:szCs w:val="20"/>
              </w:rPr>
              <w:t>3343</w:t>
            </w:r>
          </w:p>
        </w:tc>
        <w:tc>
          <w:tcPr>
            <w:tcW w:w="1218" w:type="dxa"/>
            <w:vAlign w:val="bottom"/>
          </w:tcPr>
          <w:p w14:paraId="73B5B6AA" w14:textId="22548948" w:rsidR="004020D5" w:rsidRPr="004020D5" w:rsidRDefault="004020D5" w:rsidP="004020D5">
            <w:pPr>
              <w:jc w:val="right"/>
              <w:rPr>
                <w:sz w:val="20"/>
                <w:szCs w:val="20"/>
                <w:lang w:val="en-US"/>
              </w:rPr>
            </w:pPr>
            <w:r w:rsidRPr="004020D5">
              <w:rPr>
                <w:rFonts w:eastAsia="Times New Roman"/>
                <w:color w:val="000000"/>
                <w:sz w:val="20"/>
                <w:szCs w:val="20"/>
              </w:rPr>
              <w:t>12028</w:t>
            </w:r>
          </w:p>
        </w:tc>
      </w:tr>
      <w:tr w:rsidR="004020D5" w14:paraId="72E1D7E5" w14:textId="77777777" w:rsidTr="004020D5">
        <w:tc>
          <w:tcPr>
            <w:tcW w:w="597" w:type="dxa"/>
          </w:tcPr>
          <w:p w14:paraId="77655E8B" w14:textId="52D1BD05" w:rsidR="004020D5" w:rsidRPr="004020D5" w:rsidRDefault="004020D5" w:rsidP="004020D5">
            <w:pPr>
              <w:jc w:val="center"/>
              <w:rPr>
                <w:sz w:val="20"/>
                <w:szCs w:val="20"/>
                <w:lang w:val="en-US"/>
              </w:rPr>
            </w:pPr>
            <w:r w:rsidRPr="004020D5">
              <w:rPr>
                <w:sz w:val="20"/>
                <w:szCs w:val="20"/>
                <w:lang w:val="en-US"/>
              </w:rPr>
              <w:t>C</w:t>
            </w:r>
          </w:p>
        </w:tc>
        <w:tc>
          <w:tcPr>
            <w:tcW w:w="2140" w:type="dxa"/>
          </w:tcPr>
          <w:p w14:paraId="06E9002C" w14:textId="61E8DBC0" w:rsidR="004020D5" w:rsidRPr="004020D5" w:rsidRDefault="004020D5" w:rsidP="00DE4C61">
            <w:pPr>
              <w:rPr>
                <w:sz w:val="20"/>
                <w:szCs w:val="20"/>
                <w:lang w:val="en-US"/>
              </w:rPr>
            </w:pPr>
            <w:r w:rsidRPr="004020D5">
              <w:rPr>
                <w:sz w:val="20"/>
                <w:szCs w:val="20"/>
                <w:lang w:val="en-US"/>
              </w:rPr>
              <w:t>Sarawak</w:t>
            </w:r>
          </w:p>
        </w:tc>
        <w:tc>
          <w:tcPr>
            <w:tcW w:w="2527" w:type="dxa"/>
            <w:vAlign w:val="bottom"/>
          </w:tcPr>
          <w:p w14:paraId="1E8BF7D9" w14:textId="202349D4" w:rsidR="004020D5" w:rsidRPr="004020D5" w:rsidRDefault="004020D5" w:rsidP="004020D5">
            <w:pPr>
              <w:jc w:val="right"/>
              <w:rPr>
                <w:sz w:val="20"/>
                <w:szCs w:val="20"/>
                <w:lang w:val="en-US"/>
              </w:rPr>
            </w:pPr>
            <w:r w:rsidRPr="004020D5">
              <w:rPr>
                <w:rFonts w:eastAsia="Times New Roman" w:cs="Arial"/>
                <w:color w:val="000000"/>
                <w:sz w:val="20"/>
                <w:szCs w:val="20"/>
              </w:rPr>
              <w:t>8729</w:t>
            </w:r>
          </w:p>
        </w:tc>
        <w:tc>
          <w:tcPr>
            <w:tcW w:w="2528" w:type="dxa"/>
            <w:vAlign w:val="bottom"/>
          </w:tcPr>
          <w:p w14:paraId="33B84D42" w14:textId="04D4061D" w:rsidR="004020D5" w:rsidRPr="004020D5" w:rsidRDefault="004020D5" w:rsidP="004020D5">
            <w:pPr>
              <w:jc w:val="right"/>
              <w:rPr>
                <w:sz w:val="20"/>
                <w:szCs w:val="20"/>
                <w:lang w:val="en-US"/>
              </w:rPr>
            </w:pPr>
            <w:r w:rsidRPr="004020D5">
              <w:rPr>
                <w:rFonts w:eastAsia="Times New Roman" w:cs="Arial"/>
                <w:color w:val="000000"/>
                <w:sz w:val="20"/>
                <w:szCs w:val="20"/>
              </w:rPr>
              <w:t>3299</w:t>
            </w:r>
          </w:p>
        </w:tc>
        <w:tc>
          <w:tcPr>
            <w:tcW w:w="1218" w:type="dxa"/>
            <w:vAlign w:val="bottom"/>
          </w:tcPr>
          <w:p w14:paraId="4078BC6F" w14:textId="54FB2D92" w:rsidR="004020D5" w:rsidRPr="004020D5" w:rsidRDefault="004020D5" w:rsidP="004020D5">
            <w:pPr>
              <w:jc w:val="right"/>
              <w:rPr>
                <w:sz w:val="20"/>
                <w:szCs w:val="20"/>
                <w:lang w:val="en-US"/>
              </w:rPr>
            </w:pPr>
            <w:r w:rsidRPr="004020D5">
              <w:rPr>
                <w:rFonts w:eastAsia="Times New Roman"/>
                <w:color w:val="000000"/>
                <w:sz w:val="20"/>
                <w:szCs w:val="20"/>
              </w:rPr>
              <w:t>12028</w:t>
            </w:r>
          </w:p>
        </w:tc>
      </w:tr>
      <w:tr w:rsidR="004020D5" w14:paraId="21CFFE3E" w14:textId="77777777" w:rsidTr="004020D5">
        <w:tc>
          <w:tcPr>
            <w:tcW w:w="597" w:type="dxa"/>
          </w:tcPr>
          <w:p w14:paraId="5D2469C5" w14:textId="77777777" w:rsidR="004020D5" w:rsidRPr="00555885" w:rsidRDefault="004020D5" w:rsidP="00DE4C61">
            <w:pPr>
              <w:rPr>
                <w:b/>
                <w:bCs/>
                <w:sz w:val="20"/>
                <w:szCs w:val="20"/>
                <w:lang w:val="en-US"/>
              </w:rPr>
            </w:pPr>
          </w:p>
        </w:tc>
        <w:tc>
          <w:tcPr>
            <w:tcW w:w="2140" w:type="dxa"/>
          </w:tcPr>
          <w:p w14:paraId="58FA94E3" w14:textId="3D432D51" w:rsidR="004020D5" w:rsidRPr="00555885" w:rsidRDefault="004020D5" w:rsidP="00DE4C61">
            <w:pPr>
              <w:rPr>
                <w:b/>
                <w:bCs/>
                <w:sz w:val="20"/>
                <w:szCs w:val="20"/>
                <w:lang w:val="en-US"/>
              </w:rPr>
            </w:pPr>
            <w:r w:rsidRPr="00555885">
              <w:rPr>
                <w:b/>
                <w:bCs/>
                <w:sz w:val="20"/>
                <w:szCs w:val="20"/>
                <w:lang w:val="en-US"/>
              </w:rPr>
              <w:t>Total</w:t>
            </w:r>
          </w:p>
        </w:tc>
        <w:tc>
          <w:tcPr>
            <w:tcW w:w="2527" w:type="dxa"/>
            <w:vAlign w:val="bottom"/>
          </w:tcPr>
          <w:p w14:paraId="4ACB32BC" w14:textId="742A06FB" w:rsidR="004020D5" w:rsidRPr="00555885" w:rsidRDefault="004020D5" w:rsidP="004020D5">
            <w:pPr>
              <w:jc w:val="right"/>
              <w:rPr>
                <w:b/>
                <w:bCs/>
                <w:sz w:val="20"/>
                <w:szCs w:val="20"/>
                <w:lang w:val="en-US"/>
              </w:rPr>
            </w:pPr>
            <w:r w:rsidRPr="00555885">
              <w:rPr>
                <w:rFonts w:eastAsia="Times New Roman" w:cs="Arial"/>
                <w:b/>
                <w:bCs/>
                <w:color w:val="000000"/>
                <w:sz w:val="20"/>
                <w:szCs w:val="20"/>
              </w:rPr>
              <w:t>255</w:t>
            </w:r>
            <w:r w:rsidR="00161185" w:rsidRPr="00555885">
              <w:rPr>
                <w:rFonts w:eastAsia="Times New Roman" w:cs="Arial"/>
                <w:b/>
                <w:bCs/>
                <w:color w:val="000000"/>
                <w:sz w:val="20"/>
                <w:szCs w:val="20"/>
              </w:rPr>
              <w:t>60</w:t>
            </w:r>
          </w:p>
        </w:tc>
        <w:tc>
          <w:tcPr>
            <w:tcW w:w="2528" w:type="dxa"/>
            <w:vAlign w:val="bottom"/>
          </w:tcPr>
          <w:p w14:paraId="202EBF01" w14:textId="7768EB8D" w:rsidR="004020D5" w:rsidRPr="00555885" w:rsidRDefault="004020D5" w:rsidP="004020D5">
            <w:pPr>
              <w:jc w:val="right"/>
              <w:rPr>
                <w:b/>
                <w:bCs/>
                <w:sz w:val="20"/>
                <w:szCs w:val="20"/>
                <w:lang w:val="en-US"/>
              </w:rPr>
            </w:pPr>
            <w:r w:rsidRPr="00555885">
              <w:rPr>
                <w:rFonts w:eastAsia="Times New Roman" w:cs="Arial"/>
                <w:b/>
                <w:bCs/>
                <w:color w:val="000000"/>
                <w:sz w:val="20"/>
                <w:szCs w:val="20"/>
              </w:rPr>
              <w:t>1052</w:t>
            </w:r>
            <w:r w:rsidR="00DB3972" w:rsidRPr="00555885">
              <w:rPr>
                <w:rFonts w:eastAsia="Times New Roman" w:cs="Arial"/>
                <w:b/>
                <w:bCs/>
                <w:color w:val="000000"/>
                <w:sz w:val="20"/>
                <w:szCs w:val="20"/>
              </w:rPr>
              <w:t>4</w:t>
            </w:r>
          </w:p>
        </w:tc>
        <w:tc>
          <w:tcPr>
            <w:tcW w:w="1218" w:type="dxa"/>
            <w:vAlign w:val="bottom"/>
          </w:tcPr>
          <w:p w14:paraId="3C624A7A" w14:textId="2E598CC9" w:rsidR="004020D5" w:rsidRPr="00555885" w:rsidRDefault="004020D5" w:rsidP="004020D5">
            <w:pPr>
              <w:jc w:val="right"/>
              <w:rPr>
                <w:b/>
                <w:bCs/>
                <w:sz w:val="20"/>
                <w:szCs w:val="20"/>
                <w:lang w:val="en-US"/>
              </w:rPr>
            </w:pPr>
            <w:r w:rsidRPr="00555885">
              <w:rPr>
                <w:rFonts w:eastAsia="Times New Roman" w:cs="Arial"/>
                <w:b/>
                <w:bCs/>
                <w:color w:val="000000"/>
                <w:sz w:val="20"/>
                <w:szCs w:val="20"/>
              </w:rPr>
              <w:t>3608</w:t>
            </w:r>
            <w:r w:rsidR="00161185" w:rsidRPr="00555885">
              <w:rPr>
                <w:rFonts w:eastAsia="Times New Roman" w:cs="Arial"/>
                <w:b/>
                <w:bCs/>
                <w:color w:val="000000"/>
                <w:sz w:val="20"/>
                <w:szCs w:val="20"/>
              </w:rPr>
              <w:t>4</w:t>
            </w:r>
          </w:p>
        </w:tc>
      </w:tr>
      <w:tr w:rsidR="00555885" w14:paraId="41D8FB41" w14:textId="77777777" w:rsidTr="004020D5">
        <w:tc>
          <w:tcPr>
            <w:tcW w:w="597" w:type="dxa"/>
          </w:tcPr>
          <w:p w14:paraId="6BE1D57A" w14:textId="77777777" w:rsidR="00555885" w:rsidRPr="004020D5" w:rsidRDefault="00555885" w:rsidP="00DE4C61">
            <w:pPr>
              <w:rPr>
                <w:sz w:val="20"/>
                <w:szCs w:val="20"/>
                <w:lang w:val="en-US"/>
              </w:rPr>
            </w:pPr>
          </w:p>
        </w:tc>
        <w:tc>
          <w:tcPr>
            <w:tcW w:w="2140" w:type="dxa"/>
          </w:tcPr>
          <w:p w14:paraId="51C7AAF2" w14:textId="3C2BC7CD" w:rsidR="00555885" w:rsidRPr="004020D5" w:rsidRDefault="00555885" w:rsidP="00DE4C61">
            <w:pPr>
              <w:rPr>
                <w:sz w:val="20"/>
                <w:szCs w:val="20"/>
                <w:lang w:val="en-US"/>
              </w:rPr>
            </w:pPr>
            <w:r>
              <w:rPr>
                <w:sz w:val="20"/>
                <w:szCs w:val="20"/>
                <w:lang w:val="en-US"/>
              </w:rPr>
              <w:t>Sampling rate</w:t>
            </w:r>
          </w:p>
        </w:tc>
        <w:tc>
          <w:tcPr>
            <w:tcW w:w="2527" w:type="dxa"/>
            <w:vAlign w:val="bottom"/>
          </w:tcPr>
          <w:p w14:paraId="73F5E90B" w14:textId="769CDF7B" w:rsidR="00555885" w:rsidRPr="004020D5" w:rsidRDefault="00555885" w:rsidP="004020D5">
            <w:pPr>
              <w:jc w:val="right"/>
              <w:rPr>
                <w:rFonts w:eastAsia="Times New Roman" w:cs="Arial"/>
                <w:color w:val="000000"/>
                <w:sz w:val="20"/>
                <w:szCs w:val="20"/>
              </w:rPr>
            </w:pPr>
            <w:r>
              <w:rPr>
                <w:rFonts w:eastAsia="Times New Roman" w:cs="Arial"/>
                <w:color w:val="000000"/>
                <w:sz w:val="20"/>
                <w:szCs w:val="20"/>
              </w:rPr>
              <w:t>4.2%</w:t>
            </w:r>
          </w:p>
        </w:tc>
        <w:tc>
          <w:tcPr>
            <w:tcW w:w="2528" w:type="dxa"/>
            <w:vAlign w:val="bottom"/>
          </w:tcPr>
          <w:p w14:paraId="3BFA30C0" w14:textId="7B3673FB" w:rsidR="00555885" w:rsidRPr="004020D5" w:rsidRDefault="00555885" w:rsidP="004020D5">
            <w:pPr>
              <w:jc w:val="right"/>
              <w:rPr>
                <w:rFonts w:eastAsia="Times New Roman" w:cs="Arial"/>
                <w:color w:val="000000"/>
                <w:sz w:val="20"/>
                <w:szCs w:val="20"/>
              </w:rPr>
            </w:pPr>
            <w:r>
              <w:rPr>
                <w:rFonts w:eastAsia="Times New Roman" w:cs="Arial"/>
                <w:color w:val="000000"/>
                <w:sz w:val="20"/>
                <w:szCs w:val="20"/>
              </w:rPr>
              <w:t>9.5%</w:t>
            </w:r>
          </w:p>
        </w:tc>
        <w:tc>
          <w:tcPr>
            <w:tcW w:w="1218" w:type="dxa"/>
            <w:vAlign w:val="bottom"/>
          </w:tcPr>
          <w:p w14:paraId="082D0301" w14:textId="730C5F96" w:rsidR="00555885" w:rsidRPr="004020D5" w:rsidRDefault="00555885" w:rsidP="004020D5">
            <w:pPr>
              <w:jc w:val="right"/>
              <w:rPr>
                <w:rFonts w:eastAsia="Times New Roman" w:cs="Arial"/>
                <w:color w:val="000000"/>
                <w:sz w:val="20"/>
                <w:szCs w:val="20"/>
              </w:rPr>
            </w:pPr>
            <w:r>
              <w:rPr>
                <w:rFonts w:eastAsia="Times New Roman" w:cs="Arial"/>
                <w:color w:val="000000"/>
                <w:sz w:val="20"/>
                <w:szCs w:val="20"/>
              </w:rPr>
              <w:t>5.1%</w:t>
            </w:r>
          </w:p>
        </w:tc>
      </w:tr>
    </w:tbl>
    <w:p w14:paraId="0AAD19BA" w14:textId="77777777" w:rsidR="00A86A86" w:rsidRDefault="00A86A86" w:rsidP="00DE4C61">
      <w:pPr>
        <w:rPr>
          <w:lang w:val="en-US"/>
        </w:rPr>
      </w:pPr>
    </w:p>
    <w:p w14:paraId="27EF450B" w14:textId="501CB0B2" w:rsidR="00737ED2" w:rsidRDefault="00555885" w:rsidP="00354035">
      <w:r>
        <w:tab/>
        <w:t xml:space="preserve">The sample design provides for oversampling of workers in independent smallholders on the assumption that the prevalence of forced labour is likely to be higher among them than among workers in government and private </w:t>
      </w:r>
      <w:r w:rsidR="00354035">
        <w:t>estate plantation</w:t>
      </w:r>
      <w:r>
        <w:t xml:space="preserve">s. Oversampling is achieved by allocating the sample in each domain in the ratio of the square-root of the number of workers or equivalently the number of hectares covered by plantations of the different frames. As shown in the last line of Table 2, the </w:t>
      </w:r>
      <w:r w:rsidR="00354035">
        <w:t xml:space="preserve">sampling rate of </w:t>
      </w:r>
      <w:r>
        <w:t xml:space="preserve">workers of the independent smallholders indicates </w:t>
      </w:r>
      <w:r w:rsidR="00354035">
        <w:t xml:space="preserve">is 9.5 percent compared with the sampling rate of 4.2 percent for workers in government and private estate plantations. </w:t>
      </w:r>
    </w:p>
    <w:p w14:paraId="1D0DAACE" w14:textId="77777777" w:rsidR="00161185" w:rsidRDefault="00161185" w:rsidP="00737ED2"/>
    <w:p w14:paraId="57AD3B7D" w14:textId="77777777" w:rsidR="00DF358B" w:rsidRDefault="00DF358B" w:rsidP="00034C90">
      <w:pPr>
        <w:pStyle w:val="ListParagraph"/>
        <w:numPr>
          <w:ilvl w:val="0"/>
          <w:numId w:val="4"/>
        </w:numPr>
      </w:pPr>
      <w:r>
        <w:t>Sample size of EBs</w:t>
      </w:r>
    </w:p>
    <w:p w14:paraId="2BD02153" w14:textId="77777777" w:rsidR="00DF358B" w:rsidRDefault="00DF358B" w:rsidP="00DF358B"/>
    <w:p w14:paraId="27FA5578" w14:textId="16FA8F9B" w:rsidR="009B3233" w:rsidRDefault="00354035" w:rsidP="009B3233">
      <w:pPr>
        <w:ind w:firstLine="720"/>
      </w:pPr>
      <w:r>
        <w:t xml:space="preserve">The conversion of the sample size requirement in terms of number of enumeration blocks (EBs) may be obtained based on the sample-take per type of EBs. As mentioned earlier, the sample-take </w:t>
      </w:r>
      <w:r w:rsidR="009B3233">
        <w:t>is</w:t>
      </w:r>
      <w:r>
        <w:t xml:space="preserve"> 20 workers per linked EB and 10 workers per paired EB </w:t>
      </w:r>
      <w:r w:rsidR="009B3233">
        <w:t>according to the sample design from frame I. In the case o</w:t>
      </w:r>
      <w:r w:rsidR="007803DE">
        <w:t>f frame II, the sample-take is 2</w:t>
      </w:r>
      <w:r w:rsidR="009B3233">
        <w:t xml:space="preserve">0 workers per linked EB and no paired EB. The resulting sample size requirements in terms of the number of EBs </w:t>
      </w:r>
      <w:r w:rsidR="002C6E26">
        <w:t>are given in table 3</w:t>
      </w:r>
      <w:r w:rsidR="009B3233">
        <w:t xml:space="preserve"> below.</w:t>
      </w:r>
    </w:p>
    <w:p w14:paraId="24629E5B" w14:textId="77777777" w:rsidR="009B3233" w:rsidRDefault="009B3233" w:rsidP="009B3233">
      <w:pPr>
        <w:ind w:firstLine="720"/>
      </w:pPr>
    </w:p>
    <w:tbl>
      <w:tblPr>
        <w:tblStyle w:val="TableGrid"/>
        <w:tblW w:w="0" w:type="auto"/>
        <w:tblLook w:val="04A0" w:firstRow="1" w:lastRow="0" w:firstColumn="1" w:lastColumn="0" w:noHBand="0" w:noVBand="1"/>
      </w:tblPr>
      <w:tblGrid>
        <w:gridCol w:w="562"/>
        <w:gridCol w:w="2440"/>
        <w:gridCol w:w="1502"/>
        <w:gridCol w:w="1502"/>
        <w:gridCol w:w="1502"/>
        <w:gridCol w:w="1502"/>
      </w:tblGrid>
      <w:tr w:rsidR="003A4870" w14:paraId="5B8DEA98" w14:textId="77777777" w:rsidTr="00D9156A">
        <w:tc>
          <w:tcPr>
            <w:tcW w:w="9010" w:type="dxa"/>
            <w:gridSpan w:val="6"/>
            <w:tcBorders>
              <w:top w:val="nil"/>
              <w:left w:val="nil"/>
              <w:bottom w:val="single" w:sz="4" w:space="0" w:color="auto"/>
              <w:right w:val="nil"/>
            </w:tcBorders>
          </w:tcPr>
          <w:p w14:paraId="0F73764C" w14:textId="724F28D1" w:rsidR="003A4870" w:rsidRPr="003A4870" w:rsidRDefault="003A4870" w:rsidP="00034C90">
            <w:pPr>
              <w:pStyle w:val="ListParagraph"/>
              <w:numPr>
                <w:ilvl w:val="0"/>
                <w:numId w:val="2"/>
              </w:numPr>
              <w:jc w:val="center"/>
              <w:rPr>
                <w:b/>
                <w:bCs/>
                <w:sz w:val="22"/>
                <w:szCs w:val="22"/>
              </w:rPr>
            </w:pPr>
            <w:r w:rsidRPr="003A4870">
              <w:rPr>
                <w:b/>
                <w:bCs/>
                <w:sz w:val="22"/>
                <w:szCs w:val="22"/>
              </w:rPr>
              <w:t>Sample size in terms of number enumeration blocks (EBs)</w:t>
            </w:r>
          </w:p>
        </w:tc>
      </w:tr>
      <w:tr w:rsidR="003A4870" w14:paraId="028B7CF9" w14:textId="77777777" w:rsidTr="003A4870">
        <w:tc>
          <w:tcPr>
            <w:tcW w:w="3002" w:type="dxa"/>
            <w:gridSpan w:val="2"/>
            <w:vMerge w:val="restart"/>
            <w:shd w:val="clear" w:color="auto" w:fill="BFBFBF" w:themeFill="background1" w:themeFillShade="BF"/>
          </w:tcPr>
          <w:p w14:paraId="1941DA49" w14:textId="7320DE64" w:rsidR="003A4870" w:rsidRPr="009B3233" w:rsidRDefault="003A4870" w:rsidP="009B3233">
            <w:pPr>
              <w:jc w:val="center"/>
              <w:rPr>
                <w:sz w:val="20"/>
                <w:szCs w:val="20"/>
              </w:rPr>
            </w:pPr>
            <w:r>
              <w:rPr>
                <w:sz w:val="20"/>
                <w:szCs w:val="20"/>
              </w:rPr>
              <w:t>Domain</w:t>
            </w:r>
          </w:p>
        </w:tc>
        <w:tc>
          <w:tcPr>
            <w:tcW w:w="3004" w:type="dxa"/>
            <w:gridSpan w:val="2"/>
            <w:tcBorders>
              <w:bottom w:val="single" w:sz="4" w:space="0" w:color="auto"/>
            </w:tcBorders>
            <w:shd w:val="clear" w:color="auto" w:fill="BFBFBF" w:themeFill="background1" w:themeFillShade="BF"/>
          </w:tcPr>
          <w:p w14:paraId="5D0D43C5" w14:textId="77777777" w:rsidR="003A4870" w:rsidRPr="004020D5" w:rsidRDefault="003A4870" w:rsidP="00D9156A">
            <w:pPr>
              <w:jc w:val="center"/>
              <w:rPr>
                <w:sz w:val="20"/>
                <w:szCs w:val="20"/>
                <w:lang w:val="en-US"/>
              </w:rPr>
            </w:pPr>
            <w:r w:rsidRPr="004020D5">
              <w:rPr>
                <w:sz w:val="20"/>
                <w:szCs w:val="20"/>
                <w:lang w:val="en-US"/>
              </w:rPr>
              <w:t xml:space="preserve">Government &amp; private </w:t>
            </w:r>
            <w:r>
              <w:rPr>
                <w:sz w:val="20"/>
                <w:szCs w:val="20"/>
                <w:lang w:val="en-US"/>
              </w:rPr>
              <w:t>estate plantation</w:t>
            </w:r>
            <w:r w:rsidRPr="004020D5">
              <w:rPr>
                <w:sz w:val="20"/>
                <w:szCs w:val="20"/>
                <w:lang w:val="en-US"/>
              </w:rPr>
              <w:t>s</w:t>
            </w:r>
          </w:p>
          <w:p w14:paraId="0F5655A8" w14:textId="60EDD533" w:rsidR="003A4870" w:rsidRPr="009B3233" w:rsidRDefault="003A4870" w:rsidP="009B3233">
            <w:pPr>
              <w:jc w:val="center"/>
              <w:rPr>
                <w:sz w:val="20"/>
                <w:szCs w:val="20"/>
              </w:rPr>
            </w:pPr>
            <w:r w:rsidRPr="004020D5">
              <w:rPr>
                <w:sz w:val="20"/>
                <w:szCs w:val="20"/>
                <w:lang w:val="en-US"/>
              </w:rPr>
              <w:t>(Frame I)</w:t>
            </w:r>
          </w:p>
        </w:tc>
        <w:tc>
          <w:tcPr>
            <w:tcW w:w="1502" w:type="dxa"/>
            <w:tcBorders>
              <w:bottom w:val="single" w:sz="4" w:space="0" w:color="auto"/>
            </w:tcBorders>
            <w:shd w:val="clear" w:color="auto" w:fill="BFBFBF" w:themeFill="background1" w:themeFillShade="BF"/>
          </w:tcPr>
          <w:p w14:paraId="4C03D643" w14:textId="77777777" w:rsidR="003A4870" w:rsidRPr="004020D5" w:rsidRDefault="003A4870" w:rsidP="003A4870">
            <w:pPr>
              <w:jc w:val="center"/>
              <w:rPr>
                <w:sz w:val="20"/>
                <w:szCs w:val="20"/>
                <w:lang w:val="en-US"/>
              </w:rPr>
            </w:pPr>
            <w:r w:rsidRPr="004020D5">
              <w:rPr>
                <w:sz w:val="20"/>
                <w:szCs w:val="20"/>
                <w:lang w:val="en-US"/>
              </w:rPr>
              <w:t>Independent smallholders</w:t>
            </w:r>
          </w:p>
          <w:p w14:paraId="7E20B477" w14:textId="059C97A1" w:rsidR="003A4870" w:rsidRPr="009B3233" w:rsidRDefault="003A4870" w:rsidP="003A4870">
            <w:pPr>
              <w:jc w:val="center"/>
              <w:rPr>
                <w:sz w:val="20"/>
                <w:szCs w:val="20"/>
              </w:rPr>
            </w:pPr>
            <w:r w:rsidRPr="004020D5">
              <w:rPr>
                <w:sz w:val="20"/>
                <w:szCs w:val="20"/>
                <w:lang w:val="en-US"/>
              </w:rPr>
              <w:t>(Frame II)</w:t>
            </w:r>
          </w:p>
        </w:tc>
        <w:tc>
          <w:tcPr>
            <w:tcW w:w="1502" w:type="dxa"/>
            <w:vMerge w:val="restart"/>
            <w:shd w:val="clear" w:color="auto" w:fill="BFBFBF" w:themeFill="background1" w:themeFillShade="BF"/>
          </w:tcPr>
          <w:p w14:paraId="47B84067" w14:textId="70924EAC" w:rsidR="003A4870" w:rsidRPr="009B3233" w:rsidRDefault="003A4870" w:rsidP="009B3233">
            <w:pPr>
              <w:jc w:val="center"/>
              <w:rPr>
                <w:sz w:val="20"/>
                <w:szCs w:val="20"/>
              </w:rPr>
            </w:pPr>
            <w:r>
              <w:rPr>
                <w:sz w:val="20"/>
                <w:szCs w:val="20"/>
              </w:rPr>
              <w:t>Total</w:t>
            </w:r>
          </w:p>
        </w:tc>
      </w:tr>
      <w:tr w:rsidR="003A4870" w14:paraId="3207C503" w14:textId="77777777" w:rsidTr="003A4870">
        <w:tc>
          <w:tcPr>
            <w:tcW w:w="3002" w:type="dxa"/>
            <w:gridSpan w:val="2"/>
            <w:vMerge/>
          </w:tcPr>
          <w:p w14:paraId="66DB35A0" w14:textId="77777777" w:rsidR="003A4870" w:rsidRPr="009B3233" w:rsidRDefault="003A4870" w:rsidP="009B3233">
            <w:pPr>
              <w:jc w:val="center"/>
              <w:rPr>
                <w:sz w:val="20"/>
                <w:szCs w:val="20"/>
              </w:rPr>
            </w:pPr>
          </w:p>
        </w:tc>
        <w:tc>
          <w:tcPr>
            <w:tcW w:w="1502" w:type="dxa"/>
            <w:shd w:val="clear" w:color="auto" w:fill="BFBFBF" w:themeFill="background1" w:themeFillShade="BF"/>
          </w:tcPr>
          <w:p w14:paraId="02A52FA4" w14:textId="6E6DB0C4" w:rsidR="003A4870" w:rsidRPr="009B3233" w:rsidRDefault="003A4870" w:rsidP="009B3233">
            <w:pPr>
              <w:jc w:val="center"/>
              <w:rPr>
                <w:sz w:val="20"/>
                <w:szCs w:val="20"/>
              </w:rPr>
            </w:pPr>
            <w:r w:rsidRPr="009B3233">
              <w:rPr>
                <w:sz w:val="20"/>
                <w:szCs w:val="20"/>
              </w:rPr>
              <w:t>Linked EBs</w:t>
            </w:r>
          </w:p>
        </w:tc>
        <w:tc>
          <w:tcPr>
            <w:tcW w:w="1502" w:type="dxa"/>
            <w:shd w:val="clear" w:color="auto" w:fill="BFBFBF" w:themeFill="background1" w:themeFillShade="BF"/>
          </w:tcPr>
          <w:p w14:paraId="16216B5D" w14:textId="01235075" w:rsidR="003A4870" w:rsidRPr="009B3233" w:rsidRDefault="003A4870" w:rsidP="009B3233">
            <w:pPr>
              <w:jc w:val="center"/>
              <w:rPr>
                <w:sz w:val="20"/>
                <w:szCs w:val="20"/>
              </w:rPr>
            </w:pPr>
            <w:r>
              <w:rPr>
                <w:sz w:val="20"/>
                <w:szCs w:val="20"/>
              </w:rPr>
              <w:t>Paired EBs</w:t>
            </w:r>
          </w:p>
        </w:tc>
        <w:tc>
          <w:tcPr>
            <w:tcW w:w="1502" w:type="dxa"/>
            <w:shd w:val="clear" w:color="auto" w:fill="BFBFBF" w:themeFill="background1" w:themeFillShade="BF"/>
          </w:tcPr>
          <w:p w14:paraId="1B209EE3" w14:textId="42D258B8" w:rsidR="003A4870" w:rsidRPr="009B3233" w:rsidRDefault="003A4870" w:rsidP="009B3233">
            <w:pPr>
              <w:jc w:val="center"/>
              <w:rPr>
                <w:sz w:val="20"/>
                <w:szCs w:val="20"/>
              </w:rPr>
            </w:pPr>
            <w:r>
              <w:rPr>
                <w:sz w:val="20"/>
                <w:szCs w:val="20"/>
              </w:rPr>
              <w:t>Linked EBs</w:t>
            </w:r>
          </w:p>
        </w:tc>
        <w:tc>
          <w:tcPr>
            <w:tcW w:w="1502" w:type="dxa"/>
            <w:vMerge/>
          </w:tcPr>
          <w:p w14:paraId="4D7C3B9D" w14:textId="1DC6D97D" w:rsidR="003A4870" w:rsidRPr="009B3233" w:rsidRDefault="003A4870" w:rsidP="009B3233">
            <w:pPr>
              <w:jc w:val="center"/>
              <w:rPr>
                <w:sz w:val="20"/>
                <w:szCs w:val="20"/>
              </w:rPr>
            </w:pPr>
          </w:p>
        </w:tc>
      </w:tr>
      <w:tr w:rsidR="003A4870" w14:paraId="29D968EF" w14:textId="77777777" w:rsidTr="009B3233">
        <w:tc>
          <w:tcPr>
            <w:tcW w:w="562" w:type="dxa"/>
          </w:tcPr>
          <w:p w14:paraId="6F1DC8CC" w14:textId="0A37088B" w:rsidR="003A4870" w:rsidRPr="009B3233" w:rsidRDefault="003A4870" w:rsidP="009B3233">
            <w:pPr>
              <w:jc w:val="center"/>
              <w:rPr>
                <w:sz w:val="20"/>
                <w:szCs w:val="20"/>
              </w:rPr>
            </w:pPr>
            <w:r w:rsidRPr="009B3233">
              <w:rPr>
                <w:sz w:val="20"/>
                <w:szCs w:val="20"/>
              </w:rPr>
              <w:t>A</w:t>
            </w:r>
          </w:p>
        </w:tc>
        <w:tc>
          <w:tcPr>
            <w:tcW w:w="2440" w:type="dxa"/>
          </w:tcPr>
          <w:p w14:paraId="64AD299A" w14:textId="6A23EF76" w:rsidR="003A4870" w:rsidRPr="009B3233" w:rsidRDefault="003A4870" w:rsidP="009B3233">
            <w:pPr>
              <w:rPr>
                <w:sz w:val="20"/>
                <w:szCs w:val="20"/>
              </w:rPr>
            </w:pPr>
            <w:r w:rsidRPr="009B3233">
              <w:rPr>
                <w:sz w:val="20"/>
                <w:szCs w:val="20"/>
              </w:rPr>
              <w:t>Peninsula Malaysia</w:t>
            </w:r>
          </w:p>
        </w:tc>
        <w:tc>
          <w:tcPr>
            <w:tcW w:w="1502" w:type="dxa"/>
          </w:tcPr>
          <w:p w14:paraId="6221DD92" w14:textId="5C05F85C" w:rsidR="003A4870" w:rsidRPr="009B3233" w:rsidRDefault="003A4870" w:rsidP="009B3233">
            <w:pPr>
              <w:jc w:val="right"/>
              <w:rPr>
                <w:sz w:val="20"/>
                <w:szCs w:val="20"/>
              </w:rPr>
            </w:pPr>
            <w:r w:rsidRPr="009B3233">
              <w:rPr>
                <w:sz w:val="20"/>
                <w:szCs w:val="20"/>
              </w:rPr>
              <w:t>271</w:t>
            </w:r>
          </w:p>
        </w:tc>
        <w:tc>
          <w:tcPr>
            <w:tcW w:w="1502" w:type="dxa"/>
          </w:tcPr>
          <w:p w14:paraId="483E2811" w14:textId="641D8749" w:rsidR="003A4870" w:rsidRPr="009B3233" w:rsidRDefault="003A4870" w:rsidP="009B3233">
            <w:pPr>
              <w:jc w:val="right"/>
              <w:rPr>
                <w:sz w:val="20"/>
                <w:szCs w:val="20"/>
              </w:rPr>
            </w:pPr>
            <w:r w:rsidRPr="009B3233">
              <w:rPr>
                <w:sz w:val="20"/>
                <w:szCs w:val="20"/>
              </w:rPr>
              <w:t>271</w:t>
            </w:r>
          </w:p>
        </w:tc>
        <w:tc>
          <w:tcPr>
            <w:tcW w:w="1502" w:type="dxa"/>
          </w:tcPr>
          <w:p w14:paraId="139401F3" w14:textId="4291FBA9" w:rsidR="003A4870" w:rsidRPr="009B3233" w:rsidRDefault="003A4870" w:rsidP="009B3233">
            <w:pPr>
              <w:jc w:val="right"/>
              <w:rPr>
                <w:sz w:val="20"/>
                <w:szCs w:val="20"/>
              </w:rPr>
            </w:pPr>
            <w:r w:rsidRPr="009B3233">
              <w:rPr>
                <w:sz w:val="20"/>
                <w:szCs w:val="20"/>
              </w:rPr>
              <w:t>194</w:t>
            </w:r>
          </w:p>
        </w:tc>
        <w:tc>
          <w:tcPr>
            <w:tcW w:w="1502" w:type="dxa"/>
          </w:tcPr>
          <w:p w14:paraId="301B7EBA" w14:textId="463870B5" w:rsidR="003A4870" w:rsidRPr="009B3233" w:rsidRDefault="003A4870" w:rsidP="009B3233">
            <w:pPr>
              <w:jc w:val="right"/>
              <w:rPr>
                <w:sz w:val="20"/>
                <w:szCs w:val="20"/>
              </w:rPr>
            </w:pPr>
            <w:r>
              <w:rPr>
                <w:sz w:val="20"/>
                <w:szCs w:val="20"/>
              </w:rPr>
              <w:t>736</w:t>
            </w:r>
          </w:p>
        </w:tc>
      </w:tr>
      <w:tr w:rsidR="003A4870" w14:paraId="763A7A17" w14:textId="77777777" w:rsidTr="009B3233">
        <w:tc>
          <w:tcPr>
            <w:tcW w:w="562" w:type="dxa"/>
          </w:tcPr>
          <w:p w14:paraId="149B579E" w14:textId="7C4F687A" w:rsidR="003A4870" w:rsidRPr="009B3233" w:rsidRDefault="003A4870" w:rsidP="009B3233">
            <w:pPr>
              <w:jc w:val="center"/>
              <w:rPr>
                <w:sz w:val="20"/>
                <w:szCs w:val="20"/>
              </w:rPr>
            </w:pPr>
            <w:r w:rsidRPr="009B3233">
              <w:rPr>
                <w:sz w:val="20"/>
                <w:szCs w:val="20"/>
              </w:rPr>
              <w:t>B</w:t>
            </w:r>
          </w:p>
        </w:tc>
        <w:tc>
          <w:tcPr>
            <w:tcW w:w="2440" w:type="dxa"/>
          </w:tcPr>
          <w:p w14:paraId="267D041E" w14:textId="7FA65EED" w:rsidR="003A4870" w:rsidRPr="009B3233" w:rsidRDefault="003A4870" w:rsidP="009B3233">
            <w:pPr>
              <w:rPr>
                <w:sz w:val="20"/>
                <w:szCs w:val="20"/>
              </w:rPr>
            </w:pPr>
            <w:r w:rsidRPr="009B3233">
              <w:rPr>
                <w:sz w:val="20"/>
                <w:szCs w:val="20"/>
              </w:rPr>
              <w:t>Sabah</w:t>
            </w:r>
          </w:p>
        </w:tc>
        <w:tc>
          <w:tcPr>
            <w:tcW w:w="1502" w:type="dxa"/>
          </w:tcPr>
          <w:p w14:paraId="2513C3D3" w14:textId="6C15C6B9" w:rsidR="003A4870" w:rsidRPr="009B3233" w:rsidRDefault="003A4870" w:rsidP="009B3233">
            <w:pPr>
              <w:jc w:val="right"/>
              <w:rPr>
                <w:sz w:val="20"/>
                <w:szCs w:val="20"/>
              </w:rPr>
            </w:pPr>
            <w:r w:rsidRPr="009B3233">
              <w:rPr>
                <w:sz w:val="20"/>
                <w:szCs w:val="20"/>
              </w:rPr>
              <w:t>289</w:t>
            </w:r>
          </w:p>
        </w:tc>
        <w:tc>
          <w:tcPr>
            <w:tcW w:w="1502" w:type="dxa"/>
          </w:tcPr>
          <w:p w14:paraId="024C2FBA" w14:textId="5BDBFAAC" w:rsidR="003A4870" w:rsidRPr="009B3233" w:rsidRDefault="003A4870" w:rsidP="009B3233">
            <w:pPr>
              <w:jc w:val="right"/>
              <w:rPr>
                <w:sz w:val="20"/>
                <w:szCs w:val="20"/>
              </w:rPr>
            </w:pPr>
            <w:r w:rsidRPr="009B3233">
              <w:rPr>
                <w:sz w:val="20"/>
                <w:szCs w:val="20"/>
              </w:rPr>
              <w:t>289</w:t>
            </w:r>
          </w:p>
        </w:tc>
        <w:tc>
          <w:tcPr>
            <w:tcW w:w="1502" w:type="dxa"/>
          </w:tcPr>
          <w:p w14:paraId="3FCF9D48" w14:textId="75704B5F" w:rsidR="003A4870" w:rsidRPr="009B3233" w:rsidRDefault="003A4870" w:rsidP="009B3233">
            <w:pPr>
              <w:jc w:val="right"/>
              <w:rPr>
                <w:sz w:val="20"/>
                <w:szCs w:val="20"/>
              </w:rPr>
            </w:pPr>
            <w:r w:rsidRPr="009B3233">
              <w:rPr>
                <w:sz w:val="20"/>
                <w:szCs w:val="20"/>
              </w:rPr>
              <w:t>167</w:t>
            </w:r>
          </w:p>
        </w:tc>
        <w:tc>
          <w:tcPr>
            <w:tcW w:w="1502" w:type="dxa"/>
          </w:tcPr>
          <w:p w14:paraId="1AD19B2B" w14:textId="46316BC9" w:rsidR="003A4870" w:rsidRPr="009B3233" w:rsidRDefault="003A4870" w:rsidP="009B3233">
            <w:pPr>
              <w:jc w:val="right"/>
              <w:rPr>
                <w:sz w:val="20"/>
                <w:szCs w:val="20"/>
              </w:rPr>
            </w:pPr>
            <w:r>
              <w:rPr>
                <w:sz w:val="20"/>
                <w:szCs w:val="20"/>
              </w:rPr>
              <w:t>745</w:t>
            </w:r>
          </w:p>
        </w:tc>
      </w:tr>
      <w:tr w:rsidR="003A4870" w14:paraId="29C2059F" w14:textId="77777777" w:rsidTr="009B3233">
        <w:tc>
          <w:tcPr>
            <w:tcW w:w="562" w:type="dxa"/>
          </w:tcPr>
          <w:p w14:paraId="3C6AAA69" w14:textId="0D680211" w:rsidR="003A4870" w:rsidRPr="009B3233" w:rsidRDefault="003A4870" w:rsidP="009B3233">
            <w:pPr>
              <w:jc w:val="center"/>
              <w:rPr>
                <w:sz w:val="20"/>
                <w:szCs w:val="20"/>
              </w:rPr>
            </w:pPr>
            <w:r w:rsidRPr="009B3233">
              <w:rPr>
                <w:sz w:val="20"/>
                <w:szCs w:val="20"/>
              </w:rPr>
              <w:t>C</w:t>
            </w:r>
          </w:p>
        </w:tc>
        <w:tc>
          <w:tcPr>
            <w:tcW w:w="2440" w:type="dxa"/>
          </w:tcPr>
          <w:p w14:paraId="631840E7" w14:textId="2C949ADE" w:rsidR="003A4870" w:rsidRPr="009B3233" w:rsidRDefault="003A4870" w:rsidP="009B3233">
            <w:pPr>
              <w:rPr>
                <w:sz w:val="20"/>
                <w:szCs w:val="20"/>
              </w:rPr>
            </w:pPr>
            <w:r w:rsidRPr="009B3233">
              <w:rPr>
                <w:sz w:val="20"/>
                <w:szCs w:val="20"/>
              </w:rPr>
              <w:t>Sarawak</w:t>
            </w:r>
          </w:p>
        </w:tc>
        <w:tc>
          <w:tcPr>
            <w:tcW w:w="1502" w:type="dxa"/>
          </w:tcPr>
          <w:p w14:paraId="347ED80D" w14:textId="1A75973A" w:rsidR="003A4870" w:rsidRPr="009B3233" w:rsidRDefault="003A4870" w:rsidP="009B3233">
            <w:pPr>
              <w:jc w:val="right"/>
              <w:rPr>
                <w:sz w:val="20"/>
                <w:szCs w:val="20"/>
              </w:rPr>
            </w:pPr>
            <w:r w:rsidRPr="009B3233">
              <w:rPr>
                <w:sz w:val="20"/>
                <w:szCs w:val="20"/>
              </w:rPr>
              <w:t>290</w:t>
            </w:r>
          </w:p>
        </w:tc>
        <w:tc>
          <w:tcPr>
            <w:tcW w:w="1502" w:type="dxa"/>
          </w:tcPr>
          <w:p w14:paraId="0133476A" w14:textId="212C7BB1" w:rsidR="003A4870" w:rsidRPr="009B3233" w:rsidRDefault="003A4870" w:rsidP="009B3233">
            <w:pPr>
              <w:jc w:val="right"/>
              <w:rPr>
                <w:sz w:val="20"/>
                <w:szCs w:val="20"/>
              </w:rPr>
            </w:pPr>
            <w:r w:rsidRPr="009B3233">
              <w:rPr>
                <w:sz w:val="20"/>
                <w:szCs w:val="20"/>
              </w:rPr>
              <w:t>290</w:t>
            </w:r>
          </w:p>
        </w:tc>
        <w:tc>
          <w:tcPr>
            <w:tcW w:w="1502" w:type="dxa"/>
          </w:tcPr>
          <w:p w14:paraId="27475512" w14:textId="70087890" w:rsidR="003A4870" w:rsidRPr="009B3233" w:rsidRDefault="003A4870" w:rsidP="009B3233">
            <w:pPr>
              <w:jc w:val="right"/>
              <w:rPr>
                <w:sz w:val="20"/>
                <w:szCs w:val="20"/>
              </w:rPr>
            </w:pPr>
            <w:r w:rsidRPr="009B3233">
              <w:rPr>
                <w:sz w:val="20"/>
                <w:szCs w:val="20"/>
              </w:rPr>
              <w:t>165</w:t>
            </w:r>
          </w:p>
        </w:tc>
        <w:tc>
          <w:tcPr>
            <w:tcW w:w="1502" w:type="dxa"/>
          </w:tcPr>
          <w:p w14:paraId="769769C8" w14:textId="4820E7B3" w:rsidR="003A4870" w:rsidRPr="009B3233" w:rsidRDefault="003A4870" w:rsidP="009B3233">
            <w:pPr>
              <w:jc w:val="right"/>
              <w:rPr>
                <w:sz w:val="20"/>
                <w:szCs w:val="20"/>
              </w:rPr>
            </w:pPr>
            <w:r>
              <w:rPr>
                <w:sz w:val="20"/>
                <w:szCs w:val="20"/>
              </w:rPr>
              <w:t>745</w:t>
            </w:r>
          </w:p>
        </w:tc>
      </w:tr>
      <w:tr w:rsidR="003A4870" w14:paraId="7B51BFC6" w14:textId="77777777" w:rsidTr="009B3233">
        <w:tc>
          <w:tcPr>
            <w:tcW w:w="562" w:type="dxa"/>
          </w:tcPr>
          <w:p w14:paraId="135E6C79" w14:textId="77777777" w:rsidR="003A4870" w:rsidRPr="009B3233" w:rsidRDefault="003A4870" w:rsidP="009B3233">
            <w:pPr>
              <w:rPr>
                <w:sz w:val="20"/>
                <w:szCs w:val="20"/>
              </w:rPr>
            </w:pPr>
          </w:p>
        </w:tc>
        <w:tc>
          <w:tcPr>
            <w:tcW w:w="2440" w:type="dxa"/>
          </w:tcPr>
          <w:p w14:paraId="28740AEA" w14:textId="100632AA" w:rsidR="003A4870" w:rsidRPr="003A4870" w:rsidRDefault="003A4870" w:rsidP="009B3233">
            <w:pPr>
              <w:rPr>
                <w:b/>
                <w:bCs/>
                <w:sz w:val="20"/>
                <w:szCs w:val="20"/>
              </w:rPr>
            </w:pPr>
            <w:r w:rsidRPr="003A4870">
              <w:rPr>
                <w:b/>
                <w:bCs/>
                <w:sz w:val="20"/>
                <w:szCs w:val="20"/>
              </w:rPr>
              <w:t>Total</w:t>
            </w:r>
          </w:p>
        </w:tc>
        <w:tc>
          <w:tcPr>
            <w:tcW w:w="1502" w:type="dxa"/>
          </w:tcPr>
          <w:p w14:paraId="06D38C40" w14:textId="12A41AF3" w:rsidR="003A4870" w:rsidRPr="003A4870" w:rsidRDefault="003A4870" w:rsidP="009B3233">
            <w:pPr>
              <w:jc w:val="right"/>
              <w:rPr>
                <w:b/>
                <w:bCs/>
                <w:sz w:val="20"/>
                <w:szCs w:val="20"/>
              </w:rPr>
            </w:pPr>
            <w:r w:rsidRPr="003A4870">
              <w:rPr>
                <w:b/>
                <w:bCs/>
                <w:sz w:val="20"/>
                <w:szCs w:val="20"/>
              </w:rPr>
              <w:t>850</w:t>
            </w:r>
          </w:p>
        </w:tc>
        <w:tc>
          <w:tcPr>
            <w:tcW w:w="1502" w:type="dxa"/>
          </w:tcPr>
          <w:p w14:paraId="7CB83389" w14:textId="12F3161D" w:rsidR="003A4870" w:rsidRPr="003A4870" w:rsidRDefault="003A4870" w:rsidP="009B3233">
            <w:pPr>
              <w:jc w:val="right"/>
              <w:rPr>
                <w:b/>
                <w:bCs/>
                <w:sz w:val="20"/>
                <w:szCs w:val="20"/>
              </w:rPr>
            </w:pPr>
            <w:r w:rsidRPr="003A4870">
              <w:rPr>
                <w:b/>
                <w:bCs/>
                <w:sz w:val="20"/>
                <w:szCs w:val="20"/>
              </w:rPr>
              <w:t>850</w:t>
            </w:r>
          </w:p>
        </w:tc>
        <w:tc>
          <w:tcPr>
            <w:tcW w:w="1502" w:type="dxa"/>
          </w:tcPr>
          <w:p w14:paraId="419E0921" w14:textId="7FD6B03B" w:rsidR="003A4870" w:rsidRPr="003A4870" w:rsidRDefault="003A4870" w:rsidP="009B3233">
            <w:pPr>
              <w:jc w:val="right"/>
              <w:rPr>
                <w:b/>
                <w:bCs/>
                <w:sz w:val="20"/>
                <w:szCs w:val="20"/>
              </w:rPr>
            </w:pPr>
            <w:r w:rsidRPr="003A4870">
              <w:rPr>
                <w:b/>
                <w:bCs/>
                <w:sz w:val="20"/>
                <w:szCs w:val="20"/>
              </w:rPr>
              <w:t>526</w:t>
            </w:r>
          </w:p>
        </w:tc>
        <w:tc>
          <w:tcPr>
            <w:tcW w:w="1502" w:type="dxa"/>
          </w:tcPr>
          <w:p w14:paraId="66D1024A" w14:textId="1F078DC6" w:rsidR="003A4870" w:rsidRPr="003A4870" w:rsidRDefault="003A4870" w:rsidP="009B3233">
            <w:pPr>
              <w:jc w:val="right"/>
              <w:rPr>
                <w:b/>
                <w:bCs/>
                <w:sz w:val="20"/>
                <w:szCs w:val="20"/>
              </w:rPr>
            </w:pPr>
            <w:r w:rsidRPr="003A4870">
              <w:rPr>
                <w:b/>
                <w:bCs/>
                <w:sz w:val="20"/>
                <w:szCs w:val="20"/>
              </w:rPr>
              <w:t>2236</w:t>
            </w:r>
          </w:p>
        </w:tc>
      </w:tr>
    </w:tbl>
    <w:p w14:paraId="7661DC87" w14:textId="77777777" w:rsidR="009B3233" w:rsidRDefault="009B3233" w:rsidP="009B3233"/>
    <w:p w14:paraId="09129C4B" w14:textId="1A61827F" w:rsidR="003A4870" w:rsidRDefault="009B3233" w:rsidP="001F78F0">
      <w:r>
        <w:t xml:space="preserve"> </w:t>
      </w:r>
      <w:r w:rsidR="003A4870">
        <w:tab/>
        <w:t>It can be verified, for example, that for Peninsula Malaysia</w:t>
      </w:r>
      <w:r w:rsidR="001F78F0">
        <w:t>,</w:t>
      </w:r>
      <w:r w:rsidR="003A4870">
        <w:t xml:space="preserve"> the sample size from frame I in terms of EBs</w:t>
      </w:r>
      <w:r w:rsidR="001F78F0">
        <w:t>:</w:t>
      </w:r>
      <w:r w:rsidR="003A4870">
        <w:t xml:space="preserve"> </w:t>
      </w:r>
    </w:p>
    <w:p w14:paraId="3F5A8CDD" w14:textId="77777777" w:rsidR="003A4870" w:rsidRDefault="003A4870" w:rsidP="009B3233"/>
    <w:p w14:paraId="5BA22196" w14:textId="77777777" w:rsidR="003A4870" w:rsidRDefault="003A4870" w:rsidP="003A4870">
      <w:pPr>
        <w:jc w:val="center"/>
      </w:pPr>
      <w:r>
        <w:t>271 linked EBs x 20 workers per linked EB + 271 paired EBs x 10 workers per paired EB</w:t>
      </w:r>
    </w:p>
    <w:p w14:paraId="77B3857C" w14:textId="44E4B874" w:rsidR="00354035" w:rsidRDefault="003A4870" w:rsidP="003A4870">
      <w:pPr>
        <w:jc w:val="center"/>
      </w:pPr>
      <w:r>
        <w:t>= 8130 workers</w:t>
      </w:r>
    </w:p>
    <w:p w14:paraId="3D14EAAC" w14:textId="77777777" w:rsidR="00354035" w:rsidRDefault="00354035" w:rsidP="00DF358B"/>
    <w:p w14:paraId="415B0A98" w14:textId="06F1C35C" w:rsidR="00354035" w:rsidRDefault="001F78F0" w:rsidP="00C954BE">
      <w:r>
        <w:t xml:space="preserve">is consistent with the sample size in terms </w:t>
      </w:r>
      <w:r w:rsidR="00C954BE">
        <w:t xml:space="preserve">of number of </w:t>
      </w:r>
      <w:r>
        <w:t xml:space="preserve">workers </w:t>
      </w:r>
      <w:r w:rsidR="00C954BE">
        <w:t xml:space="preserve">(8146) </w:t>
      </w:r>
      <w:r>
        <w:t>given in table 2, except for rounding errors.</w:t>
      </w:r>
    </w:p>
    <w:p w14:paraId="03E04585" w14:textId="77777777" w:rsidR="00C954BE" w:rsidRDefault="00C954BE" w:rsidP="00C954BE"/>
    <w:p w14:paraId="6A9B2ABE" w14:textId="77777777" w:rsidR="00DF358B" w:rsidRDefault="00DF358B" w:rsidP="00034C90">
      <w:pPr>
        <w:pStyle w:val="ListParagraph"/>
        <w:numPr>
          <w:ilvl w:val="0"/>
          <w:numId w:val="4"/>
        </w:numPr>
      </w:pPr>
      <w:r>
        <w:t>Sample size of plantations</w:t>
      </w:r>
    </w:p>
    <w:p w14:paraId="5DC3A0B3" w14:textId="77777777" w:rsidR="00DF358B" w:rsidRDefault="00DF358B" w:rsidP="00DF358B"/>
    <w:p w14:paraId="34F8DF86" w14:textId="7D319A53" w:rsidR="00DF358B" w:rsidRDefault="0063022B" w:rsidP="002C6E26">
      <w:pPr>
        <w:ind w:firstLine="720"/>
        <w:rPr>
          <w:lang w:val="en-US"/>
        </w:rPr>
      </w:pPr>
      <w:r>
        <w:rPr>
          <w:lang w:val="en-US"/>
        </w:rPr>
        <w:t xml:space="preserve">The final step in the </w:t>
      </w:r>
      <w:r w:rsidR="002C6E26">
        <w:rPr>
          <w:lang w:val="en-US"/>
        </w:rPr>
        <w:t>determination</w:t>
      </w:r>
      <w:r>
        <w:rPr>
          <w:lang w:val="en-US"/>
        </w:rPr>
        <w:t xml:space="preserve"> of the sample size is the conversion of the sample size in </w:t>
      </w:r>
      <w:r w:rsidR="002C6E26">
        <w:rPr>
          <w:lang w:val="en-US"/>
        </w:rPr>
        <w:t xml:space="preserve">terms of </w:t>
      </w:r>
      <w:r>
        <w:rPr>
          <w:lang w:val="en-US"/>
        </w:rPr>
        <w:t>numbe</w:t>
      </w:r>
      <w:r w:rsidR="002C6E26">
        <w:rPr>
          <w:lang w:val="en-US"/>
        </w:rPr>
        <w:t xml:space="preserve">r of plantations. This is calculated on the basis of the assumption that each plantation in frame I is linked on average to about 1.2 EBs. In the case of frame II, because of the small size of the plantations, it is assumed that each plantation is linked to just 1 EB. Table 4 shows the resulting sample size requirement in terms of number of plantations from each frame and each domain. </w:t>
      </w:r>
    </w:p>
    <w:p w14:paraId="4D08244C" w14:textId="77777777" w:rsidR="00EC49C4" w:rsidRDefault="00EC49C4" w:rsidP="00DE4C61">
      <w:pPr>
        <w:rPr>
          <w:lang w:val="en-US"/>
        </w:rPr>
      </w:pPr>
    </w:p>
    <w:tbl>
      <w:tblPr>
        <w:tblStyle w:val="TableGrid"/>
        <w:tblW w:w="0" w:type="auto"/>
        <w:tblLook w:val="04A0" w:firstRow="1" w:lastRow="0" w:firstColumn="1" w:lastColumn="0" w:noHBand="0" w:noVBand="1"/>
      </w:tblPr>
      <w:tblGrid>
        <w:gridCol w:w="597"/>
        <w:gridCol w:w="2140"/>
        <w:gridCol w:w="2527"/>
        <w:gridCol w:w="2528"/>
        <w:gridCol w:w="1218"/>
      </w:tblGrid>
      <w:tr w:rsidR="002C6E26" w:rsidRPr="001F78F0" w14:paraId="5E96F838" w14:textId="77777777" w:rsidTr="00D9156A">
        <w:tc>
          <w:tcPr>
            <w:tcW w:w="9010" w:type="dxa"/>
            <w:gridSpan w:val="5"/>
            <w:tcBorders>
              <w:top w:val="nil"/>
              <w:left w:val="nil"/>
              <w:bottom w:val="single" w:sz="4" w:space="0" w:color="auto"/>
              <w:right w:val="nil"/>
            </w:tcBorders>
          </w:tcPr>
          <w:p w14:paraId="106A71A8" w14:textId="08B1AC6E" w:rsidR="002C6E26" w:rsidRPr="001F78F0" w:rsidRDefault="002C6E26" w:rsidP="00034C90">
            <w:pPr>
              <w:pStyle w:val="ListParagraph"/>
              <w:numPr>
                <w:ilvl w:val="0"/>
                <w:numId w:val="2"/>
              </w:numPr>
              <w:jc w:val="center"/>
              <w:rPr>
                <w:b/>
                <w:bCs/>
                <w:sz w:val="22"/>
                <w:szCs w:val="22"/>
                <w:lang w:val="en-US"/>
              </w:rPr>
            </w:pPr>
            <w:r w:rsidRPr="003A4870">
              <w:rPr>
                <w:b/>
                <w:bCs/>
                <w:sz w:val="22"/>
                <w:szCs w:val="22"/>
                <w:lang w:val="en-US"/>
              </w:rPr>
              <w:t xml:space="preserve">Sample size in terms of number of </w:t>
            </w:r>
            <w:r>
              <w:rPr>
                <w:b/>
                <w:bCs/>
                <w:sz w:val="22"/>
                <w:szCs w:val="22"/>
                <w:lang w:val="en-US"/>
              </w:rPr>
              <w:t>plantations</w:t>
            </w:r>
          </w:p>
        </w:tc>
      </w:tr>
      <w:tr w:rsidR="002C6E26" w:rsidRPr="004020D5" w14:paraId="2F723046" w14:textId="77777777" w:rsidTr="00D9156A">
        <w:tc>
          <w:tcPr>
            <w:tcW w:w="2737" w:type="dxa"/>
            <w:gridSpan w:val="2"/>
            <w:shd w:val="clear" w:color="auto" w:fill="BFBFBF" w:themeFill="background1" w:themeFillShade="BF"/>
          </w:tcPr>
          <w:p w14:paraId="60BD7367" w14:textId="77777777" w:rsidR="002C6E26" w:rsidRPr="004020D5" w:rsidRDefault="002C6E26" w:rsidP="00D9156A">
            <w:pPr>
              <w:jc w:val="center"/>
              <w:rPr>
                <w:sz w:val="20"/>
                <w:szCs w:val="20"/>
                <w:lang w:val="en-US"/>
              </w:rPr>
            </w:pPr>
            <w:r w:rsidRPr="004020D5">
              <w:rPr>
                <w:sz w:val="20"/>
                <w:szCs w:val="20"/>
                <w:lang w:val="en-US"/>
              </w:rPr>
              <w:t>Domain</w:t>
            </w:r>
          </w:p>
        </w:tc>
        <w:tc>
          <w:tcPr>
            <w:tcW w:w="2527" w:type="dxa"/>
            <w:shd w:val="clear" w:color="auto" w:fill="BFBFBF" w:themeFill="background1" w:themeFillShade="BF"/>
          </w:tcPr>
          <w:p w14:paraId="5F01284F" w14:textId="77777777" w:rsidR="002C6E26" w:rsidRPr="004020D5" w:rsidRDefault="002C6E26" w:rsidP="00D9156A">
            <w:pPr>
              <w:jc w:val="center"/>
              <w:rPr>
                <w:sz w:val="20"/>
                <w:szCs w:val="20"/>
                <w:lang w:val="en-US"/>
              </w:rPr>
            </w:pPr>
            <w:r w:rsidRPr="004020D5">
              <w:rPr>
                <w:sz w:val="20"/>
                <w:szCs w:val="20"/>
                <w:lang w:val="en-US"/>
              </w:rPr>
              <w:t xml:space="preserve">Government &amp; private </w:t>
            </w:r>
            <w:r>
              <w:rPr>
                <w:sz w:val="20"/>
                <w:szCs w:val="20"/>
                <w:lang w:val="en-US"/>
              </w:rPr>
              <w:t>estate plantation</w:t>
            </w:r>
            <w:r w:rsidRPr="004020D5">
              <w:rPr>
                <w:sz w:val="20"/>
                <w:szCs w:val="20"/>
                <w:lang w:val="en-US"/>
              </w:rPr>
              <w:t>s</w:t>
            </w:r>
          </w:p>
          <w:p w14:paraId="4A743C22" w14:textId="77777777" w:rsidR="002C6E26" w:rsidRPr="004020D5" w:rsidRDefault="002C6E26" w:rsidP="00D9156A">
            <w:pPr>
              <w:jc w:val="center"/>
              <w:rPr>
                <w:sz w:val="20"/>
                <w:szCs w:val="20"/>
                <w:lang w:val="en-US"/>
              </w:rPr>
            </w:pPr>
            <w:r w:rsidRPr="004020D5">
              <w:rPr>
                <w:sz w:val="20"/>
                <w:szCs w:val="20"/>
                <w:lang w:val="en-US"/>
              </w:rPr>
              <w:t>(Frame I)</w:t>
            </w:r>
          </w:p>
        </w:tc>
        <w:tc>
          <w:tcPr>
            <w:tcW w:w="2528" w:type="dxa"/>
            <w:shd w:val="clear" w:color="auto" w:fill="BFBFBF" w:themeFill="background1" w:themeFillShade="BF"/>
          </w:tcPr>
          <w:p w14:paraId="6833D198" w14:textId="77777777" w:rsidR="002C6E26" w:rsidRPr="004020D5" w:rsidRDefault="002C6E26" w:rsidP="00D9156A">
            <w:pPr>
              <w:jc w:val="center"/>
              <w:rPr>
                <w:sz w:val="20"/>
                <w:szCs w:val="20"/>
                <w:lang w:val="en-US"/>
              </w:rPr>
            </w:pPr>
            <w:r w:rsidRPr="004020D5">
              <w:rPr>
                <w:sz w:val="20"/>
                <w:szCs w:val="20"/>
                <w:lang w:val="en-US"/>
              </w:rPr>
              <w:t>Independent smallholders</w:t>
            </w:r>
          </w:p>
          <w:p w14:paraId="26FCADFB" w14:textId="77777777" w:rsidR="002C6E26" w:rsidRDefault="002C6E26" w:rsidP="00D9156A">
            <w:pPr>
              <w:jc w:val="center"/>
              <w:rPr>
                <w:sz w:val="20"/>
                <w:szCs w:val="20"/>
                <w:lang w:val="en-US"/>
              </w:rPr>
            </w:pPr>
          </w:p>
          <w:p w14:paraId="46AB3007" w14:textId="77777777" w:rsidR="002C6E26" w:rsidRPr="004020D5" w:rsidRDefault="002C6E26" w:rsidP="00D9156A">
            <w:pPr>
              <w:jc w:val="center"/>
              <w:rPr>
                <w:sz w:val="20"/>
                <w:szCs w:val="20"/>
                <w:lang w:val="en-US"/>
              </w:rPr>
            </w:pPr>
            <w:r w:rsidRPr="004020D5">
              <w:rPr>
                <w:sz w:val="20"/>
                <w:szCs w:val="20"/>
                <w:lang w:val="en-US"/>
              </w:rPr>
              <w:t>(Frame II)</w:t>
            </w:r>
          </w:p>
        </w:tc>
        <w:tc>
          <w:tcPr>
            <w:tcW w:w="1218" w:type="dxa"/>
            <w:shd w:val="clear" w:color="auto" w:fill="BFBFBF" w:themeFill="background1" w:themeFillShade="BF"/>
          </w:tcPr>
          <w:p w14:paraId="305E5F13" w14:textId="77777777" w:rsidR="002C6E26" w:rsidRPr="004020D5" w:rsidRDefault="002C6E26" w:rsidP="00D9156A">
            <w:pPr>
              <w:jc w:val="center"/>
              <w:rPr>
                <w:sz w:val="20"/>
                <w:szCs w:val="20"/>
                <w:lang w:val="en-US"/>
              </w:rPr>
            </w:pPr>
            <w:r w:rsidRPr="004020D5">
              <w:rPr>
                <w:sz w:val="20"/>
                <w:szCs w:val="20"/>
                <w:lang w:val="en-US"/>
              </w:rPr>
              <w:t>Total</w:t>
            </w:r>
          </w:p>
        </w:tc>
      </w:tr>
      <w:tr w:rsidR="002C6E26" w:rsidRPr="004020D5" w14:paraId="546FDC86" w14:textId="77777777" w:rsidTr="00D9156A">
        <w:tc>
          <w:tcPr>
            <w:tcW w:w="597" w:type="dxa"/>
          </w:tcPr>
          <w:p w14:paraId="4AB2B523" w14:textId="77777777" w:rsidR="002C6E26" w:rsidRPr="004020D5" w:rsidRDefault="002C6E26" w:rsidP="00D9156A">
            <w:pPr>
              <w:jc w:val="center"/>
              <w:rPr>
                <w:sz w:val="20"/>
                <w:szCs w:val="20"/>
                <w:lang w:val="en-US"/>
              </w:rPr>
            </w:pPr>
            <w:r w:rsidRPr="004020D5">
              <w:rPr>
                <w:sz w:val="20"/>
                <w:szCs w:val="20"/>
                <w:lang w:val="en-US"/>
              </w:rPr>
              <w:t>A</w:t>
            </w:r>
          </w:p>
        </w:tc>
        <w:tc>
          <w:tcPr>
            <w:tcW w:w="2140" w:type="dxa"/>
          </w:tcPr>
          <w:p w14:paraId="44DBD309" w14:textId="77777777" w:rsidR="002C6E26" w:rsidRPr="004020D5" w:rsidRDefault="002C6E26" w:rsidP="00D9156A">
            <w:pPr>
              <w:rPr>
                <w:sz w:val="20"/>
                <w:szCs w:val="20"/>
                <w:lang w:val="en-US"/>
              </w:rPr>
            </w:pPr>
            <w:r w:rsidRPr="004020D5">
              <w:rPr>
                <w:sz w:val="20"/>
                <w:szCs w:val="20"/>
                <w:lang w:val="en-US"/>
              </w:rPr>
              <w:t>Peninsula Malaysia</w:t>
            </w:r>
          </w:p>
        </w:tc>
        <w:tc>
          <w:tcPr>
            <w:tcW w:w="2527" w:type="dxa"/>
            <w:vAlign w:val="bottom"/>
          </w:tcPr>
          <w:p w14:paraId="403BD982" w14:textId="14F23A32" w:rsidR="002C6E26" w:rsidRPr="002C6E26" w:rsidRDefault="002C6E26" w:rsidP="00D9156A">
            <w:pPr>
              <w:jc w:val="right"/>
              <w:rPr>
                <w:sz w:val="20"/>
                <w:szCs w:val="20"/>
                <w:lang w:val="en-US"/>
              </w:rPr>
            </w:pPr>
            <w:r w:rsidRPr="002C6E26">
              <w:rPr>
                <w:rFonts w:eastAsia="Times New Roman" w:cs="Arial"/>
                <w:color w:val="000000"/>
                <w:sz w:val="20"/>
                <w:szCs w:val="20"/>
              </w:rPr>
              <w:t>226</w:t>
            </w:r>
          </w:p>
        </w:tc>
        <w:tc>
          <w:tcPr>
            <w:tcW w:w="2528" w:type="dxa"/>
            <w:vAlign w:val="bottom"/>
          </w:tcPr>
          <w:p w14:paraId="531436E1" w14:textId="7ED3CFF6" w:rsidR="002C6E26" w:rsidRPr="002C6E26" w:rsidRDefault="002C6E26" w:rsidP="00D9156A">
            <w:pPr>
              <w:jc w:val="right"/>
              <w:rPr>
                <w:sz w:val="20"/>
                <w:szCs w:val="20"/>
                <w:lang w:val="en-US"/>
              </w:rPr>
            </w:pPr>
            <w:r w:rsidRPr="002C6E26">
              <w:rPr>
                <w:rFonts w:eastAsia="Times New Roman" w:cs="Arial"/>
                <w:color w:val="000000"/>
                <w:sz w:val="20"/>
                <w:szCs w:val="20"/>
              </w:rPr>
              <w:t>194</w:t>
            </w:r>
          </w:p>
        </w:tc>
        <w:tc>
          <w:tcPr>
            <w:tcW w:w="1218" w:type="dxa"/>
            <w:vAlign w:val="bottom"/>
          </w:tcPr>
          <w:p w14:paraId="498A29BC" w14:textId="46EF7111" w:rsidR="002C6E26" w:rsidRPr="002C6E26" w:rsidRDefault="002C6E26" w:rsidP="00D9156A">
            <w:pPr>
              <w:jc w:val="right"/>
              <w:rPr>
                <w:sz w:val="20"/>
                <w:szCs w:val="20"/>
                <w:lang w:val="en-US"/>
              </w:rPr>
            </w:pPr>
            <w:r w:rsidRPr="002C6E26">
              <w:rPr>
                <w:rFonts w:eastAsia="Times New Roman" w:cs="Arial"/>
                <w:color w:val="000000"/>
                <w:sz w:val="20"/>
                <w:szCs w:val="20"/>
              </w:rPr>
              <w:t>420</w:t>
            </w:r>
          </w:p>
        </w:tc>
      </w:tr>
      <w:tr w:rsidR="002C6E26" w:rsidRPr="004020D5" w14:paraId="262E108C" w14:textId="77777777" w:rsidTr="00D9156A">
        <w:tc>
          <w:tcPr>
            <w:tcW w:w="597" w:type="dxa"/>
          </w:tcPr>
          <w:p w14:paraId="626BE89A" w14:textId="77777777" w:rsidR="002C6E26" w:rsidRPr="004020D5" w:rsidRDefault="002C6E26" w:rsidP="00D9156A">
            <w:pPr>
              <w:jc w:val="center"/>
              <w:rPr>
                <w:sz w:val="20"/>
                <w:szCs w:val="20"/>
                <w:lang w:val="en-US"/>
              </w:rPr>
            </w:pPr>
            <w:r w:rsidRPr="004020D5">
              <w:rPr>
                <w:sz w:val="20"/>
                <w:szCs w:val="20"/>
                <w:lang w:val="en-US"/>
              </w:rPr>
              <w:t>B</w:t>
            </w:r>
          </w:p>
        </w:tc>
        <w:tc>
          <w:tcPr>
            <w:tcW w:w="2140" w:type="dxa"/>
          </w:tcPr>
          <w:p w14:paraId="60C759AC" w14:textId="77777777" w:rsidR="002C6E26" w:rsidRPr="004020D5" w:rsidRDefault="002C6E26" w:rsidP="00D9156A">
            <w:pPr>
              <w:rPr>
                <w:sz w:val="20"/>
                <w:szCs w:val="20"/>
                <w:lang w:val="en-US"/>
              </w:rPr>
            </w:pPr>
            <w:r w:rsidRPr="004020D5">
              <w:rPr>
                <w:sz w:val="20"/>
                <w:szCs w:val="20"/>
                <w:lang w:val="en-US"/>
              </w:rPr>
              <w:t>Sabah</w:t>
            </w:r>
          </w:p>
        </w:tc>
        <w:tc>
          <w:tcPr>
            <w:tcW w:w="2527" w:type="dxa"/>
            <w:vAlign w:val="bottom"/>
          </w:tcPr>
          <w:p w14:paraId="5AC813BE" w14:textId="7FB4D7F1" w:rsidR="002C6E26" w:rsidRPr="002C6E26" w:rsidRDefault="002C6E26" w:rsidP="00D9156A">
            <w:pPr>
              <w:jc w:val="right"/>
              <w:rPr>
                <w:sz w:val="20"/>
                <w:szCs w:val="20"/>
                <w:lang w:val="en-US"/>
              </w:rPr>
            </w:pPr>
            <w:r w:rsidRPr="002C6E26">
              <w:rPr>
                <w:rFonts w:eastAsia="Times New Roman" w:cs="Arial"/>
                <w:color w:val="000000"/>
                <w:sz w:val="20"/>
                <w:szCs w:val="20"/>
              </w:rPr>
              <w:t>241</w:t>
            </w:r>
          </w:p>
        </w:tc>
        <w:tc>
          <w:tcPr>
            <w:tcW w:w="2528" w:type="dxa"/>
            <w:vAlign w:val="bottom"/>
          </w:tcPr>
          <w:p w14:paraId="48AA4E51" w14:textId="7604617F" w:rsidR="002C6E26" w:rsidRPr="002C6E26" w:rsidRDefault="002C6E26" w:rsidP="00D9156A">
            <w:pPr>
              <w:jc w:val="right"/>
              <w:rPr>
                <w:sz w:val="20"/>
                <w:szCs w:val="20"/>
                <w:lang w:val="en-US"/>
              </w:rPr>
            </w:pPr>
            <w:r w:rsidRPr="002C6E26">
              <w:rPr>
                <w:rFonts w:eastAsia="Times New Roman" w:cs="Arial"/>
                <w:color w:val="000000"/>
                <w:sz w:val="20"/>
                <w:szCs w:val="20"/>
              </w:rPr>
              <w:t>167</w:t>
            </w:r>
          </w:p>
        </w:tc>
        <w:tc>
          <w:tcPr>
            <w:tcW w:w="1218" w:type="dxa"/>
            <w:vAlign w:val="bottom"/>
          </w:tcPr>
          <w:p w14:paraId="488B61A7" w14:textId="7A0B5702" w:rsidR="002C6E26" w:rsidRPr="002C6E26" w:rsidRDefault="002C6E26" w:rsidP="00D9156A">
            <w:pPr>
              <w:jc w:val="right"/>
              <w:rPr>
                <w:sz w:val="20"/>
                <w:szCs w:val="20"/>
                <w:lang w:val="en-US"/>
              </w:rPr>
            </w:pPr>
            <w:r w:rsidRPr="002C6E26">
              <w:rPr>
                <w:rFonts w:eastAsia="Times New Roman" w:cs="Arial"/>
                <w:color w:val="000000"/>
                <w:sz w:val="20"/>
                <w:szCs w:val="20"/>
              </w:rPr>
              <w:t>408</w:t>
            </w:r>
          </w:p>
        </w:tc>
      </w:tr>
      <w:tr w:rsidR="002C6E26" w:rsidRPr="004020D5" w14:paraId="1DD1AF39" w14:textId="77777777" w:rsidTr="00D9156A">
        <w:tc>
          <w:tcPr>
            <w:tcW w:w="597" w:type="dxa"/>
          </w:tcPr>
          <w:p w14:paraId="503D8C45" w14:textId="77777777" w:rsidR="002C6E26" w:rsidRPr="004020D5" w:rsidRDefault="002C6E26" w:rsidP="00D9156A">
            <w:pPr>
              <w:jc w:val="center"/>
              <w:rPr>
                <w:sz w:val="20"/>
                <w:szCs w:val="20"/>
                <w:lang w:val="en-US"/>
              </w:rPr>
            </w:pPr>
            <w:r w:rsidRPr="004020D5">
              <w:rPr>
                <w:sz w:val="20"/>
                <w:szCs w:val="20"/>
                <w:lang w:val="en-US"/>
              </w:rPr>
              <w:t>C</w:t>
            </w:r>
          </w:p>
        </w:tc>
        <w:tc>
          <w:tcPr>
            <w:tcW w:w="2140" w:type="dxa"/>
          </w:tcPr>
          <w:p w14:paraId="643B22DC" w14:textId="77777777" w:rsidR="002C6E26" w:rsidRPr="004020D5" w:rsidRDefault="002C6E26" w:rsidP="00D9156A">
            <w:pPr>
              <w:rPr>
                <w:sz w:val="20"/>
                <w:szCs w:val="20"/>
                <w:lang w:val="en-US"/>
              </w:rPr>
            </w:pPr>
            <w:r w:rsidRPr="004020D5">
              <w:rPr>
                <w:sz w:val="20"/>
                <w:szCs w:val="20"/>
                <w:lang w:val="en-US"/>
              </w:rPr>
              <w:t>Sarawak</w:t>
            </w:r>
          </w:p>
        </w:tc>
        <w:tc>
          <w:tcPr>
            <w:tcW w:w="2527" w:type="dxa"/>
            <w:vAlign w:val="bottom"/>
          </w:tcPr>
          <w:p w14:paraId="4BB52C0F" w14:textId="02E28DA0" w:rsidR="002C6E26" w:rsidRPr="002C6E26" w:rsidRDefault="002C6E26" w:rsidP="00D9156A">
            <w:pPr>
              <w:jc w:val="right"/>
              <w:rPr>
                <w:sz w:val="20"/>
                <w:szCs w:val="20"/>
                <w:lang w:val="en-US"/>
              </w:rPr>
            </w:pPr>
            <w:r w:rsidRPr="002C6E26">
              <w:rPr>
                <w:rFonts w:eastAsia="Times New Roman" w:cs="Arial"/>
                <w:color w:val="000000"/>
                <w:sz w:val="20"/>
                <w:szCs w:val="20"/>
              </w:rPr>
              <w:t>242</w:t>
            </w:r>
          </w:p>
        </w:tc>
        <w:tc>
          <w:tcPr>
            <w:tcW w:w="2528" w:type="dxa"/>
            <w:vAlign w:val="bottom"/>
          </w:tcPr>
          <w:p w14:paraId="00682900" w14:textId="1FE82D19" w:rsidR="002C6E26" w:rsidRPr="002C6E26" w:rsidRDefault="002C6E26" w:rsidP="00D9156A">
            <w:pPr>
              <w:jc w:val="right"/>
              <w:rPr>
                <w:sz w:val="20"/>
                <w:szCs w:val="20"/>
                <w:lang w:val="en-US"/>
              </w:rPr>
            </w:pPr>
            <w:r w:rsidRPr="002C6E26">
              <w:rPr>
                <w:rFonts w:eastAsia="Times New Roman" w:cs="Arial"/>
                <w:color w:val="000000"/>
                <w:sz w:val="20"/>
                <w:szCs w:val="20"/>
              </w:rPr>
              <w:t>165</w:t>
            </w:r>
          </w:p>
        </w:tc>
        <w:tc>
          <w:tcPr>
            <w:tcW w:w="1218" w:type="dxa"/>
            <w:vAlign w:val="bottom"/>
          </w:tcPr>
          <w:p w14:paraId="36F9878B" w14:textId="6EDBCCF5" w:rsidR="002C6E26" w:rsidRPr="002C6E26" w:rsidRDefault="002C6E26" w:rsidP="00D9156A">
            <w:pPr>
              <w:jc w:val="right"/>
              <w:rPr>
                <w:sz w:val="20"/>
                <w:szCs w:val="20"/>
                <w:lang w:val="en-US"/>
              </w:rPr>
            </w:pPr>
            <w:r w:rsidRPr="002C6E26">
              <w:rPr>
                <w:rFonts w:eastAsia="Times New Roman" w:cs="Arial"/>
                <w:color w:val="000000"/>
                <w:sz w:val="20"/>
                <w:szCs w:val="20"/>
              </w:rPr>
              <w:t>407</w:t>
            </w:r>
          </w:p>
        </w:tc>
      </w:tr>
      <w:tr w:rsidR="002C6E26" w:rsidRPr="00555885" w14:paraId="3252DAD4" w14:textId="77777777" w:rsidTr="00D9156A">
        <w:tc>
          <w:tcPr>
            <w:tcW w:w="597" w:type="dxa"/>
          </w:tcPr>
          <w:p w14:paraId="103BE9C3" w14:textId="77777777" w:rsidR="002C6E26" w:rsidRPr="00555885" w:rsidRDefault="002C6E26" w:rsidP="00D9156A">
            <w:pPr>
              <w:rPr>
                <w:b/>
                <w:bCs/>
                <w:sz w:val="20"/>
                <w:szCs w:val="20"/>
                <w:lang w:val="en-US"/>
              </w:rPr>
            </w:pPr>
          </w:p>
        </w:tc>
        <w:tc>
          <w:tcPr>
            <w:tcW w:w="2140" w:type="dxa"/>
          </w:tcPr>
          <w:p w14:paraId="65839F53" w14:textId="77777777" w:rsidR="002C6E26" w:rsidRPr="00555885" w:rsidRDefault="002C6E26" w:rsidP="00D9156A">
            <w:pPr>
              <w:rPr>
                <w:b/>
                <w:bCs/>
                <w:sz w:val="20"/>
                <w:szCs w:val="20"/>
                <w:lang w:val="en-US"/>
              </w:rPr>
            </w:pPr>
            <w:r w:rsidRPr="00555885">
              <w:rPr>
                <w:b/>
                <w:bCs/>
                <w:sz w:val="20"/>
                <w:szCs w:val="20"/>
                <w:lang w:val="en-US"/>
              </w:rPr>
              <w:t>Total</w:t>
            </w:r>
          </w:p>
        </w:tc>
        <w:tc>
          <w:tcPr>
            <w:tcW w:w="2527" w:type="dxa"/>
            <w:vAlign w:val="bottom"/>
          </w:tcPr>
          <w:p w14:paraId="058429EB" w14:textId="4CF68276" w:rsidR="002C6E26" w:rsidRPr="002C6E26" w:rsidRDefault="002C6E26" w:rsidP="00D9156A">
            <w:pPr>
              <w:jc w:val="right"/>
              <w:rPr>
                <w:b/>
                <w:bCs/>
                <w:sz w:val="20"/>
                <w:szCs w:val="20"/>
                <w:lang w:val="en-US"/>
              </w:rPr>
            </w:pPr>
            <w:r w:rsidRPr="002C6E26">
              <w:rPr>
                <w:rFonts w:eastAsia="Times New Roman" w:cs="Arial"/>
                <w:b/>
                <w:bCs/>
                <w:color w:val="000000"/>
                <w:sz w:val="20"/>
                <w:szCs w:val="20"/>
              </w:rPr>
              <w:t>710</w:t>
            </w:r>
          </w:p>
        </w:tc>
        <w:tc>
          <w:tcPr>
            <w:tcW w:w="2528" w:type="dxa"/>
            <w:vAlign w:val="bottom"/>
          </w:tcPr>
          <w:p w14:paraId="3A48CC07" w14:textId="64DEC37A" w:rsidR="002C6E26" w:rsidRPr="002C6E26" w:rsidRDefault="002C6E26" w:rsidP="00D9156A">
            <w:pPr>
              <w:jc w:val="right"/>
              <w:rPr>
                <w:b/>
                <w:bCs/>
                <w:sz w:val="20"/>
                <w:szCs w:val="20"/>
                <w:lang w:val="en-US"/>
              </w:rPr>
            </w:pPr>
            <w:r w:rsidRPr="002C6E26">
              <w:rPr>
                <w:rFonts w:eastAsia="Times New Roman" w:cs="Arial"/>
                <w:b/>
                <w:bCs/>
                <w:color w:val="000000"/>
                <w:sz w:val="20"/>
                <w:szCs w:val="20"/>
              </w:rPr>
              <w:t>526</w:t>
            </w:r>
          </w:p>
        </w:tc>
        <w:tc>
          <w:tcPr>
            <w:tcW w:w="1218" w:type="dxa"/>
            <w:vAlign w:val="bottom"/>
          </w:tcPr>
          <w:p w14:paraId="15C7F01A" w14:textId="3FDE2B6C" w:rsidR="002C6E26" w:rsidRPr="002C6E26" w:rsidRDefault="002C6E26" w:rsidP="00D9156A">
            <w:pPr>
              <w:jc w:val="right"/>
              <w:rPr>
                <w:b/>
                <w:bCs/>
                <w:sz w:val="20"/>
                <w:szCs w:val="20"/>
                <w:lang w:val="en-US"/>
              </w:rPr>
            </w:pPr>
            <w:r w:rsidRPr="002C6E26">
              <w:rPr>
                <w:rFonts w:eastAsia="Times New Roman" w:cs="Arial"/>
                <w:b/>
                <w:bCs/>
                <w:color w:val="000000"/>
                <w:sz w:val="20"/>
                <w:szCs w:val="20"/>
              </w:rPr>
              <w:t>1236</w:t>
            </w:r>
          </w:p>
        </w:tc>
      </w:tr>
      <w:tr w:rsidR="002C6E26" w:rsidRPr="004020D5" w14:paraId="226A361A" w14:textId="77777777" w:rsidTr="00D9156A">
        <w:tc>
          <w:tcPr>
            <w:tcW w:w="597" w:type="dxa"/>
          </w:tcPr>
          <w:p w14:paraId="2FA1D880" w14:textId="77777777" w:rsidR="002C6E26" w:rsidRPr="004020D5" w:rsidRDefault="002C6E26" w:rsidP="00D9156A">
            <w:pPr>
              <w:rPr>
                <w:sz w:val="20"/>
                <w:szCs w:val="20"/>
                <w:lang w:val="en-US"/>
              </w:rPr>
            </w:pPr>
          </w:p>
        </w:tc>
        <w:tc>
          <w:tcPr>
            <w:tcW w:w="2140" w:type="dxa"/>
          </w:tcPr>
          <w:p w14:paraId="6EFB6609" w14:textId="77777777" w:rsidR="002C6E26" w:rsidRPr="004020D5" w:rsidRDefault="002C6E26" w:rsidP="00D9156A">
            <w:pPr>
              <w:rPr>
                <w:sz w:val="20"/>
                <w:szCs w:val="20"/>
                <w:lang w:val="en-US"/>
              </w:rPr>
            </w:pPr>
            <w:r>
              <w:rPr>
                <w:sz w:val="20"/>
                <w:szCs w:val="20"/>
                <w:lang w:val="en-US"/>
              </w:rPr>
              <w:t>Sampling rate</w:t>
            </w:r>
          </w:p>
        </w:tc>
        <w:tc>
          <w:tcPr>
            <w:tcW w:w="2527" w:type="dxa"/>
            <w:vAlign w:val="bottom"/>
          </w:tcPr>
          <w:p w14:paraId="3D8668AC" w14:textId="5A279E9D" w:rsidR="002C6E26" w:rsidRPr="002C6E26" w:rsidRDefault="002C6E26" w:rsidP="00D9156A">
            <w:pPr>
              <w:jc w:val="right"/>
              <w:rPr>
                <w:rFonts w:eastAsia="Times New Roman" w:cs="Arial"/>
                <w:color w:val="000000"/>
                <w:sz w:val="20"/>
                <w:szCs w:val="20"/>
              </w:rPr>
            </w:pPr>
            <w:r w:rsidRPr="002C6E26">
              <w:rPr>
                <w:rFonts w:eastAsia="Times New Roman" w:cs="Arial"/>
                <w:color w:val="000000"/>
                <w:sz w:val="20"/>
                <w:szCs w:val="20"/>
              </w:rPr>
              <w:t>13.9%</w:t>
            </w:r>
          </w:p>
        </w:tc>
        <w:tc>
          <w:tcPr>
            <w:tcW w:w="2528" w:type="dxa"/>
            <w:vAlign w:val="bottom"/>
          </w:tcPr>
          <w:p w14:paraId="686A5CA2" w14:textId="4B770DBE" w:rsidR="002C6E26" w:rsidRPr="002C6E26" w:rsidRDefault="002C6E26" w:rsidP="00D9156A">
            <w:pPr>
              <w:jc w:val="right"/>
              <w:rPr>
                <w:rFonts w:eastAsia="Times New Roman" w:cs="Arial"/>
                <w:color w:val="000000"/>
                <w:sz w:val="20"/>
                <w:szCs w:val="20"/>
              </w:rPr>
            </w:pPr>
            <w:r w:rsidRPr="002C6E26">
              <w:rPr>
                <w:rFonts w:eastAsia="Times New Roman" w:cs="Arial"/>
                <w:color w:val="000000"/>
                <w:sz w:val="20"/>
                <w:szCs w:val="20"/>
              </w:rPr>
              <w:t>0.2%</w:t>
            </w:r>
          </w:p>
        </w:tc>
        <w:tc>
          <w:tcPr>
            <w:tcW w:w="1218" w:type="dxa"/>
            <w:vAlign w:val="bottom"/>
          </w:tcPr>
          <w:p w14:paraId="53709E00" w14:textId="717DA554" w:rsidR="002C6E26" w:rsidRPr="002C6E26" w:rsidRDefault="002C6E26" w:rsidP="00D9156A">
            <w:pPr>
              <w:jc w:val="right"/>
              <w:rPr>
                <w:rFonts w:eastAsia="Times New Roman" w:cs="Arial"/>
                <w:color w:val="000000"/>
                <w:sz w:val="20"/>
                <w:szCs w:val="20"/>
              </w:rPr>
            </w:pPr>
            <w:r w:rsidRPr="002C6E26">
              <w:rPr>
                <w:rFonts w:eastAsia="Times New Roman" w:cs="Arial"/>
                <w:color w:val="000000"/>
                <w:sz w:val="20"/>
                <w:szCs w:val="20"/>
              </w:rPr>
              <w:t>0.4%</w:t>
            </w:r>
          </w:p>
        </w:tc>
      </w:tr>
    </w:tbl>
    <w:p w14:paraId="4C654E9A" w14:textId="77777777" w:rsidR="00EC49C4" w:rsidRDefault="00EC49C4" w:rsidP="00DE4C61">
      <w:pPr>
        <w:rPr>
          <w:lang w:val="en-US"/>
        </w:rPr>
      </w:pPr>
    </w:p>
    <w:p w14:paraId="7C3C774E" w14:textId="1C51DE87" w:rsidR="002C6E26" w:rsidRDefault="002C6E26" w:rsidP="002A7697">
      <w:pPr>
        <w:rPr>
          <w:lang w:val="en-US"/>
        </w:rPr>
      </w:pPr>
      <w:r>
        <w:rPr>
          <w:lang w:val="en-US"/>
        </w:rPr>
        <w:tab/>
      </w:r>
      <w:r w:rsidR="006F0B59">
        <w:rPr>
          <w:lang w:val="en-US"/>
        </w:rPr>
        <w:t xml:space="preserve">It should be noticed that the conversion of the number of sample EBs to the number of sample plantations is calculated on the basis of linked EBs only, as paired EBs do not influence the number of plantations that should be sampled. Thus, for example, for Peninsula Malaysia, the sample size requirement </w:t>
      </w:r>
      <w:r w:rsidR="00115070">
        <w:rPr>
          <w:lang w:val="en-US"/>
        </w:rPr>
        <w:t>from frame I is 271/1.2 =226 plantations, where 271 is the expected sample size of linked EBs obtained from table 3 and 1.2 is the average number of EBs linked to a plantation in frame I.</w:t>
      </w:r>
      <w:r w:rsidR="002A7697">
        <w:rPr>
          <w:lang w:val="en-US"/>
        </w:rPr>
        <w:t xml:space="preserve"> It should also be mentioned the sample design ignores at this stage any possible overlap between frame I and frame II. This issue if it occurs will be handled at the estimation stage with the calculation of the sampling weights.</w:t>
      </w:r>
      <w:r w:rsidR="00115070">
        <w:rPr>
          <w:lang w:val="en-US"/>
        </w:rPr>
        <w:t xml:space="preserve"> </w:t>
      </w:r>
    </w:p>
    <w:p w14:paraId="0BD29BA4" w14:textId="77777777" w:rsidR="002A7697" w:rsidRDefault="002A7697" w:rsidP="002A7697">
      <w:pPr>
        <w:rPr>
          <w:lang w:val="en-US"/>
        </w:rPr>
      </w:pPr>
    </w:p>
    <w:p w14:paraId="234532C6" w14:textId="145937B2" w:rsidR="00E07FD0" w:rsidRDefault="00802881" w:rsidP="00802881">
      <w:pPr>
        <w:rPr>
          <w:lang w:val="en-US"/>
        </w:rPr>
      </w:pPr>
      <w:r>
        <w:rPr>
          <w:lang w:val="en-US"/>
        </w:rPr>
        <w:tab/>
        <w:t xml:space="preserve">Overall, the sample design requires the sample selection of 1236 plantations, 710 plantations from frame I on government and private estates and 526 plantations from frame II on independent smallholders, corresponding to sampling rates of 13.9 percent and 0.2 percent from the two frames, respectively. </w:t>
      </w:r>
      <w:r w:rsidR="00002576">
        <w:rPr>
          <w:lang w:val="en-US"/>
        </w:rPr>
        <w:t xml:space="preserve">In the remainder of this section, the procedure for sample selection of the plantations and the corresponding EBs are described, followed by a description of the sample selection of workers within the sample EBs. </w:t>
      </w:r>
      <w:r w:rsidR="00E07FD0">
        <w:rPr>
          <w:lang w:val="en-US"/>
        </w:rPr>
        <w:tab/>
      </w:r>
    </w:p>
    <w:p w14:paraId="043EC325" w14:textId="140E156E" w:rsidR="00EC49C4" w:rsidRPr="00802881" w:rsidRDefault="002A7697" w:rsidP="00802881">
      <w:pPr>
        <w:rPr>
          <w:lang w:val="en-US"/>
        </w:rPr>
      </w:pPr>
      <w:r>
        <w:rPr>
          <w:lang w:val="en-US"/>
        </w:rPr>
        <w:tab/>
      </w:r>
    </w:p>
    <w:p w14:paraId="76D11A8F" w14:textId="29C81221" w:rsidR="00EC49C4" w:rsidRDefault="009B3233" w:rsidP="00034C90">
      <w:pPr>
        <w:pStyle w:val="ListParagraph"/>
        <w:numPr>
          <w:ilvl w:val="0"/>
          <w:numId w:val="5"/>
        </w:numPr>
        <w:rPr>
          <w:b/>
          <w:bCs/>
          <w:lang w:val="en-US"/>
        </w:rPr>
      </w:pPr>
      <w:r>
        <w:rPr>
          <w:b/>
          <w:bCs/>
          <w:lang w:val="en-US"/>
        </w:rPr>
        <w:t xml:space="preserve">Direct </w:t>
      </w:r>
      <w:r w:rsidR="00EC49C4">
        <w:rPr>
          <w:b/>
          <w:bCs/>
          <w:lang w:val="en-US"/>
        </w:rPr>
        <w:t>sampling of plantations</w:t>
      </w:r>
    </w:p>
    <w:p w14:paraId="7B58DB00" w14:textId="77777777" w:rsidR="00802881" w:rsidRPr="00A77FF6" w:rsidRDefault="00802881" w:rsidP="00802881">
      <w:pPr>
        <w:rPr>
          <w:lang w:val="en-US"/>
        </w:rPr>
      </w:pPr>
    </w:p>
    <w:p w14:paraId="266A7770" w14:textId="62133B71" w:rsidR="00B33E96" w:rsidRDefault="00A77FF6" w:rsidP="00B33E96">
      <w:pPr>
        <w:ind w:firstLine="720"/>
        <w:rPr>
          <w:lang w:val="en-US"/>
        </w:rPr>
      </w:pPr>
      <w:r w:rsidRPr="00A77FF6">
        <w:rPr>
          <w:lang w:val="en-US"/>
        </w:rPr>
        <w:t xml:space="preserve">For </w:t>
      </w:r>
      <w:r>
        <w:rPr>
          <w:lang w:val="en-US"/>
        </w:rPr>
        <w:t>each frame, the sample size of plantations is first allocated among strata and then sample selection is carried out within strata by probability proportional to size in frame I and by equal probability in frame II. Stratification</w:t>
      </w:r>
      <w:r w:rsidR="00B7531C">
        <w:rPr>
          <w:lang w:val="en-US"/>
        </w:rPr>
        <w:t xml:space="preserve"> in frame I involves three variables: </w:t>
      </w:r>
      <w:r w:rsidR="00D347EE">
        <w:rPr>
          <w:lang w:val="en-US"/>
        </w:rPr>
        <w:t>state</w:t>
      </w:r>
      <w:r w:rsidR="00B7531C">
        <w:rPr>
          <w:lang w:val="en-US"/>
        </w:rPr>
        <w:t xml:space="preserve">, type of plantation (government or private estate), and size of plantation (below </w:t>
      </w:r>
      <w:r w:rsidR="00D347EE">
        <w:rPr>
          <w:lang w:val="en-US"/>
        </w:rPr>
        <w:t xml:space="preserve">200 hectares, 200 to 999 hectares and 1000+ hectares). The thresholds have been chosen to lead to an equal share of plantations in each size group. Overall </w:t>
      </w:r>
      <w:r w:rsidR="00B33E96">
        <w:rPr>
          <w:lang w:val="en-US"/>
        </w:rPr>
        <w:t>71</w:t>
      </w:r>
      <w:r w:rsidR="0017295D">
        <w:rPr>
          <w:lang w:val="en-US"/>
        </w:rPr>
        <w:t xml:space="preserve"> strata are thus formed for 13 states, 2 types and 3 size groups of plantations</w:t>
      </w:r>
      <w:r w:rsidR="00B33E96">
        <w:rPr>
          <w:lang w:val="en-US"/>
        </w:rPr>
        <w:t xml:space="preserve"> with certain type and size group of plantations not present in some states. In the case of frame II, stratification has been limited </w:t>
      </w:r>
      <w:r w:rsidR="00B33E96">
        <w:rPr>
          <w:lang w:val="en-US"/>
        </w:rPr>
        <w:lastRenderedPageBreak/>
        <w:t xml:space="preserve">to one variable (state) as the other variables (type and size of plantation) are not relevant or effective for stratification of independent smallholders. </w:t>
      </w:r>
    </w:p>
    <w:p w14:paraId="5111ECFB" w14:textId="77777777" w:rsidR="00B33E96" w:rsidRDefault="00B33E96" w:rsidP="00B33E96">
      <w:pPr>
        <w:ind w:firstLine="720"/>
        <w:rPr>
          <w:lang w:val="en-US"/>
        </w:rPr>
      </w:pPr>
    </w:p>
    <w:p w14:paraId="4366270F" w14:textId="77777777" w:rsidR="00EA074F" w:rsidRDefault="00E05F77" w:rsidP="00EA074F">
      <w:pPr>
        <w:ind w:firstLine="720"/>
        <w:rPr>
          <w:lang w:val="en-US"/>
        </w:rPr>
      </w:pPr>
      <w:r>
        <w:rPr>
          <w:lang w:val="en-US"/>
        </w:rPr>
        <w:t xml:space="preserve">For both frames, the sample allocation among strata uses as a compromise </w:t>
      </w:r>
      <w:r w:rsidR="00EA074F">
        <w:rPr>
          <w:lang w:val="en-US"/>
        </w:rPr>
        <w:t xml:space="preserve">between equal allocation and proportional allocation. Equal allocation would treat each stratum equally and thus large strata would be assigned the same sample size as small strata. Proportional allocation would assign a sample size proportional to size of the stratum, resulting with very few observations in small strata. The square root allocation provides a compromise and allocates the sample size among strata in proportion to the square-root of the size of stratum, measured here in terms of number of hectares, essentially the same as the number of workers. The square root allocation corresponds to the parameter </w:t>
      </w:r>
      <w:r w:rsidR="00EA074F">
        <w:rPr>
          <w:lang w:val="en-US"/>
        </w:rPr>
        <w:sym w:font="Symbol" w:char="F061"/>
      </w:r>
      <w:r w:rsidR="00EA074F">
        <w:rPr>
          <w:lang w:val="en-US"/>
        </w:rPr>
        <w:t>=0.5 in the Excel files of Annexes A, B and C. The method of allocation may be changed by a different specification of the parameter (</w:t>
      </w:r>
      <w:r w:rsidR="00EA074F">
        <w:rPr>
          <w:lang w:val="en-US"/>
        </w:rPr>
        <w:sym w:font="Symbol" w:char="F061"/>
      </w:r>
      <w:r w:rsidR="00EA074F">
        <w:rPr>
          <w:lang w:val="en-US"/>
        </w:rPr>
        <w:t xml:space="preserve">=0 for equal allocation and </w:t>
      </w:r>
      <w:r w:rsidR="00EA074F">
        <w:rPr>
          <w:lang w:val="en-US"/>
        </w:rPr>
        <w:sym w:font="Symbol" w:char="F061"/>
      </w:r>
      <w:r w:rsidR="00EA074F">
        <w:rPr>
          <w:lang w:val="en-US"/>
        </w:rPr>
        <w:t>=1 for proportional allocation).</w:t>
      </w:r>
    </w:p>
    <w:p w14:paraId="1963FDEC" w14:textId="77777777" w:rsidR="00EA074F" w:rsidRDefault="00EA074F" w:rsidP="00EA074F">
      <w:pPr>
        <w:ind w:firstLine="720"/>
        <w:rPr>
          <w:lang w:val="en-US"/>
        </w:rPr>
      </w:pPr>
    </w:p>
    <w:p w14:paraId="3FF66F0F" w14:textId="451048F9" w:rsidR="000C3D83" w:rsidRDefault="000C3D83" w:rsidP="00016C7F">
      <w:pPr>
        <w:ind w:firstLine="720"/>
        <w:rPr>
          <w:lang w:val="en-US"/>
        </w:rPr>
      </w:pPr>
      <w:r>
        <w:rPr>
          <w:lang w:val="en-US"/>
        </w:rPr>
        <w:t>The resulting sample allocation is shown in Table 5 below.</w:t>
      </w:r>
      <w:r w:rsidR="0038268B">
        <w:rPr>
          <w:lang w:val="en-US"/>
        </w:rPr>
        <w:t xml:space="preserve"> In absolute terms the largest allocations are in Sabah and Sarawak. This is because these two states are also statistical domains under the survey design. In relative terms, however, the sampling rate in all states are close to each other within a narrow margin, from about 0.1 percent in Johor and Perak to about 1.3 and 1.8 percent in </w:t>
      </w:r>
      <w:proofErr w:type="spellStart"/>
      <w:r w:rsidR="0038268B">
        <w:rPr>
          <w:lang w:val="en-US"/>
        </w:rPr>
        <w:t>Kelatan</w:t>
      </w:r>
      <w:proofErr w:type="spellEnd"/>
      <w:r w:rsidR="0038268B">
        <w:rPr>
          <w:lang w:val="en-US"/>
        </w:rPr>
        <w:t xml:space="preserve"> and </w:t>
      </w:r>
      <w:proofErr w:type="spellStart"/>
      <w:r w:rsidR="0038268B">
        <w:rPr>
          <w:lang w:val="en-US"/>
        </w:rPr>
        <w:t>Luar</w:t>
      </w:r>
      <w:proofErr w:type="spellEnd"/>
      <w:r w:rsidR="0038268B">
        <w:rPr>
          <w:lang w:val="en-US"/>
        </w:rPr>
        <w:t xml:space="preserve"> </w:t>
      </w:r>
      <w:proofErr w:type="spellStart"/>
      <w:r w:rsidR="0038268B">
        <w:rPr>
          <w:lang w:val="en-US"/>
        </w:rPr>
        <w:t>Negeri</w:t>
      </w:r>
      <w:proofErr w:type="spellEnd"/>
      <w:r w:rsidR="0038268B">
        <w:rPr>
          <w:lang w:val="en-US"/>
        </w:rPr>
        <w:t xml:space="preserve">, respectively.  The only exception is Perlis where the sampling rate is about 7.5 percent. The total number of plantations in this state is very limited, </w:t>
      </w:r>
      <w:r w:rsidR="00016C7F">
        <w:rPr>
          <w:lang w:val="en-US"/>
        </w:rPr>
        <w:t>3 government and private estates and 37 plantations of independent smallholders. Out of this total of 40 plantations, 3 are selected in the sample corresponding to a sampling rate of 3/40=7.5%.</w:t>
      </w:r>
    </w:p>
    <w:p w14:paraId="116795B0" w14:textId="77777777" w:rsidR="00247D73" w:rsidRPr="00A77FF6" w:rsidRDefault="00E05F77" w:rsidP="00EA074F">
      <w:pPr>
        <w:rPr>
          <w:lang w:val="en-US"/>
        </w:rPr>
      </w:pPr>
      <w:r>
        <w:rPr>
          <w:lang w:val="en-US"/>
        </w:rPr>
        <w:t xml:space="preserve"> </w:t>
      </w:r>
    </w:p>
    <w:tbl>
      <w:tblPr>
        <w:tblStyle w:val="TableGrid"/>
        <w:tblW w:w="0" w:type="auto"/>
        <w:tblLook w:val="04A0" w:firstRow="1" w:lastRow="0" w:firstColumn="1" w:lastColumn="0" w:noHBand="0" w:noVBand="1"/>
      </w:tblPr>
      <w:tblGrid>
        <w:gridCol w:w="590"/>
        <w:gridCol w:w="1900"/>
        <w:gridCol w:w="1278"/>
        <w:gridCol w:w="1507"/>
        <w:gridCol w:w="1381"/>
        <w:gridCol w:w="1174"/>
        <w:gridCol w:w="1180"/>
      </w:tblGrid>
      <w:tr w:rsidR="0038268B" w14:paraId="14D16889" w14:textId="4950D84E" w:rsidTr="00112873">
        <w:tc>
          <w:tcPr>
            <w:tcW w:w="9020" w:type="dxa"/>
            <w:gridSpan w:val="7"/>
            <w:tcBorders>
              <w:top w:val="nil"/>
              <w:left w:val="nil"/>
              <w:bottom w:val="single" w:sz="4" w:space="0" w:color="auto"/>
              <w:right w:val="nil"/>
            </w:tcBorders>
          </w:tcPr>
          <w:p w14:paraId="3D86FEE1" w14:textId="64EF81C1" w:rsidR="0038268B" w:rsidRPr="00247D73" w:rsidRDefault="0038268B" w:rsidP="00034C90">
            <w:pPr>
              <w:pStyle w:val="ListParagraph"/>
              <w:numPr>
                <w:ilvl w:val="0"/>
                <w:numId w:val="2"/>
              </w:numPr>
              <w:jc w:val="center"/>
              <w:rPr>
                <w:b/>
                <w:bCs/>
                <w:sz w:val="22"/>
                <w:szCs w:val="22"/>
              </w:rPr>
            </w:pPr>
            <w:r w:rsidRPr="00247D73">
              <w:rPr>
                <w:b/>
                <w:bCs/>
                <w:sz w:val="22"/>
                <w:szCs w:val="22"/>
              </w:rPr>
              <w:t xml:space="preserve">Sample </w:t>
            </w:r>
            <w:r>
              <w:rPr>
                <w:b/>
                <w:bCs/>
                <w:sz w:val="22"/>
                <w:szCs w:val="22"/>
              </w:rPr>
              <w:t>allocation of plantations among states and types of plantation</w:t>
            </w:r>
          </w:p>
        </w:tc>
      </w:tr>
      <w:tr w:rsidR="00223B9A" w14:paraId="3ACDC8A0" w14:textId="7EECCFB5" w:rsidTr="00223B9A">
        <w:trPr>
          <w:trHeight w:val="185"/>
        </w:trPr>
        <w:tc>
          <w:tcPr>
            <w:tcW w:w="2493" w:type="dxa"/>
            <w:gridSpan w:val="2"/>
            <w:vMerge w:val="restart"/>
            <w:shd w:val="clear" w:color="auto" w:fill="BFBFBF" w:themeFill="background1" w:themeFillShade="BF"/>
          </w:tcPr>
          <w:p w14:paraId="5A337D95" w14:textId="77777777" w:rsidR="00223B9A" w:rsidRDefault="00223B9A" w:rsidP="00D9156A">
            <w:pPr>
              <w:jc w:val="center"/>
              <w:rPr>
                <w:sz w:val="20"/>
                <w:szCs w:val="20"/>
              </w:rPr>
            </w:pPr>
          </w:p>
          <w:p w14:paraId="40A402DF" w14:textId="1A70FF48" w:rsidR="00223B9A" w:rsidRPr="009B3233" w:rsidRDefault="00223B9A" w:rsidP="00D9156A">
            <w:pPr>
              <w:jc w:val="center"/>
              <w:rPr>
                <w:sz w:val="20"/>
                <w:szCs w:val="20"/>
              </w:rPr>
            </w:pPr>
            <w:r>
              <w:rPr>
                <w:sz w:val="20"/>
                <w:szCs w:val="20"/>
              </w:rPr>
              <w:t>State</w:t>
            </w:r>
          </w:p>
        </w:tc>
        <w:tc>
          <w:tcPr>
            <w:tcW w:w="2788" w:type="dxa"/>
            <w:gridSpan w:val="2"/>
            <w:tcBorders>
              <w:bottom w:val="single" w:sz="4" w:space="0" w:color="auto"/>
            </w:tcBorders>
            <w:shd w:val="clear" w:color="auto" w:fill="BFBFBF" w:themeFill="background1" w:themeFillShade="BF"/>
          </w:tcPr>
          <w:p w14:paraId="2CA18AE3" w14:textId="6891D7A7" w:rsidR="00223B9A" w:rsidRPr="00BB4D5B" w:rsidRDefault="00223B9A" w:rsidP="00BB4D5B">
            <w:pPr>
              <w:jc w:val="center"/>
              <w:rPr>
                <w:sz w:val="20"/>
                <w:szCs w:val="20"/>
                <w:lang w:val="en-US"/>
              </w:rPr>
            </w:pPr>
            <w:r w:rsidRPr="004020D5">
              <w:rPr>
                <w:sz w:val="20"/>
                <w:szCs w:val="20"/>
                <w:lang w:val="en-US"/>
              </w:rPr>
              <w:t>Frame I</w:t>
            </w:r>
          </w:p>
        </w:tc>
        <w:tc>
          <w:tcPr>
            <w:tcW w:w="1382" w:type="dxa"/>
            <w:tcBorders>
              <w:bottom w:val="single" w:sz="4" w:space="0" w:color="auto"/>
            </w:tcBorders>
            <w:shd w:val="clear" w:color="auto" w:fill="BFBFBF" w:themeFill="background1" w:themeFillShade="BF"/>
          </w:tcPr>
          <w:p w14:paraId="31C5194A" w14:textId="7366590F" w:rsidR="00223B9A" w:rsidRPr="009B3233" w:rsidRDefault="00223B9A" w:rsidP="00D9156A">
            <w:pPr>
              <w:jc w:val="center"/>
              <w:rPr>
                <w:sz w:val="20"/>
                <w:szCs w:val="20"/>
              </w:rPr>
            </w:pPr>
            <w:r w:rsidRPr="004020D5">
              <w:rPr>
                <w:sz w:val="20"/>
                <w:szCs w:val="20"/>
                <w:lang w:val="en-US"/>
              </w:rPr>
              <w:t xml:space="preserve"> Frame II</w:t>
            </w:r>
          </w:p>
        </w:tc>
        <w:tc>
          <w:tcPr>
            <w:tcW w:w="1176" w:type="dxa"/>
            <w:vMerge w:val="restart"/>
            <w:shd w:val="clear" w:color="auto" w:fill="BFBFBF" w:themeFill="background1" w:themeFillShade="BF"/>
          </w:tcPr>
          <w:p w14:paraId="7167EBCB" w14:textId="52EC9B32" w:rsidR="00223B9A" w:rsidRPr="009B3233" w:rsidRDefault="00223B9A" w:rsidP="0038268B">
            <w:pPr>
              <w:jc w:val="center"/>
              <w:rPr>
                <w:sz w:val="20"/>
                <w:szCs w:val="20"/>
              </w:rPr>
            </w:pPr>
            <w:r>
              <w:rPr>
                <w:sz w:val="20"/>
                <w:szCs w:val="20"/>
              </w:rPr>
              <w:t>Total</w:t>
            </w:r>
            <w:r w:rsidR="0038268B">
              <w:rPr>
                <w:sz w:val="20"/>
                <w:szCs w:val="20"/>
              </w:rPr>
              <w:t xml:space="preserve"> sample</w:t>
            </w:r>
          </w:p>
        </w:tc>
        <w:tc>
          <w:tcPr>
            <w:tcW w:w="1181" w:type="dxa"/>
            <w:vMerge w:val="restart"/>
            <w:shd w:val="clear" w:color="auto" w:fill="BFBFBF" w:themeFill="background1" w:themeFillShade="BF"/>
          </w:tcPr>
          <w:p w14:paraId="3EDEC3C3" w14:textId="77777777" w:rsidR="00223B9A" w:rsidRDefault="00223B9A" w:rsidP="00BB4D5B">
            <w:pPr>
              <w:jc w:val="center"/>
              <w:rPr>
                <w:sz w:val="20"/>
                <w:szCs w:val="20"/>
              </w:rPr>
            </w:pPr>
            <w:r>
              <w:rPr>
                <w:sz w:val="20"/>
                <w:szCs w:val="20"/>
              </w:rPr>
              <w:t>Sampling rate</w:t>
            </w:r>
          </w:p>
          <w:p w14:paraId="5DE94804" w14:textId="0308F286" w:rsidR="00223B9A" w:rsidRDefault="00223B9A" w:rsidP="00BB4D5B">
            <w:pPr>
              <w:jc w:val="center"/>
              <w:rPr>
                <w:sz w:val="20"/>
                <w:szCs w:val="20"/>
              </w:rPr>
            </w:pPr>
            <w:r>
              <w:rPr>
                <w:sz w:val="20"/>
                <w:szCs w:val="20"/>
              </w:rPr>
              <w:t>(%)</w:t>
            </w:r>
          </w:p>
        </w:tc>
      </w:tr>
      <w:tr w:rsidR="00223B9A" w14:paraId="4B8D0530" w14:textId="597CA5A2" w:rsidTr="00223B9A">
        <w:tc>
          <w:tcPr>
            <w:tcW w:w="2493" w:type="dxa"/>
            <w:gridSpan w:val="2"/>
            <w:vMerge/>
            <w:shd w:val="clear" w:color="auto" w:fill="BFBFBF" w:themeFill="background1" w:themeFillShade="BF"/>
          </w:tcPr>
          <w:p w14:paraId="039681F6" w14:textId="2FDFFF0E" w:rsidR="00223B9A" w:rsidRPr="009B3233" w:rsidRDefault="00223B9A" w:rsidP="00D9156A">
            <w:pPr>
              <w:jc w:val="center"/>
              <w:rPr>
                <w:sz w:val="20"/>
                <w:szCs w:val="20"/>
              </w:rPr>
            </w:pPr>
          </w:p>
        </w:tc>
        <w:tc>
          <w:tcPr>
            <w:tcW w:w="1278" w:type="dxa"/>
            <w:shd w:val="clear" w:color="auto" w:fill="BFBFBF" w:themeFill="background1" w:themeFillShade="BF"/>
          </w:tcPr>
          <w:p w14:paraId="40047A0E" w14:textId="75BEDE4D" w:rsidR="00223B9A" w:rsidRPr="009B3233" w:rsidRDefault="00223B9A" w:rsidP="00D9156A">
            <w:pPr>
              <w:jc w:val="center"/>
              <w:rPr>
                <w:sz w:val="20"/>
                <w:szCs w:val="20"/>
              </w:rPr>
            </w:pPr>
            <w:r w:rsidRPr="004020D5">
              <w:rPr>
                <w:sz w:val="20"/>
                <w:szCs w:val="20"/>
                <w:lang w:val="en-US"/>
              </w:rPr>
              <w:t>Government</w:t>
            </w:r>
            <w:r>
              <w:rPr>
                <w:sz w:val="20"/>
                <w:szCs w:val="20"/>
                <w:lang w:val="en-US"/>
              </w:rPr>
              <w:t xml:space="preserve"> estates</w:t>
            </w:r>
          </w:p>
        </w:tc>
        <w:tc>
          <w:tcPr>
            <w:tcW w:w="1510" w:type="dxa"/>
            <w:shd w:val="clear" w:color="auto" w:fill="BFBFBF" w:themeFill="background1" w:themeFillShade="BF"/>
          </w:tcPr>
          <w:p w14:paraId="4CAFF786" w14:textId="77777777" w:rsidR="00223B9A" w:rsidRDefault="00223B9A" w:rsidP="00D9156A">
            <w:pPr>
              <w:jc w:val="center"/>
              <w:rPr>
                <w:sz w:val="20"/>
                <w:szCs w:val="20"/>
              </w:rPr>
            </w:pPr>
            <w:r>
              <w:rPr>
                <w:sz w:val="20"/>
                <w:szCs w:val="20"/>
              </w:rPr>
              <w:t>Private</w:t>
            </w:r>
          </w:p>
          <w:p w14:paraId="06CB5410" w14:textId="427BFEA7" w:rsidR="00223B9A" w:rsidRPr="009B3233" w:rsidRDefault="00223B9A" w:rsidP="00D9156A">
            <w:pPr>
              <w:jc w:val="center"/>
              <w:rPr>
                <w:sz w:val="20"/>
                <w:szCs w:val="20"/>
              </w:rPr>
            </w:pPr>
            <w:r>
              <w:rPr>
                <w:sz w:val="20"/>
                <w:szCs w:val="20"/>
              </w:rPr>
              <w:t>estates</w:t>
            </w:r>
          </w:p>
        </w:tc>
        <w:tc>
          <w:tcPr>
            <w:tcW w:w="1382" w:type="dxa"/>
            <w:shd w:val="clear" w:color="auto" w:fill="BFBFBF" w:themeFill="background1" w:themeFillShade="BF"/>
          </w:tcPr>
          <w:p w14:paraId="4164AFA5" w14:textId="13309423" w:rsidR="00223B9A" w:rsidRPr="00BB4D5B" w:rsidRDefault="00223B9A" w:rsidP="00BB4D5B">
            <w:pPr>
              <w:jc w:val="center"/>
              <w:rPr>
                <w:sz w:val="20"/>
                <w:szCs w:val="20"/>
                <w:lang w:val="en-US"/>
              </w:rPr>
            </w:pPr>
            <w:r w:rsidRPr="004020D5">
              <w:rPr>
                <w:sz w:val="20"/>
                <w:szCs w:val="20"/>
                <w:lang w:val="en-US"/>
              </w:rPr>
              <w:t>Independent smallholders</w:t>
            </w:r>
          </w:p>
        </w:tc>
        <w:tc>
          <w:tcPr>
            <w:tcW w:w="1176" w:type="dxa"/>
            <w:vMerge/>
            <w:shd w:val="clear" w:color="auto" w:fill="BFBFBF" w:themeFill="background1" w:themeFillShade="BF"/>
          </w:tcPr>
          <w:p w14:paraId="4EB331DF" w14:textId="7EBFF5F1" w:rsidR="00223B9A" w:rsidRPr="009B3233" w:rsidRDefault="00223B9A" w:rsidP="00D9156A">
            <w:pPr>
              <w:jc w:val="center"/>
              <w:rPr>
                <w:sz w:val="20"/>
                <w:szCs w:val="20"/>
              </w:rPr>
            </w:pPr>
          </w:p>
        </w:tc>
        <w:tc>
          <w:tcPr>
            <w:tcW w:w="1181" w:type="dxa"/>
            <w:vMerge/>
            <w:shd w:val="clear" w:color="auto" w:fill="BFBFBF" w:themeFill="background1" w:themeFillShade="BF"/>
          </w:tcPr>
          <w:p w14:paraId="1DEB0C13" w14:textId="77777777" w:rsidR="00223B9A" w:rsidRPr="009B3233" w:rsidRDefault="00223B9A" w:rsidP="00D9156A">
            <w:pPr>
              <w:jc w:val="center"/>
              <w:rPr>
                <w:sz w:val="20"/>
                <w:szCs w:val="20"/>
              </w:rPr>
            </w:pPr>
          </w:p>
        </w:tc>
      </w:tr>
      <w:tr w:rsidR="00223B9A" w14:paraId="5EABC248" w14:textId="5D3AEEAC" w:rsidTr="00112873">
        <w:trPr>
          <w:trHeight w:val="270"/>
        </w:trPr>
        <w:tc>
          <w:tcPr>
            <w:tcW w:w="591" w:type="dxa"/>
          </w:tcPr>
          <w:p w14:paraId="7C0CDFB8" w14:textId="311970EE" w:rsidR="00223B9A" w:rsidRPr="00683936" w:rsidRDefault="00223B9A" w:rsidP="00D9156A">
            <w:pPr>
              <w:jc w:val="center"/>
              <w:rPr>
                <w:sz w:val="20"/>
                <w:szCs w:val="20"/>
              </w:rPr>
            </w:pPr>
            <w:r w:rsidRPr="00683936">
              <w:rPr>
                <w:sz w:val="20"/>
                <w:szCs w:val="20"/>
              </w:rPr>
              <w:t>01</w:t>
            </w:r>
          </w:p>
        </w:tc>
        <w:tc>
          <w:tcPr>
            <w:tcW w:w="1902" w:type="dxa"/>
            <w:vAlign w:val="bottom"/>
          </w:tcPr>
          <w:p w14:paraId="14EF9B85" w14:textId="0A223BB8" w:rsidR="00223B9A" w:rsidRPr="00683936" w:rsidRDefault="00223B9A" w:rsidP="00D9156A">
            <w:pPr>
              <w:rPr>
                <w:sz w:val="20"/>
                <w:szCs w:val="20"/>
              </w:rPr>
            </w:pPr>
            <w:r w:rsidRPr="00683936">
              <w:rPr>
                <w:rFonts w:eastAsia="Times New Roman" w:cs="Arial"/>
                <w:sz w:val="20"/>
                <w:szCs w:val="20"/>
              </w:rPr>
              <w:t>JOHOR</w:t>
            </w:r>
          </w:p>
        </w:tc>
        <w:tc>
          <w:tcPr>
            <w:tcW w:w="1278" w:type="dxa"/>
            <w:vAlign w:val="bottom"/>
          </w:tcPr>
          <w:p w14:paraId="472DF297" w14:textId="7E358F83" w:rsidR="00223B9A" w:rsidRPr="00683936" w:rsidRDefault="00223B9A" w:rsidP="00D9156A">
            <w:pPr>
              <w:jc w:val="right"/>
              <w:rPr>
                <w:sz w:val="20"/>
                <w:szCs w:val="20"/>
              </w:rPr>
            </w:pPr>
            <w:r w:rsidRPr="00683936">
              <w:rPr>
                <w:rFonts w:eastAsia="Times New Roman" w:cs="Arial"/>
                <w:sz w:val="20"/>
                <w:szCs w:val="20"/>
              </w:rPr>
              <w:t>13</w:t>
            </w:r>
          </w:p>
        </w:tc>
        <w:tc>
          <w:tcPr>
            <w:tcW w:w="1510" w:type="dxa"/>
            <w:vAlign w:val="bottom"/>
          </w:tcPr>
          <w:p w14:paraId="48C06A50" w14:textId="38A10079" w:rsidR="00223B9A" w:rsidRPr="00683936" w:rsidRDefault="00223B9A" w:rsidP="00D9156A">
            <w:pPr>
              <w:jc w:val="right"/>
              <w:rPr>
                <w:sz w:val="20"/>
                <w:szCs w:val="20"/>
              </w:rPr>
            </w:pPr>
            <w:r w:rsidRPr="00683936">
              <w:rPr>
                <w:rFonts w:eastAsia="Times New Roman" w:cs="Arial"/>
                <w:sz w:val="20"/>
                <w:szCs w:val="20"/>
              </w:rPr>
              <w:t>24</w:t>
            </w:r>
          </w:p>
        </w:tc>
        <w:tc>
          <w:tcPr>
            <w:tcW w:w="1382" w:type="dxa"/>
            <w:vAlign w:val="bottom"/>
          </w:tcPr>
          <w:p w14:paraId="18BB68A4" w14:textId="7F89A377" w:rsidR="00223B9A" w:rsidRPr="00ED7776" w:rsidRDefault="00223B9A" w:rsidP="00D9156A">
            <w:pPr>
              <w:jc w:val="right"/>
              <w:rPr>
                <w:sz w:val="20"/>
                <w:szCs w:val="20"/>
              </w:rPr>
            </w:pPr>
            <w:r w:rsidRPr="00ED7776">
              <w:rPr>
                <w:rFonts w:eastAsia="Times New Roman" w:cs="Arial"/>
                <w:color w:val="000000"/>
                <w:sz w:val="20"/>
                <w:szCs w:val="20"/>
              </w:rPr>
              <w:t>48</w:t>
            </w:r>
          </w:p>
        </w:tc>
        <w:tc>
          <w:tcPr>
            <w:tcW w:w="1176" w:type="dxa"/>
          </w:tcPr>
          <w:p w14:paraId="68AA0C6E" w14:textId="08FF49FF" w:rsidR="00223B9A" w:rsidRPr="00683936" w:rsidRDefault="00223B9A" w:rsidP="00D9156A">
            <w:pPr>
              <w:jc w:val="right"/>
              <w:rPr>
                <w:sz w:val="20"/>
                <w:szCs w:val="20"/>
              </w:rPr>
            </w:pPr>
            <w:r>
              <w:rPr>
                <w:sz w:val="20"/>
                <w:szCs w:val="20"/>
              </w:rPr>
              <w:t>85</w:t>
            </w:r>
          </w:p>
        </w:tc>
        <w:tc>
          <w:tcPr>
            <w:tcW w:w="1181" w:type="dxa"/>
            <w:vAlign w:val="bottom"/>
          </w:tcPr>
          <w:p w14:paraId="38E3180C" w14:textId="20D59D31" w:rsidR="00223B9A" w:rsidRPr="00223B9A" w:rsidRDefault="00223B9A" w:rsidP="00D9156A">
            <w:pPr>
              <w:jc w:val="right"/>
              <w:rPr>
                <w:sz w:val="20"/>
                <w:szCs w:val="20"/>
              </w:rPr>
            </w:pPr>
            <w:r w:rsidRPr="00223B9A">
              <w:rPr>
                <w:rFonts w:eastAsia="Times New Roman"/>
                <w:color w:val="000000"/>
                <w:sz w:val="20"/>
                <w:szCs w:val="20"/>
              </w:rPr>
              <w:t>0.1%</w:t>
            </w:r>
          </w:p>
        </w:tc>
      </w:tr>
      <w:tr w:rsidR="00223B9A" w14:paraId="5D7D78AC" w14:textId="7B1E5CD9" w:rsidTr="00112873">
        <w:tc>
          <w:tcPr>
            <w:tcW w:w="591" w:type="dxa"/>
          </w:tcPr>
          <w:p w14:paraId="7E493AB0" w14:textId="14ED94A8" w:rsidR="00223B9A" w:rsidRPr="00683936" w:rsidRDefault="00223B9A" w:rsidP="00D9156A">
            <w:pPr>
              <w:jc w:val="center"/>
              <w:rPr>
                <w:sz w:val="20"/>
                <w:szCs w:val="20"/>
              </w:rPr>
            </w:pPr>
            <w:r w:rsidRPr="00683936">
              <w:rPr>
                <w:sz w:val="20"/>
                <w:szCs w:val="20"/>
              </w:rPr>
              <w:t>02</w:t>
            </w:r>
          </w:p>
        </w:tc>
        <w:tc>
          <w:tcPr>
            <w:tcW w:w="1902" w:type="dxa"/>
            <w:vAlign w:val="bottom"/>
          </w:tcPr>
          <w:p w14:paraId="5A5D7FC7" w14:textId="321DC181" w:rsidR="00223B9A" w:rsidRPr="00683936" w:rsidRDefault="00223B9A" w:rsidP="00D9156A">
            <w:pPr>
              <w:rPr>
                <w:sz w:val="20"/>
                <w:szCs w:val="20"/>
              </w:rPr>
            </w:pPr>
            <w:r w:rsidRPr="00683936">
              <w:rPr>
                <w:rFonts w:eastAsia="Times New Roman" w:cs="Arial"/>
                <w:sz w:val="20"/>
                <w:szCs w:val="20"/>
              </w:rPr>
              <w:t>KEDAH</w:t>
            </w:r>
          </w:p>
        </w:tc>
        <w:tc>
          <w:tcPr>
            <w:tcW w:w="1278" w:type="dxa"/>
            <w:vAlign w:val="bottom"/>
          </w:tcPr>
          <w:p w14:paraId="4FFBC949" w14:textId="2047302F" w:rsidR="00223B9A" w:rsidRPr="00683936" w:rsidRDefault="00223B9A" w:rsidP="00D9156A">
            <w:pPr>
              <w:jc w:val="right"/>
              <w:rPr>
                <w:sz w:val="20"/>
                <w:szCs w:val="20"/>
              </w:rPr>
            </w:pPr>
            <w:r w:rsidRPr="00683936">
              <w:rPr>
                <w:rFonts w:eastAsia="Times New Roman" w:cs="Arial"/>
                <w:sz w:val="20"/>
                <w:szCs w:val="20"/>
              </w:rPr>
              <w:t>4</w:t>
            </w:r>
          </w:p>
        </w:tc>
        <w:tc>
          <w:tcPr>
            <w:tcW w:w="1510" w:type="dxa"/>
            <w:vAlign w:val="bottom"/>
          </w:tcPr>
          <w:p w14:paraId="0965E71D" w14:textId="633705D9" w:rsidR="00223B9A" w:rsidRPr="00683936" w:rsidRDefault="00223B9A" w:rsidP="00D9156A">
            <w:pPr>
              <w:jc w:val="right"/>
              <w:rPr>
                <w:sz w:val="20"/>
                <w:szCs w:val="20"/>
              </w:rPr>
            </w:pPr>
            <w:r w:rsidRPr="00683936">
              <w:rPr>
                <w:rFonts w:eastAsia="Times New Roman" w:cs="Arial"/>
                <w:sz w:val="20"/>
                <w:szCs w:val="20"/>
              </w:rPr>
              <w:t>12</w:t>
            </w:r>
          </w:p>
        </w:tc>
        <w:tc>
          <w:tcPr>
            <w:tcW w:w="1382" w:type="dxa"/>
            <w:vAlign w:val="bottom"/>
          </w:tcPr>
          <w:p w14:paraId="25600519" w14:textId="64938473" w:rsidR="00223B9A" w:rsidRPr="00ED7776" w:rsidRDefault="00223B9A" w:rsidP="00D9156A">
            <w:pPr>
              <w:jc w:val="right"/>
              <w:rPr>
                <w:sz w:val="20"/>
                <w:szCs w:val="20"/>
              </w:rPr>
            </w:pPr>
            <w:r w:rsidRPr="00ED7776">
              <w:rPr>
                <w:rFonts w:eastAsia="Times New Roman" w:cs="Arial"/>
                <w:color w:val="000000"/>
                <w:sz w:val="20"/>
                <w:szCs w:val="20"/>
              </w:rPr>
              <w:t>13</w:t>
            </w:r>
          </w:p>
        </w:tc>
        <w:tc>
          <w:tcPr>
            <w:tcW w:w="1176" w:type="dxa"/>
          </w:tcPr>
          <w:p w14:paraId="6FB06772" w14:textId="451611DA" w:rsidR="00223B9A" w:rsidRPr="00683936" w:rsidRDefault="00223B9A" w:rsidP="00D9156A">
            <w:pPr>
              <w:jc w:val="right"/>
              <w:rPr>
                <w:sz w:val="20"/>
                <w:szCs w:val="20"/>
              </w:rPr>
            </w:pPr>
            <w:r>
              <w:rPr>
                <w:sz w:val="20"/>
                <w:szCs w:val="20"/>
              </w:rPr>
              <w:t>29</w:t>
            </w:r>
          </w:p>
        </w:tc>
        <w:tc>
          <w:tcPr>
            <w:tcW w:w="1181" w:type="dxa"/>
            <w:vAlign w:val="bottom"/>
          </w:tcPr>
          <w:p w14:paraId="56DCDE87" w14:textId="3DFC2D14" w:rsidR="00223B9A" w:rsidRPr="00223B9A" w:rsidRDefault="00223B9A" w:rsidP="00D9156A">
            <w:pPr>
              <w:jc w:val="right"/>
              <w:rPr>
                <w:sz w:val="20"/>
                <w:szCs w:val="20"/>
              </w:rPr>
            </w:pPr>
            <w:r w:rsidRPr="00223B9A">
              <w:rPr>
                <w:rFonts w:eastAsia="Times New Roman"/>
                <w:color w:val="000000"/>
                <w:sz w:val="20"/>
                <w:szCs w:val="20"/>
              </w:rPr>
              <w:t>0.4%</w:t>
            </w:r>
          </w:p>
        </w:tc>
      </w:tr>
      <w:tr w:rsidR="00223B9A" w14:paraId="4383A2AC" w14:textId="7251B7E2" w:rsidTr="00223B9A">
        <w:trPr>
          <w:trHeight w:val="214"/>
        </w:trPr>
        <w:tc>
          <w:tcPr>
            <w:tcW w:w="591" w:type="dxa"/>
          </w:tcPr>
          <w:p w14:paraId="318B4CDB" w14:textId="571E0A57" w:rsidR="00223B9A" w:rsidRPr="00683936" w:rsidRDefault="00223B9A" w:rsidP="00D9156A">
            <w:pPr>
              <w:jc w:val="center"/>
              <w:rPr>
                <w:sz w:val="20"/>
                <w:szCs w:val="20"/>
              </w:rPr>
            </w:pPr>
            <w:r w:rsidRPr="00683936">
              <w:rPr>
                <w:sz w:val="20"/>
                <w:szCs w:val="20"/>
              </w:rPr>
              <w:t>03</w:t>
            </w:r>
          </w:p>
        </w:tc>
        <w:tc>
          <w:tcPr>
            <w:tcW w:w="1902" w:type="dxa"/>
            <w:vAlign w:val="bottom"/>
          </w:tcPr>
          <w:p w14:paraId="48103664" w14:textId="0D8B9E4C" w:rsidR="00223B9A" w:rsidRPr="00683936" w:rsidRDefault="00223B9A" w:rsidP="00D9156A">
            <w:pPr>
              <w:rPr>
                <w:sz w:val="20"/>
                <w:szCs w:val="20"/>
              </w:rPr>
            </w:pPr>
            <w:r w:rsidRPr="00683936">
              <w:rPr>
                <w:rFonts w:eastAsia="Times New Roman" w:cs="Arial"/>
                <w:sz w:val="20"/>
                <w:szCs w:val="20"/>
              </w:rPr>
              <w:t>KELANTAN</w:t>
            </w:r>
          </w:p>
        </w:tc>
        <w:tc>
          <w:tcPr>
            <w:tcW w:w="1278" w:type="dxa"/>
            <w:vAlign w:val="bottom"/>
          </w:tcPr>
          <w:p w14:paraId="31036316" w14:textId="18A82870" w:rsidR="00223B9A" w:rsidRPr="00683936" w:rsidRDefault="00223B9A" w:rsidP="00D9156A">
            <w:pPr>
              <w:jc w:val="right"/>
              <w:rPr>
                <w:sz w:val="20"/>
                <w:szCs w:val="20"/>
              </w:rPr>
            </w:pPr>
            <w:r w:rsidRPr="00683936">
              <w:rPr>
                <w:rFonts w:eastAsia="Times New Roman" w:cs="Arial"/>
                <w:sz w:val="20"/>
                <w:szCs w:val="20"/>
              </w:rPr>
              <w:t>7</w:t>
            </w:r>
          </w:p>
        </w:tc>
        <w:tc>
          <w:tcPr>
            <w:tcW w:w="1510" w:type="dxa"/>
            <w:vAlign w:val="bottom"/>
          </w:tcPr>
          <w:p w14:paraId="69FD04C7" w14:textId="77E3DADC" w:rsidR="00223B9A" w:rsidRPr="00683936" w:rsidRDefault="00223B9A" w:rsidP="00D9156A">
            <w:pPr>
              <w:jc w:val="right"/>
              <w:rPr>
                <w:sz w:val="20"/>
                <w:szCs w:val="20"/>
              </w:rPr>
            </w:pPr>
            <w:r w:rsidRPr="00683936">
              <w:rPr>
                <w:rFonts w:eastAsia="Times New Roman" w:cs="Arial"/>
                <w:sz w:val="20"/>
                <w:szCs w:val="20"/>
              </w:rPr>
              <w:t>13</w:t>
            </w:r>
          </w:p>
        </w:tc>
        <w:tc>
          <w:tcPr>
            <w:tcW w:w="1382" w:type="dxa"/>
            <w:vAlign w:val="bottom"/>
          </w:tcPr>
          <w:p w14:paraId="2AAD3291" w14:textId="49B5D5B7" w:rsidR="00223B9A" w:rsidRPr="00ED7776" w:rsidRDefault="00223B9A" w:rsidP="00D9156A">
            <w:pPr>
              <w:jc w:val="right"/>
              <w:rPr>
                <w:sz w:val="20"/>
                <w:szCs w:val="20"/>
              </w:rPr>
            </w:pPr>
            <w:r w:rsidRPr="00ED7776">
              <w:rPr>
                <w:rFonts w:eastAsia="Times New Roman" w:cs="Arial"/>
                <w:color w:val="000000"/>
                <w:sz w:val="20"/>
                <w:szCs w:val="20"/>
              </w:rPr>
              <w:t>7</w:t>
            </w:r>
          </w:p>
        </w:tc>
        <w:tc>
          <w:tcPr>
            <w:tcW w:w="1176" w:type="dxa"/>
          </w:tcPr>
          <w:p w14:paraId="5179AA35" w14:textId="76E1F629" w:rsidR="00223B9A" w:rsidRPr="00683936" w:rsidRDefault="00223B9A" w:rsidP="00D9156A">
            <w:pPr>
              <w:jc w:val="right"/>
              <w:rPr>
                <w:sz w:val="20"/>
                <w:szCs w:val="20"/>
              </w:rPr>
            </w:pPr>
            <w:r>
              <w:rPr>
                <w:sz w:val="20"/>
                <w:szCs w:val="20"/>
              </w:rPr>
              <w:t>27</w:t>
            </w:r>
          </w:p>
        </w:tc>
        <w:tc>
          <w:tcPr>
            <w:tcW w:w="1181" w:type="dxa"/>
            <w:vAlign w:val="bottom"/>
          </w:tcPr>
          <w:p w14:paraId="440846F2" w14:textId="0E5A2EA9" w:rsidR="00223B9A" w:rsidRPr="00223B9A" w:rsidRDefault="00223B9A" w:rsidP="00D9156A">
            <w:pPr>
              <w:jc w:val="right"/>
              <w:rPr>
                <w:sz w:val="20"/>
                <w:szCs w:val="20"/>
              </w:rPr>
            </w:pPr>
            <w:r w:rsidRPr="00223B9A">
              <w:rPr>
                <w:rFonts w:eastAsia="Times New Roman"/>
                <w:color w:val="000000"/>
                <w:sz w:val="20"/>
                <w:szCs w:val="20"/>
              </w:rPr>
              <w:t>1.3%</w:t>
            </w:r>
          </w:p>
        </w:tc>
      </w:tr>
      <w:tr w:rsidR="00223B9A" w14:paraId="62EDEDF0" w14:textId="0C9696D9" w:rsidTr="00112873">
        <w:tc>
          <w:tcPr>
            <w:tcW w:w="591" w:type="dxa"/>
          </w:tcPr>
          <w:p w14:paraId="3DB2F397" w14:textId="5CCDEFB8" w:rsidR="00223B9A" w:rsidRPr="00683936" w:rsidRDefault="00223B9A" w:rsidP="00D9156A">
            <w:pPr>
              <w:jc w:val="center"/>
              <w:rPr>
                <w:sz w:val="20"/>
                <w:szCs w:val="20"/>
              </w:rPr>
            </w:pPr>
            <w:r w:rsidRPr="00683936">
              <w:rPr>
                <w:sz w:val="20"/>
                <w:szCs w:val="20"/>
              </w:rPr>
              <w:t>04</w:t>
            </w:r>
          </w:p>
        </w:tc>
        <w:tc>
          <w:tcPr>
            <w:tcW w:w="1902" w:type="dxa"/>
            <w:vAlign w:val="bottom"/>
          </w:tcPr>
          <w:p w14:paraId="1537B0C3" w14:textId="25783600" w:rsidR="00223B9A" w:rsidRPr="00683936" w:rsidRDefault="00223B9A" w:rsidP="00D9156A">
            <w:pPr>
              <w:rPr>
                <w:rFonts w:eastAsia="Times New Roman" w:cs="Arial"/>
                <w:sz w:val="20"/>
                <w:szCs w:val="20"/>
              </w:rPr>
            </w:pPr>
            <w:r>
              <w:rPr>
                <w:rFonts w:eastAsia="Times New Roman" w:cs="Arial"/>
                <w:sz w:val="20"/>
                <w:szCs w:val="20"/>
              </w:rPr>
              <w:t>LUAR NEGERI</w:t>
            </w:r>
          </w:p>
        </w:tc>
        <w:tc>
          <w:tcPr>
            <w:tcW w:w="1278" w:type="dxa"/>
            <w:vAlign w:val="bottom"/>
          </w:tcPr>
          <w:p w14:paraId="1484F891" w14:textId="63725662" w:rsidR="00223B9A" w:rsidRPr="00683936" w:rsidRDefault="00223B9A" w:rsidP="00D9156A">
            <w:pPr>
              <w:jc w:val="right"/>
              <w:rPr>
                <w:rFonts w:eastAsia="Times New Roman" w:cs="Arial"/>
                <w:sz w:val="20"/>
                <w:szCs w:val="20"/>
              </w:rPr>
            </w:pPr>
            <w:r w:rsidRPr="00683936">
              <w:rPr>
                <w:rFonts w:eastAsia="Times New Roman" w:cs="Arial"/>
                <w:sz w:val="20"/>
                <w:szCs w:val="20"/>
              </w:rPr>
              <w:t>0</w:t>
            </w:r>
          </w:p>
        </w:tc>
        <w:tc>
          <w:tcPr>
            <w:tcW w:w="1510" w:type="dxa"/>
            <w:vAlign w:val="bottom"/>
          </w:tcPr>
          <w:p w14:paraId="4C409057" w14:textId="3468E710" w:rsidR="00223B9A" w:rsidRPr="00683936" w:rsidRDefault="00223B9A" w:rsidP="00D9156A">
            <w:pPr>
              <w:jc w:val="right"/>
              <w:rPr>
                <w:rFonts w:eastAsia="Times New Roman" w:cs="Arial"/>
                <w:sz w:val="20"/>
                <w:szCs w:val="20"/>
              </w:rPr>
            </w:pPr>
            <w:r w:rsidRPr="00683936">
              <w:rPr>
                <w:rFonts w:eastAsia="Times New Roman" w:cs="Arial"/>
                <w:sz w:val="20"/>
                <w:szCs w:val="20"/>
              </w:rPr>
              <w:t>0</w:t>
            </w:r>
          </w:p>
        </w:tc>
        <w:tc>
          <w:tcPr>
            <w:tcW w:w="1382" w:type="dxa"/>
            <w:vAlign w:val="bottom"/>
          </w:tcPr>
          <w:p w14:paraId="63EE4640" w14:textId="7C82A231" w:rsidR="00223B9A" w:rsidRPr="00ED7776" w:rsidRDefault="00223B9A" w:rsidP="00D9156A">
            <w:pPr>
              <w:jc w:val="right"/>
              <w:rPr>
                <w:sz w:val="20"/>
                <w:szCs w:val="20"/>
              </w:rPr>
            </w:pPr>
            <w:r w:rsidRPr="00ED7776">
              <w:rPr>
                <w:rFonts w:eastAsia="Times New Roman" w:cs="Arial"/>
                <w:color w:val="000000"/>
                <w:sz w:val="20"/>
                <w:szCs w:val="20"/>
              </w:rPr>
              <w:t>1</w:t>
            </w:r>
          </w:p>
        </w:tc>
        <w:tc>
          <w:tcPr>
            <w:tcW w:w="1176" w:type="dxa"/>
          </w:tcPr>
          <w:p w14:paraId="4709EDA0" w14:textId="001960BE" w:rsidR="00223B9A" w:rsidRPr="00683936" w:rsidRDefault="00223B9A" w:rsidP="00D9156A">
            <w:pPr>
              <w:jc w:val="right"/>
              <w:rPr>
                <w:sz w:val="20"/>
                <w:szCs w:val="20"/>
              </w:rPr>
            </w:pPr>
            <w:r>
              <w:rPr>
                <w:sz w:val="20"/>
                <w:szCs w:val="20"/>
              </w:rPr>
              <w:t>1</w:t>
            </w:r>
          </w:p>
        </w:tc>
        <w:tc>
          <w:tcPr>
            <w:tcW w:w="1181" w:type="dxa"/>
            <w:vAlign w:val="bottom"/>
          </w:tcPr>
          <w:p w14:paraId="0825A9A6" w14:textId="34BCCD6E" w:rsidR="00223B9A" w:rsidRPr="00223B9A" w:rsidRDefault="00223B9A" w:rsidP="00D9156A">
            <w:pPr>
              <w:jc w:val="right"/>
              <w:rPr>
                <w:sz w:val="20"/>
                <w:szCs w:val="20"/>
              </w:rPr>
            </w:pPr>
            <w:r w:rsidRPr="00223B9A">
              <w:rPr>
                <w:rFonts w:eastAsia="Times New Roman"/>
                <w:color w:val="000000"/>
                <w:sz w:val="20"/>
                <w:szCs w:val="20"/>
              </w:rPr>
              <w:t>1.8%</w:t>
            </w:r>
          </w:p>
        </w:tc>
      </w:tr>
      <w:tr w:rsidR="00223B9A" w14:paraId="24EB3E3F" w14:textId="27E9FC3B" w:rsidTr="00112873">
        <w:tc>
          <w:tcPr>
            <w:tcW w:w="591" w:type="dxa"/>
          </w:tcPr>
          <w:p w14:paraId="3805D6BB" w14:textId="03DFEACA" w:rsidR="00223B9A" w:rsidRPr="00683936" w:rsidRDefault="00223B9A" w:rsidP="00D9156A">
            <w:pPr>
              <w:jc w:val="center"/>
              <w:rPr>
                <w:sz w:val="20"/>
                <w:szCs w:val="20"/>
              </w:rPr>
            </w:pPr>
            <w:r w:rsidRPr="00683936">
              <w:rPr>
                <w:sz w:val="20"/>
                <w:szCs w:val="20"/>
              </w:rPr>
              <w:t>05</w:t>
            </w:r>
          </w:p>
        </w:tc>
        <w:tc>
          <w:tcPr>
            <w:tcW w:w="1902" w:type="dxa"/>
            <w:vAlign w:val="bottom"/>
          </w:tcPr>
          <w:p w14:paraId="530B9C0C" w14:textId="40448541" w:rsidR="00223B9A" w:rsidRPr="00683936" w:rsidRDefault="00223B9A" w:rsidP="00D9156A">
            <w:pPr>
              <w:rPr>
                <w:sz w:val="20"/>
                <w:szCs w:val="20"/>
              </w:rPr>
            </w:pPr>
            <w:r w:rsidRPr="00683936">
              <w:rPr>
                <w:rFonts w:eastAsia="Times New Roman" w:cs="Arial"/>
                <w:sz w:val="20"/>
                <w:szCs w:val="20"/>
              </w:rPr>
              <w:t>MELAKA</w:t>
            </w:r>
          </w:p>
        </w:tc>
        <w:tc>
          <w:tcPr>
            <w:tcW w:w="1278" w:type="dxa"/>
            <w:vAlign w:val="bottom"/>
          </w:tcPr>
          <w:p w14:paraId="7F6E6993" w14:textId="06240524" w:rsidR="00223B9A" w:rsidRPr="00683936" w:rsidRDefault="00223B9A" w:rsidP="00D9156A">
            <w:pPr>
              <w:jc w:val="right"/>
              <w:rPr>
                <w:sz w:val="20"/>
                <w:szCs w:val="20"/>
              </w:rPr>
            </w:pPr>
            <w:r w:rsidRPr="00683936">
              <w:rPr>
                <w:rFonts w:eastAsia="Times New Roman" w:cs="Arial"/>
                <w:sz w:val="20"/>
                <w:szCs w:val="20"/>
              </w:rPr>
              <w:t>4</w:t>
            </w:r>
          </w:p>
        </w:tc>
        <w:tc>
          <w:tcPr>
            <w:tcW w:w="1510" w:type="dxa"/>
            <w:vAlign w:val="bottom"/>
          </w:tcPr>
          <w:p w14:paraId="49D517D9" w14:textId="7B501524" w:rsidR="00223B9A" w:rsidRPr="00683936" w:rsidRDefault="00223B9A" w:rsidP="00D9156A">
            <w:pPr>
              <w:jc w:val="right"/>
              <w:rPr>
                <w:sz w:val="20"/>
                <w:szCs w:val="20"/>
              </w:rPr>
            </w:pPr>
            <w:r w:rsidRPr="00683936">
              <w:rPr>
                <w:rFonts w:eastAsia="Times New Roman" w:cs="Arial"/>
                <w:sz w:val="20"/>
                <w:szCs w:val="20"/>
              </w:rPr>
              <w:t>10</w:t>
            </w:r>
          </w:p>
        </w:tc>
        <w:tc>
          <w:tcPr>
            <w:tcW w:w="1382" w:type="dxa"/>
            <w:vAlign w:val="bottom"/>
          </w:tcPr>
          <w:p w14:paraId="0F00CBF5" w14:textId="0578E70C" w:rsidR="00223B9A" w:rsidRPr="00ED7776" w:rsidRDefault="00223B9A" w:rsidP="00D9156A">
            <w:pPr>
              <w:jc w:val="right"/>
              <w:rPr>
                <w:sz w:val="20"/>
                <w:szCs w:val="20"/>
              </w:rPr>
            </w:pPr>
            <w:r w:rsidRPr="00ED7776">
              <w:rPr>
                <w:rFonts w:eastAsia="Times New Roman" w:cs="Arial"/>
                <w:color w:val="000000"/>
                <w:sz w:val="20"/>
                <w:szCs w:val="20"/>
              </w:rPr>
              <w:t>10</w:t>
            </w:r>
          </w:p>
        </w:tc>
        <w:tc>
          <w:tcPr>
            <w:tcW w:w="1176" w:type="dxa"/>
          </w:tcPr>
          <w:p w14:paraId="2C9D2D9A" w14:textId="03B46FD6" w:rsidR="00223B9A" w:rsidRPr="00683936" w:rsidRDefault="00223B9A" w:rsidP="00D9156A">
            <w:pPr>
              <w:jc w:val="right"/>
              <w:rPr>
                <w:sz w:val="20"/>
                <w:szCs w:val="20"/>
              </w:rPr>
            </w:pPr>
            <w:r>
              <w:rPr>
                <w:sz w:val="20"/>
                <w:szCs w:val="20"/>
              </w:rPr>
              <w:t>24</w:t>
            </w:r>
          </w:p>
        </w:tc>
        <w:tc>
          <w:tcPr>
            <w:tcW w:w="1181" w:type="dxa"/>
            <w:vAlign w:val="bottom"/>
          </w:tcPr>
          <w:p w14:paraId="567E1C61" w14:textId="4A21CC1A" w:rsidR="00223B9A" w:rsidRPr="00223B9A" w:rsidRDefault="00223B9A" w:rsidP="00D9156A">
            <w:pPr>
              <w:jc w:val="right"/>
              <w:rPr>
                <w:sz w:val="20"/>
                <w:szCs w:val="20"/>
              </w:rPr>
            </w:pPr>
            <w:r w:rsidRPr="00223B9A">
              <w:rPr>
                <w:rFonts w:eastAsia="Times New Roman"/>
                <w:color w:val="000000"/>
                <w:sz w:val="20"/>
                <w:szCs w:val="20"/>
              </w:rPr>
              <w:t>0.6%</w:t>
            </w:r>
          </w:p>
        </w:tc>
      </w:tr>
      <w:tr w:rsidR="00223B9A" w14:paraId="2B3AD908" w14:textId="3F1390E0" w:rsidTr="00112873">
        <w:tc>
          <w:tcPr>
            <w:tcW w:w="591" w:type="dxa"/>
          </w:tcPr>
          <w:p w14:paraId="6FBFAD6F" w14:textId="403EF564" w:rsidR="00223B9A" w:rsidRPr="00683936" w:rsidRDefault="00223B9A" w:rsidP="00D9156A">
            <w:pPr>
              <w:jc w:val="center"/>
              <w:rPr>
                <w:sz w:val="20"/>
                <w:szCs w:val="20"/>
              </w:rPr>
            </w:pPr>
            <w:r w:rsidRPr="00683936">
              <w:rPr>
                <w:sz w:val="20"/>
                <w:szCs w:val="20"/>
              </w:rPr>
              <w:t>06</w:t>
            </w:r>
          </w:p>
        </w:tc>
        <w:tc>
          <w:tcPr>
            <w:tcW w:w="1902" w:type="dxa"/>
            <w:vAlign w:val="bottom"/>
          </w:tcPr>
          <w:p w14:paraId="276D5E28" w14:textId="1FB8D892" w:rsidR="00223B9A" w:rsidRPr="00683936" w:rsidRDefault="00223B9A" w:rsidP="00D9156A">
            <w:pPr>
              <w:rPr>
                <w:sz w:val="20"/>
                <w:szCs w:val="20"/>
              </w:rPr>
            </w:pPr>
            <w:r w:rsidRPr="00683936">
              <w:rPr>
                <w:rFonts w:eastAsia="Times New Roman" w:cs="Arial"/>
                <w:sz w:val="20"/>
                <w:szCs w:val="20"/>
              </w:rPr>
              <w:t>NEGERI SEMBILAN</w:t>
            </w:r>
          </w:p>
        </w:tc>
        <w:tc>
          <w:tcPr>
            <w:tcW w:w="1278" w:type="dxa"/>
            <w:vAlign w:val="bottom"/>
          </w:tcPr>
          <w:p w14:paraId="29C1EE7D" w14:textId="2EE5EF40" w:rsidR="00223B9A" w:rsidRPr="00683936" w:rsidRDefault="00223B9A" w:rsidP="00D9156A">
            <w:pPr>
              <w:jc w:val="right"/>
              <w:rPr>
                <w:sz w:val="20"/>
                <w:szCs w:val="20"/>
              </w:rPr>
            </w:pPr>
            <w:r w:rsidRPr="00683936">
              <w:rPr>
                <w:rFonts w:eastAsia="Times New Roman" w:cs="Arial"/>
                <w:sz w:val="20"/>
                <w:szCs w:val="20"/>
              </w:rPr>
              <w:t>9</w:t>
            </w:r>
          </w:p>
        </w:tc>
        <w:tc>
          <w:tcPr>
            <w:tcW w:w="1510" w:type="dxa"/>
            <w:vAlign w:val="bottom"/>
          </w:tcPr>
          <w:p w14:paraId="0FE6EF9B" w14:textId="4A480395" w:rsidR="00223B9A" w:rsidRPr="00683936" w:rsidRDefault="00223B9A" w:rsidP="00D9156A">
            <w:pPr>
              <w:jc w:val="right"/>
              <w:rPr>
                <w:sz w:val="20"/>
                <w:szCs w:val="20"/>
              </w:rPr>
            </w:pPr>
            <w:r w:rsidRPr="00683936">
              <w:rPr>
                <w:rFonts w:eastAsia="Times New Roman" w:cs="Arial"/>
                <w:sz w:val="20"/>
                <w:szCs w:val="20"/>
              </w:rPr>
              <w:t>14</w:t>
            </w:r>
          </w:p>
        </w:tc>
        <w:tc>
          <w:tcPr>
            <w:tcW w:w="1382" w:type="dxa"/>
            <w:vAlign w:val="bottom"/>
          </w:tcPr>
          <w:p w14:paraId="2982B7A5" w14:textId="7D92879C" w:rsidR="00223B9A" w:rsidRPr="00ED7776" w:rsidRDefault="00223B9A" w:rsidP="00D9156A">
            <w:pPr>
              <w:jc w:val="right"/>
              <w:rPr>
                <w:sz w:val="20"/>
                <w:szCs w:val="20"/>
              </w:rPr>
            </w:pPr>
            <w:r w:rsidRPr="00ED7776">
              <w:rPr>
                <w:rFonts w:eastAsia="Times New Roman" w:cs="Arial"/>
                <w:color w:val="000000"/>
                <w:sz w:val="20"/>
                <w:szCs w:val="20"/>
              </w:rPr>
              <w:t>12</w:t>
            </w:r>
          </w:p>
        </w:tc>
        <w:tc>
          <w:tcPr>
            <w:tcW w:w="1176" w:type="dxa"/>
          </w:tcPr>
          <w:p w14:paraId="16CC0079" w14:textId="0D5203BF" w:rsidR="00223B9A" w:rsidRPr="00683936" w:rsidRDefault="00223B9A" w:rsidP="00D9156A">
            <w:pPr>
              <w:jc w:val="right"/>
              <w:rPr>
                <w:sz w:val="20"/>
                <w:szCs w:val="20"/>
              </w:rPr>
            </w:pPr>
            <w:r>
              <w:rPr>
                <w:sz w:val="20"/>
                <w:szCs w:val="20"/>
              </w:rPr>
              <w:t>35</w:t>
            </w:r>
          </w:p>
        </w:tc>
        <w:tc>
          <w:tcPr>
            <w:tcW w:w="1181" w:type="dxa"/>
            <w:vAlign w:val="bottom"/>
          </w:tcPr>
          <w:p w14:paraId="6CA9C0D5" w14:textId="0D9FE4CE" w:rsidR="00223B9A" w:rsidRPr="00223B9A" w:rsidRDefault="00223B9A" w:rsidP="00D9156A">
            <w:pPr>
              <w:jc w:val="right"/>
              <w:rPr>
                <w:sz w:val="20"/>
                <w:szCs w:val="20"/>
              </w:rPr>
            </w:pPr>
            <w:r w:rsidRPr="00223B9A">
              <w:rPr>
                <w:rFonts w:eastAsia="Times New Roman"/>
                <w:color w:val="000000"/>
                <w:sz w:val="20"/>
                <w:szCs w:val="20"/>
              </w:rPr>
              <w:t>0.6%</w:t>
            </w:r>
          </w:p>
        </w:tc>
      </w:tr>
      <w:tr w:rsidR="00223B9A" w14:paraId="6FC32EA9" w14:textId="475794F4" w:rsidTr="00112873">
        <w:tc>
          <w:tcPr>
            <w:tcW w:w="591" w:type="dxa"/>
          </w:tcPr>
          <w:p w14:paraId="1F115CE6" w14:textId="4A58C509" w:rsidR="00223B9A" w:rsidRPr="00683936" w:rsidRDefault="00223B9A" w:rsidP="00D9156A">
            <w:pPr>
              <w:jc w:val="center"/>
              <w:rPr>
                <w:sz w:val="20"/>
                <w:szCs w:val="20"/>
              </w:rPr>
            </w:pPr>
            <w:r w:rsidRPr="00683936">
              <w:rPr>
                <w:sz w:val="20"/>
                <w:szCs w:val="20"/>
              </w:rPr>
              <w:t>07</w:t>
            </w:r>
          </w:p>
        </w:tc>
        <w:tc>
          <w:tcPr>
            <w:tcW w:w="1902" w:type="dxa"/>
            <w:vAlign w:val="bottom"/>
          </w:tcPr>
          <w:p w14:paraId="78259D65" w14:textId="5EBFB65D" w:rsidR="00223B9A" w:rsidRPr="00683936" w:rsidRDefault="00223B9A" w:rsidP="00D9156A">
            <w:pPr>
              <w:rPr>
                <w:sz w:val="20"/>
                <w:szCs w:val="20"/>
              </w:rPr>
            </w:pPr>
            <w:r w:rsidRPr="00683936">
              <w:rPr>
                <w:rFonts w:eastAsia="Times New Roman" w:cs="Arial"/>
                <w:sz w:val="20"/>
                <w:szCs w:val="20"/>
              </w:rPr>
              <w:t>P</w:t>
            </w:r>
            <w:r>
              <w:rPr>
                <w:rFonts w:eastAsia="Times New Roman" w:cs="Arial"/>
                <w:sz w:val="20"/>
                <w:szCs w:val="20"/>
              </w:rPr>
              <w:t xml:space="preserve">. </w:t>
            </w:r>
            <w:r w:rsidRPr="00683936">
              <w:rPr>
                <w:rFonts w:eastAsia="Times New Roman" w:cs="Arial"/>
                <w:sz w:val="20"/>
                <w:szCs w:val="20"/>
              </w:rPr>
              <w:t>PINANG</w:t>
            </w:r>
          </w:p>
        </w:tc>
        <w:tc>
          <w:tcPr>
            <w:tcW w:w="1278" w:type="dxa"/>
            <w:vAlign w:val="bottom"/>
          </w:tcPr>
          <w:p w14:paraId="56143496" w14:textId="4618346E" w:rsidR="00223B9A" w:rsidRPr="00683936" w:rsidRDefault="00223B9A" w:rsidP="00D9156A">
            <w:pPr>
              <w:jc w:val="right"/>
              <w:rPr>
                <w:sz w:val="20"/>
                <w:szCs w:val="20"/>
              </w:rPr>
            </w:pPr>
            <w:r w:rsidRPr="00683936">
              <w:rPr>
                <w:rFonts w:eastAsia="Times New Roman" w:cs="Arial"/>
                <w:sz w:val="20"/>
                <w:szCs w:val="20"/>
              </w:rPr>
              <w:t>1</w:t>
            </w:r>
          </w:p>
        </w:tc>
        <w:tc>
          <w:tcPr>
            <w:tcW w:w="1510" w:type="dxa"/>
            <w:vAlign w:val="bottom"/>
          </w:tcPr>
          <w:p w14:paraId="603232EF" w14:textId="47BE4E8F" w:rsidR="00223B9A" w:rsidRPr="00683936" w:rsidRDefault="00223B9A" w:rsidP="00D9156A">
            <w:pPr>
              <w:jc w:val="right"/>
              <w:rPr>
                <w:sz w:val="20"/>
                <w:szCs w:val="20"/>
              </w:rPr>
            </w:pPr>
            <w:r w:rsidRPr="00683936">
              <w:rPr>
                <w:rFonts w:eastAsia="Times New Roman" w:cs="Arial"/>
                <w:sz w:val="20"/>
                <w:szCs w:val="20"/>
              </w:rPr>
              <w:t>4</w:t>
            </w:r>
          </w:p>
        </w:tc>
        <w:tc>
          <w:tcPr>
            <w:tcW w:w="1382" w:type="dxa"/>
            <w:vAlign w:val="bottom"/>
          </w:tcPr>
          <w:p w14:paraId="00D8EFDE" w14:textId="5B4B2E55" w:rsidR="00223B9A" w:rsidRPr="00ED7776" w:rsidRDefault="00223B9A" w:rsidP="00D9156A">
            <w:pPr>
              <w:jc w:val="right"/>
              <w:rPr>
                <w:sz w:val="20"/>
                <w:szCs w:val="20"/>
              </w:rPr>
            </w:pPr>
            <w:r w:rsidRPr="00ED7776">
              <w:rPr>
                <w:rFonts w:eastAsia="Times New Roman" w:cs="Arial"/>
                <w:color w:val="000000"/>
                <w:sz w:val="20"/>
                <w:szCs w:val="20"/>
              </w:rPr>
              <w:t>11</w:t>
            </w:r>
          </w:p>
        </w:tc>
        <w:tc>
          <w:tcPr>
            <w:tcW w:w="1176" w:type="dxa"/>
          </w:tcPr>
          <w:p w14:paraId="1D76C07D" w14:textId="5E3C466C" w:rsidR="00223B9A" w:rsidRPr="00683936" w:rsidRDefault="00223B9A" w:rsidP="00D9156A">
            <w:pPr>
              <w:jc w:val="right"/>
              <w:rPr>
                <w:sz w:val="20"/>
                <w:szCs w:val="20"/>
              </w:rPr>
            </w:pPr>
            <w:r>
              <w:rPr>
                <w:sz w:val="20"/>
                <w:szCs w:val="20"/>
              </w:rPr>
              <w:t>16</w:t>
            </w:r>
          </w:p>
        </w:tc>
        <w:tc>
          <w:tcPr>
            <w:tcW w:w="1181" w:type="dxa"/>
            <w:vAlign w:val="bottom"/>
          </w:tcPr>
          <w:p w14:paraId="05FA2BF0" w14:textId="4A1960C4" w:rsidR="00223B9A" w:rsidRPr="00223B9A" w:rsidRDefault="00223B9A" w:rsidP="00D9156A">
            <w:pPr>
              <w:jc w:val="right"/>
              <w:rPr>
                <w:sz w:val="20"/>
                <w:szCs w:val="20"/>
              </w:rPr>
            </w:pPr>
            <w:r w:rsidRPr="00223B9A">
              <w:rPr>
                <w:rFonts w:eastAsia="Times New Roman"/>
                <w:color w:val="000000"/>
                <w:sz w:val="20"/>
                <w:szCs w:val="20"/>
              </w:rPr>
              <w:t>0.4%</w:t>
            </w:r>
          </w:p>
        </w:tc>
      </w:tr>
      <w:tr w:rsidR="00223B9A" w14:paraId="1F239C07" w14:textId="69743AC0" w:rsidTr="00112873">
        <w:tc>
          <w:tcPr>
            <w:tcW w:w="591" w:type="dxa"/>
          </w:tcPr>
          <w:p w14:paraId="4BA0E12B" w14:textId="4A8BBD97" w:rsidR="00223B9A" w:rsidRPr="00683936" w:rsidRDefault="00223B9A" w:rsidP="00D9156A">
            <w:pPr>
              <w:jc w:val="center"/>
              <w:rPr>
                <w:sz w:val="20"/>
                <w:szCs w:val="20"/>
              </w:rPr>
            </w:pPr>
            <w:r w:rsidRPr="00683936">
              <w:rPr>
                <w:sz w:val="20"/>
                <w:szCs w:val="20"/>
              </w:rPr>
              <w:t>08</w:t>
            </w:r>
          </w:p>
        </w:tc>
        <w:tc>
          <w:tcPr>
            <w:tcW w:w="1902" w:type="dxa"/>
            <w:vAlign w:val="bottom"/>
          </w:tcPr>
          <w:p w14:paraId="75EB199E" w14:textId="21DD0322" w:rsidR="00223B9A" w:rsidRPr="00683936" w:rsidRDefault="00223B9A" w:rsidP="00D9156A">
            <w:pPr>
              <w:rPr>
                <w:sz w:val="20"/>
                <w:szCs w:val="20"/>
              </w:rPr>
            </w:pPr>
            <w:r w:rsidRPr="00683936">
              <w:rPr>
                <w:rFonts w:eastAsia="Times New Roman" w:cs="Arial"/>
                <w:sz w:val="20"/>
                <w:szCs w:val="20"/>
              </w:rPr>
              <w:t>PAHANG</w:t>
            </w:r>
          </w:p>
        </w:tc>
        <w:tc>
          <w:tcPr>
            <w:tcW w:w="1278" w:type="dxa"/>
            <w:vAlign w:val="bottom"/>
          </w:tcPr>
          <w:p w14:paraId="5742AAEC" w14:textId="29A0330F" w:rsidR="00223B9A" w:rsidRPr="00683936" w:rsidRDefault="00223B9A" w:rsidP="00D9156A">
            <w:pPr>
              <w:jc w:val="right"/>
              <w:rPr>
                <w:sz w:val="20"/>
                <w:szCs w:val="20"/>
              </w:rPr>
            </w:pPr>
            <w:r w:rsidRPr="00683936">
              <w:rPr>
                <w:rFonts w:eastAsia="Times New Roman" w:cs="Arial"/>
                <w:sz w:val="20"/>
                <w:szCs w:val="20"/>
              </w:rPr>
              <w:t>17</w:t>
            </w:r>
          </w:p>
        </w:tc>
        <w:tc>
          <w:tcPr>
            <w:tcW w:w="1510" w:type="dxa"/>
            <w:vAlign w:val="bottom"/>
          </w:tcPr>
          <w:p w14:paraId="33A4088F" w14:textId="6AD89F36" w:rsidR="00223B9A" w:rsidRPr="00683936" w:rsidRDefault="00223B9A" w:rsidP="00D9156A">
            <w:pPr>
              <w:jc w:val="right"/>
              <w:rPr>
                <w:sz w:val="20"/>
                <w:szCs w:val="20"/>
              </w:rPr>
            </w:pPr>
            <w:r w:rsidRPr="00683936">
              <w:rPr>
                <w:rFonts w:eastAsia="Times New Roman" w:cs="Arial"/>
                <w:sz w:val="20"/>
                <w:szCs w:val="20"/>
              </w:rPr>
              <w:t>20</w:t>
            </w:r>
          </w:p>
        </w:tc>
        <w:tc>
          <w:tcPr>
            <w:tcW w:w="1382" w:type="dxa"/>
            <w:vAlign w:val="bottom"/>
          </w:tcPr>
          <w:p w14:paraId="36E93436" w14:textId="41D47395" w:rsidR="00223B9A" w:rsidRPr="00ED7776" w:rsidRDefault="00223B9A" w:rsidP="00D9156A">
            <w:pPr>
              <w:jc w:val="right"/>
              <w:rPr>
                <w:sz w:val="20"/>
                <w:szCs w:val="20"/>
              </w:rPr>
            </w:pPr>
            <w:r w:rsidRPr="00ED7776">
              <w:rPr>
                <w:rFonts w:eastAsia="Times New Roman" w:cs="Arial"/>
                <w:color w:val="000000"/>
                <w:sz w:val="20"/>
                <w:szCs w:val="20"/>
              </w:rPr>
              <w:t>19</w:t>
            </w:r>
          </w:p>
        </w:tc>
        <w:tc>
          <w:tcPr>
            <w:tcW w:w="1176" w:type="dxa"/>
          </w:tcPr>
          <w:p w14:paraId="2B84C26D" w14:textId="6050F6EB" w:rsidR="00223B9A" w:rsidRPr="00683936" w:rsidRDefault="00223B9A" w:rsidP="00D9156A">
            <w:pPr>
              <w:jc w:val="right"/>
              <w:rPr>
                <w:sz w:val="20"/>
                <w:szCs w:val="20"/>
              </w:rPr>
            </w:pPr>
            <w:r>
              <w:rPr>
                <w:sz w:val="20"/>
                <w:szCs w:val="20"/>
              </w:rPr>
              <w:t>56</w:t>
            </w:r>
          </w:p>
        </w:tc>
        <w:tc>
          <w:tcPr>
            <w:tcW w:w="1181" w:type="dxa"/>
            <w:vAlign w:val="bottom"/>
          </w:tcPr>
          <w:p w14:paraId="2AFECA2B" w14:textId="4AA2264E" w:rsidR="00223B9A" w:rsidRPr="00223B9A" w:rsidRDefault="00223B9A" w:rsidP="00D9156A">
            <w:pPr>
              <w:jc w:val="right"/>
              <w:rPr>
                <w:sz w:val="20"/>
                <w:szCs w:val="20"/>
              </w:rPr>
            </w:pPr>
            <w:r w:rsidRPr="00223B9A">
              <w:rPr>
                <w:rFonts w:eastAsia="Times New Roman"/>
                <w:color w:val="000000"/>
                <w:sz w:val="20"/>
                <w:szCs w:val="20"/>
              </w:rPr>
              <w:t>0.4%</w:t>
            </w:r>
          </w:p>
        </w:tc>
      </w:tr>
      <w:tr w:rsidR="00223B9A" w14:paraId="1530BA5C" w14:textId="0B9E951D" w:rsidTr="00112873">
        <w:tc>
          <w:tcPr>
            <w:tcW w:w="591" w:type="dxa"/>
          </w:tcPr>
          <w:p w14:paraId="34257682" w14:textId="6DF52318" w:rsidR="00223B9A" w:rsidRPr="00683936" w:rsidRDefault="00223B9A" w:rsidP="00D9156A">
            <w:pPr>
              <w:jc w:val="center"/>
              <w:rPr>
                <w:sz w:val="20"/>
                <w:szCs w:val="20"/>
              </w:rPr>
            </w:pPr>
            <w:r w:rsidRPr="00683936">
              <w:rPr>
                <w:sz w:val="20"/>
                <w:szCs w:val="20"/>
              </w:rPr>
              <w:t>09</w:t>
            </w:r>
          </w:p>
        </w:tc>
        <w:tc>
          <w:tcPr>
            <w:tcW w:w="1902" w:type="dxa"/>
            <w:vAlign w:val="bottom"/>
          </w:tcPr>
          <w:p w14:paraId="1C403B63" w14:textId="36CDFAE1" w:rsidR="00223B9A" w:rsidRPr="00683936" w:rsidRDefault="00223B9A" w:rsidP="00D9156A">
            <w:pPr>
              <w:rPr>
                <w:sz w:val="20"/>
                <w:szCs w:val="20"/>
              </w:rPr>
            </w:pPr>
            <w:r w:rsidRPr="00683936">
              <w:rPr>
                <w:rFonts w:eastAsia="Times New Roman" w:cs="Arial"/>
                <w:sz w:val="20"/>
                <w:szCs w:val="20"/>
              </w:rPr>
              <w:t>PERAK</w:t>
            </w:r>
          </w:p>
        </w:tc>
        <w:tc>
          <w:tcPr>
            <w:tcW w:w="1278" w:type="dxa"/>
            <w:vAlign w:val="bottom"/>
          </w:tcPr>
          <w:p w14:paraId="6732F67E" w14:textId="01D38ACA" w:rsidR="00223B9A" w:rsidRPr="00683936" w:rsidRDefault="00223B9A" w:rsidP="00D9156A">
            <w:pPr>
              <w:jc w:val="right"/>
              <w:rPr>
                <w:sz w:val="20"/>
                <w:szCs w:val="20"/>
              </w:rPr>
            </w:pPr>
            <w:r w:rsidRPr="00683936">
              <w:rPr>
                <w:rFonts w:eastAsia="Times New Roman" w:cs="Arial"/>
                <w:sz w:val="20"/>
                <w:szCs w:val="20"/>
              </w:rPr>
              <w:t>12</w:t>
            </w:r>
          </w:p>
        </w:tc>
        <w:tc>
          <w:tcPr>
            <w:tcW w:w="1510" w:type="dxa"/>
            <w:vAlign w:val="bottom"/>
          </w:tcPr>
          <w:p w14:paraId="29271C16" w14:textId="1360BD9A" w:rsidR="00223B9A" w:rsidRPr="00683936" w:rsidRDefault="00223B9A" w:rsidP="00D9156A">
            <w:pPr>
              <w:jc w:val="right"/>
              <w:rPr>
                <w:sz w:val="20"/>
                <w:szCs w:val="20"/>
              </w:rPr>
            </w:pPr>
            <w:r w:rsidRPr="00683936">
              <w:rPr>
                <w:rFonts w:eastAsia="Times New Roman" w:cs="Arial"/>
                <w:sz w:val="20"/>
                <w:szCs w:val="20"/>
              </w:rPr>
              <w:t>22</w:t>
            </w:r>
          </w:p>
        </w:tc>
        <w:tc>
          <w:tcPr>
            <w:tcW w:w="1382" w:type="dxa"/>
            <w:vAlign w:val="bottom"/>
          </w:tcPr>
          <w:p w14:paraId="5C6D4970" w14:textId="06CC8F37" w:rsidR="00223B9A" w:rsidRPr="00ED7776" w:rsidRDefault="00223B9A" w:rsidP="00D9156A">
            <w:pPr>
              <w:jc w:val="right"/>
              <w:rPr>
                <w:sz w:val="20"/>
                <w:szCs w:val="20"/>
              </w:rPr>
            </w:pPr>
            <w:r w:rsidRPr="00ED7776">
              <w:rPr>
                <w:rFonts w:eastAsia="Times New Roman" w:cs="Arial"/>
                <w:color w:val="000000"/>
                <w:sz w:val="20"/>
                <w:szCs w:val="20"/>
              </w:rPr>
              <w:t>35</w:t>
            </w:r>
          </w:p>
        </w:tc>
        <w:tc>
          <w:tcPr>
            <w:tcW w:w="1176" w:type="dxa"/>
          </w:tcPr>
          <w:p w14:paraId="67A73888" w14:textId="3D22F8C6" w:rsidR="00223B9A" w:rsidRPr="00683936" w:rsidRDefault="00223B9A" w:rsidP="00D9156A">
            <w:pPr>
              <w:jc w:val="right"/>
              <w:rPr>
                <w:sz w:val="20"/>
                <w:szCs w:val="20"/>
              </w:rPr>
            </w:pPr>
            <w:r>
              <w:rPr>
                <w:sz w:val="20"/>
                <w:szCs w:val="20"/>
              </w:rPr>
              <w:t>69</w:t>
            </w:r>
          </w:p>
        </w:tc>
        <w:tc>
          <w:tcPr>
            <w:tcW w:w="1181" w:type="dxa"/>
            <w:vAlign w:val="bottom"/>
          </w:tcPr>
          <w:p w14:paraId="5DCB2392" w14:textId="49A455C7" w:rsidR="00223B9A" w:rsidRPr="00223B9A" w:rsidRDefault="00223B9A" w:rsidP="00D9156A">
            <w:pPr>
              <w:jc w:val="right"/>
              <w:rPr>
                <w:sz w:val="20"/>
                <w:szCs w:val="20"/>
              </w:rPr>
            </w:pPr>
            <w:r w:rsidRPr="00223B9A">
              <w:rPr>
                <w:rFonts w:eastAsia="Times New Roman"/>
                <w:color w:val="000000"/>
                <w:sz w:val="20"/>
                <w:szCs w:val="20"/>
              </w:rPr>
              <w:t>0.1%</w:t>
            </w:r>
          </w:p>
        </w:tc>
      </w:tr>
      <w:tr w:rsidR="00223B9A" w14:paraId="58D34C6F" w14:textId="55206E0E" w:rsidTr="00112873">
        <w:tc>
          <w:tcPr>
            <w:tcW w:w="591" w:type="dxa"/>
          </w:tcPr>
          <w:p w14:paraId="096A260E" w14:textId="7050365E" w:rsidR="00223B9A" w:rsidRPr="00683936" w:rsidRDefault="00223B9A" w:rsidP="00D9156A">
            <w:pPr>
              <w:jc w:val="center"/>
              <w:rPr>
                <w:sz w:val="20"/>
                <w:szCs w:val="20"/>
              </w:rPr>
            </w:pPr>
            <w:r w:rsidRPr="00683936">
              <w:rPr>
                <w:sz w:val="20"/>
                <w:szCs w:val="20"/>
              </w:rPr>
              <w:t>10</w:t>
            </w:r>
          </w:p>
        </w:tc>
        <w:tc>
          <w:tcPr>
            <w:tcW w:w="1902" w:type="dxa"/>
            <w:vAlign w:val="bottom"/>
          </w:tcPr>
          <w:p w14:paraId="48429744" w14:textId="171E672D" w:rsidR="00223B9A" w:rsidRPr="00683936" w:rsidRDefault="00223B9A" w:rsidP="00D9156A">
            <w:pPr>
              <w:rPr>
                <w:sz w:val="20"/>
                <w:szCs w:val="20"/>
              </w:rPr>
            </w:pPr>
            <w:r w:rsidRPr="00683936">
              <w:rPr>
                <w:rFonts w:eastAsia="Times New Roman" w:cs="Arial"/>
                <w:sz w:val="20"/>
                <w:szCs w:val="20"/>
              </w:rPr>
              <w:t>PERLIS</w:t>
            </w:r>
          </w:p>
        </w:tc>
        <w:tc>
          <w:tcPr>
            <w:tcW w:w="1278" w:type="dxa"/>
            <w:vAlign w:val="bottom"/>
          </w:tcPr>
          <w:p w14:paraId="3DB1DDAD" w14:textId="2B800DAC" w:rsidR="00223B9A" w:rsidRPr="00683936" w:rsidRDefault="00223B9A" w:rsidP="00D9156A">
            <w:pPr>
              <w:jc w:val="right"/>
              <w:rPr>
                <w:sz w:val="20"/>
                <w:szCs w:val="20"/>
              </w:rPr>
            </w:pPr>
            <w:r w:rsidRPr="00683936">
              <w:rPr>
                <w:rFonts w:eastAsia="Times New Roman" w:cs="Arial"/>
                <w:sz w:val="20"/>
                <w:szCs w:val="20"/>
              </w:rPr>
              <w:t>2</w:t>
            </w:r>
          </w:p>
        </w:tc>
        <w:tc>
          <w:tcPr>
            <w:tcW w:w="1510" w:type="dxa"/>
            <w:vAlign w:val="bottom"/>
          </w:tcPr>
          <w:p w14:paraId="6B9204BF" w14:textId="01566E7A" w:rsidR="00223B9A" w:rsidRPr="00683936" w:rsidRDefault="00223B9A" w:rsidP="00D9156A">
            <w:pPr>
              <w:jc w:val="right"/>
              <w:rPr>
                <w:sz w:val="20"/>
                <w:szCs w:val="20"/>
              </w:rPr>
            </w:pPr>
            <w:r w:rsidRPr="00683936">
              <w:rPr>
                <w:rFonts w:eastAsia="Times New Roman" w:cs="Arial"/>
                <w:sz w:val="20"/>
                <w:szCs w:val="20"/>
              </w:rPr>
              <w:t>0</w:t>
            </w:r>
          </w:p>
        </w:tc>
        <w:tc>
          <w:tcPr>
            <w:tcW w:w="1382" w:type="dxa"/>
            <w:vAlign w:val="bottom"/>
          </w:tcPr>
          <w:p w14:paraId="5BCCF77D" w14:textId="1C0DDE67" w:rsidR="00223B9A" w:rsidRPr="00ED7776" w:rsidRDefault="00223B9A" w:rsidP="00D9156A">
            <w:pPr>
              <w:jc w:val="right"/>
              <w:rPr>
                <w:sz w:val="20"/>
                <w:szCs w:val="20"/>
              </w:rPr>
            </w:pPr>
            <w:r w:rsidRPr="00ED7776">
              <w:rPr>
                <w:rFonts w:eastAsia="Times New Roman" w:cs="Arial"/>
                <w:color w:val="000000"/>
                <w:sz w:val="20"/>
                <w:szCs w:val="20"/>
              </w:rPr>
              <w:t>1</w:t>
            </w:r>
          </w:p>
        </w:tc>
        <w:tc>
          <w:tcPr>
            <w:tcW w:w="1176" w:type="dxa"/>
          </w:tcPr>
          <w:p w14:paraId="613F6A06" w14:textId="20DB7C6A" w:rsidR="00223B9A" w:rsidRPr="00683936" w:rsidRDefault="00223B9A" w:rsidP="00D9156A">
            <w:pPr>
              <w:jc w:val="right"/>
              <w:rPr>
                <w:sz w:val="20"/>
                <w:szCs w:val="20"/>
              </w:rPr>
            </w:pPr>
            <w:r>
              <w:rPr>
                <w:sz w:val="20"/>
                <w:szCs w:val="20"/>
              </w:rPr>
              <w:t>3</w:t>
            </w:r>
          </w:p>
        </w:tc>
        <w:tc>
          <w:tcPr>
            <w:tcW w:w="1181" w:type="dxa"/>
            <w:vAlign w:val="bottom"/>
          </w:tcPr>
          <w:p w14:paraId="582AFD01" w14:textId="407B8C29" w:rsidR="00223B9A" w:rsidRPr="00223B9A" w:rsidRDefault="00223B9A" w:rsidP="00D9156A">
            <w:pPr>
              <w:jc w:val="right"/>
              <w:rPr>
                <w:sz w:val="20"/>
                <w:szCs w:val="20"/>
              </w:rPr>
            </w:pPr>
            <w:r w:rsidRPr="00223B9A">
              <w:rPr>
                <w:rFonts w:eastAsia="Times New Roman"/>
                <w:color w:val="000000"/>
                <w:sz w:val="20"/>
                <w:szCs w:val="20"/>
              </w:rPr>
              <w:t>7.5%</w:t>
            </w:r>
          </w:p>
        </w:tc>
      </w:tr>
      <w:tr w:rsidR="00223B9A" w14:paraId="65A9E6FF" w14:textId="0438FB1D" w:rsidTr="00112873">
        <w:tc>
          <w:tcPr>
            <w:tcW w:w="591" w:type="dxa"/>
          </w:tcPr>
          <w:p w14:paraId="3D281983" w14:textId="5042AEA8" w:rsidR="00223B9A" w:rsidRPr="00683936" w:rsidRDefault="00223B9A" w:rsidP="00D9156A">
            <w:pPr>
              <w:jc w:val="center"/>
              <w:rPr>
                <w:sz w:val="20"/>
                <w:szCs w:val="20"/>
              </w:rPr>
            </w:pPr>
            <w:r w:rsidRPr="00683936">
              <w:rPr>
                <w:sz w:val="20"/>
                <w:szCs w:val="20"/>
              </w:rPr>
              <w:t>11</w:t>
            </w:r>
          </w:p>
        </w:tc>
        <w:tc>
          <w:tcPr>
            <w:tcW w:w="1902" w:type="dxa"/>
            <w:vAlign w:val="bottom"/>
          </w:tcPr>
          <w:p w14:paraId="4667929A" w14:textId="0468F03C" w:rsidR="00223B9A" w:rsidRPr="00683936" w:rsidRDefault="00223B9A" w:rsidP="00D9156A">
            <w:pPr>
              <w:rPr>
                <w:sz w:val="20"/>
                <w:szCs w:val="20"/>
              </w:rPr>
            </w:pPr>
            <w:r w:rsidRPr="00683936">
              <w:rPr>
                <w:rFonts w:eastAsia="Times New Roman" w:cs="Arial"/>
                <w:sz w:val="20"/>
                <w:szCs w:val="20"/>
              </w:rPr>
              <w:t>SABAH</w:t>
            </w:r>
          </w:p>
        </w:tc>
        <w:tc>
          <w:tcPr>
            <w:tcW w:w="1278" w:type="dxa"/>
            <w:vAlign w:val="bottom"/>
          </w:tcPr>
          <w:p w14:paraId="0E6FF9E3" w14:textId="6A99525B" w:rsidR="00223B9A" w:rsidRPr="00683936" w:rsidRDefault="00223B9A" w:rsidP="00D9156A">
            <w:pPr>
              <w:jc w:val="right"/>
              <w:rPr>
                <w:sz w:val="20"/>
                <w:szCs w:val="20"/>
              </w:rPr>
            </w:pPr>
            <w:r w:rsidRPr="00683936">
              <w:rPr>
                <w:rFonts w:eastAsia="Times New Roman" w:cs="Arial"/>
                <w:sz w:val="20"/>
                <w:szCs w:val="20"/>
              </w:rPr>
              <w:t>53</w:t>
            </w:r>
          </w:p>
        </w:tc>
        <w:tc>
          <w:tcPr>
            <w:tcW w:w="1510" w:type="dxa"/>
            <w:vAlign w:val="bottom"/>
          </w:tcPr>
          <w:p w14:paraId="78D22811" w14:textId="6BD8F444" w:rsidR="00223B9A" w:rsidRPr="00683936" w:rsidRDefault="00223B9A" w:rsidP="00D9156A">
            <w:pPr>
              <w:jc w:val="right"/>
              <w:rPr>
                <w:sz w:val="20"/>
                <w:szCs w:val="20"/>
              </w:rPr>
            </w:pPr>
            <w:r w:rsidRPr="00683936">
              <w:rPr>
                <w:rFonts w:eastAsia="Times New Roman" w:cs="Arial"/>
                <w:sz w:val="20"/>
                <w:szCs w:val="20"/>
              </w:rPr>
              <w:t>187</w:t>
            </w:r>
          </w:p>
        </w:tc>
        <w:tc>
          <w:tcPr>
            <w:tcW w:w="1382" w:type="dxa"/>
            <w:vAlign w:val="bottom"/>
          </w:tcPr>
          <w:p w14:paraId="315813A1" w14:textId="069052A0" w:rsidR="00223B9A" w:rsidRPr="00ED7776" w:rsidRDefault="00223B9A" w:rsidP="00D9156A">
            <w:pPr>
              <w:jc w:val="right"/>
              <w:rPr>
                <w:sz w:val="20"/>
                <w:szCs w:val="20"/>
              </w:rPr>
            </w:pPr>
            <w:r w:rsidRPr="00ED7776">
              <w:rPr>
                <w:rFonts w:eastAsia="Times New Roman" w:cs="Arial"/>
                <w:color w:val="000000"/>
                <w:sz w:val="20"/>
                <w:szCs w:val="20"/>
              </w:rPr>
              <w:t>167</w:t>
            </w:r>
          </w:p>
        </w:tc>
        <w:tc>
          <w:tcPr>
            <w:tcW w:w="1176" w:type="dxa"/>
          </w:tcPr>
          <w:p w14:paraId="1AF5E048" w14:textId="1FB4E078" w:rsidR="00223B9A" w:rsidRPr="00683936" w:rsidRDefault="00223B9A" w:rsidP="00D9156A">
            <w:pPr>
              <w:jc w:val="right"/>
              <w:rPr>
                <w:sz w:val="20"/>
                <w:szCs w:val="20"/>
              </w:rPr>
            </w:pPr>
            <w:r>
              <w:rPr>
                <w:sz w:val="20"/>
                <w:szCs w:val="20"/>
              </w:rPr>
              <w:t>397</w:t>
            </w:r>
          </w:p>
        </w:tc>
        <w:tc>
          <w:tcPr>
            <w:tcW w:w="1181" w:type="dxa"/>
            <w:vAlign w:val="bottom"/>
          </w:tcPr>
          <w:p w14:paraId="190642A8" w14:textId="5EBCC4B4" w:rsidR="00223B9A" w:rsidRPr="00223B9A" w:rsidRDefault="00223B9A" w:rsidP="00D9156A">
            <w:pPr>
              <w:jc w:val="right"/>
              <w:rPr>
                <w:sz w:val="20"/>
                <w:szCs w:val="20"/>
              </w:rPr>
            </w:pPr>
            <w:r w:rsidRPr="00223B9A">
              <w:rPr>
                <w:rFonts w:eastAsia="Times New Roman"/>
                <w:color w:val="000000"/>
                <w:sz w:val="20"/>
                <w:szCs w:val="20"/>
              </w:rPr>
              <w:t>1.0%</w:t>
            </w:r>
          </w:p>
        </w:tc>
      </w:tr>
      <w:tr w:rsidR="00223B9A" w14:paraId="0938194A" w14:textId="2037E693" w:rsidTr="00112873">
        <w:tc>
          <w:tcPr>
            <w:tcW w:w="591" w:type="dxa"/>
          </w:tcPr>
          <w:p w14:paraId="420FB15C" w14:textId="29333C46" w:rsidR="00223B9A" w:rsidRPr="00683936" w:rsidRDefault="00223B9A" w:rsidP="00D9156A">
            <w:pPr>
              <w:jc w:val="center"/>
              <w:rPr>
                <w:sz w:val="20"/>
                <w:szCs w:val="20"/>
              </w:rPr>
            </w:pPr>
            <w:r w:rsidRPr="00683936">
              <w:rPr>
                <w:sz w:val="20"/>
                <w:szCs w:val="20"/>
              </w:rPr>
              <w:t>12</w:t>
            </w:r>
          </w:p>
        </w:tc>
        <w:tc>
          <w:tcPr>
            <w:tcW w:w="1902" w:type="dxa"/>
            <w:vAlign w:val="bottom"/>
          </w:tcPr>
          <w:p w14:paraId="6F13DF66" w14:textId="48D4DAD4" w:rsidR="00223B9A" w:rsidRPr="00683936" w:rsidRDefault="00223B9A" w:rsidP="00D9156A">
            <w:pPr>
              <w:rPr>
                <w:sz w:val="20"/>
                <w:szCs w:val="20"/>
              </w:rPr>
            </w:pPr>
            <w:r w:rsidRPr="00683936">
              <w:rPr>
                <w:rFonts w:eastAsia="Times New Roman" w:cs="Arial"/>
                <w:sz w:val="20"/>
                <w:szCs w:val="20"/>
              </w:rPr>
              <w:t>SARAWAK</w:t>
            </w:r>
          </w:p>
        </w:tc>
        <w:tc>
          <w:tcPr>
            <w:tcW w:w="1278" w:type="dxa"/>
            <w:vAlign w:val="bottom"/>
          </w:tcPr>
          <w:p w14:paraId="686E491C" w14:textId="16F959DB" w:rsidR="00223B9A" w:rsidRPr="00683936" w:rsidRDefault="00223B9A" w:rsidP="00D9156A">
            <w:pPr>
              <w:jc w:val="right"/>
              <w:rPr>
                <w:sz w:val="20"/>
                <w:szCs w:val="20"/>
              </w:rPr>
            </w:pPr>
            <w:r w:rsidRPr="00683936">
              <w:rPr>
                <w:rFonts w:eastAsia="Times New Roman" w:cs="Arial"/>
                <w:sz w:val="20"/>
                <w:szCs w:val="20"/>
              </w:rPr>
              <w:t>45</w:t>
            </w:r>
          </w:p>
        </w:tc>
        <w:tc>
          <w:tcPr>
            <w:tcW w:w="1510" w:type="dxa"/>
            <w:vAlign w:val="bottom"/>
          </w:tcPr>
          <w:p w14:paraId="69F79727" w14:textId="7D1FCC83" w:rsidR="00223B9A" w:rsidRPr="00683936" w:rsidRDefault="00223B9A" w:rsidP="00D9156A">
            <w:pPr>
              <w:jc w:val="right"/>
              <w:rPr>
                <w:sz w:val="20"/>
                <w:szCs w:val="20"/>
              </w:rPr>
            </w:pPr>
            <w:r w:rsidRPr="00683936">
              <w:rPr>
                <w:rFonts w:eastAsia="Times New Roman" w:cs="Arial"/>
                <w:sz w:val="20"/>
                <w:szCs w:val="20"/>
              </w:rPr>
              <w:t>190</w:t>
            </w:r>
          </w:p>
        </w:tc>
        <w:tc>
          <w:tcPr>
            <w:tcW w:w="1382" w:type="dxa"/>
            <w:vAlign w:val="bottom"/>
          </w:tcPr>
          <w:p w14:paraId="5A6EA728" w14:textId="4D7D43E8" w:rsidR="00223B9A" w:rsidRPr="00ED7776" w:rsidRDefault="00223B9A" w:rsidP="00D9156A">
            <w:pPr>
              <w:jc w:val="right"/>
              <w:rPr>
                <w:sz w:val="20"/>
                <w:szCs w:val="20"/>
              </w:rPr>
            </w:pPr>
            <w:r w:rsidRPr="00ED7776">
              <w:rPr>
                <w:rFonts w:eastAsia="Times New Roman" w:cs="Arial"/>
                <w:color w:val="000000"/>
                <w:sz w:val="20"/>
                <w:szCs w:val="20"/>
              </w:rPr>
              <w:t>165</w:t>
            </w:r>
          </w:p>
        </w:tc>
        <w:tc>
          <w:tcPr>
            <w:tcW w:w="1176" w:type="dxa"/>
          </w:tcPr>
          <w:p w14:paraId="620F8A43" w14:textId="39A95035" w:rsidR="00223B9A" w:rsidRPr="00683936" w:rsidRDefault="00223B9A" w:rsidP="00D9156A">
            <w:pPr>
              <w:jc w:val="right"/>
              <w:rPr>
                <w:sz w:val="20"/>
                <w:szCs w:val="20"/>
              </w:rPr>
            </w:pPr>
            <w:r>
              <w:rPr>
                <w:sz w:val="20"/>
                <w:szCs w:val="20"/>
              </w:rPr>
              <w:t>400</w:t>
            </w:r>
          </w:p>
        </w:tc>
        <w:tc>
          <w:tcPr>
            <w:tcW w:w="1181" w:type="dxa"/>
            <w:vAlign w:val="bottom"/>
          </w:tcPr>
          <w:p w14:paraId="1B954A14" w14:textId="0AD315FE" w:rsidR="00223B9A" w:rsidRPr="00223B9A" w:rsidRDefault="00223B9A" w:rsidP="00D9156A">
            <w:pPr>
              <w:jc w:val="right"/>
              <w:rPr>
                <w:sz w:val="20"/>
                <w:szCs w:val="20"/>
              </w:rPr>
            </w:pPr>
            <w:r w:rsidRPr="00223B9A">
              <w:rPr>
                <w:rFonts w:eastAsia="Times New Roman"/>
                <w:color w:val="000000"/>
                <w:sz w:val="20"/>
                <w:szCs w:val="20"/>
              </w:rPr>
              <w:t>0.9%</w:t>
            </w:r>
          </w:p>
        </w:tc>
      </w:tr>
      <w:tr w:rsidR="00223B9A" w14:paraId="6546A853" w14:textId="4947AF57" w:rsidTr="00112873">
        <w:tc>
          <w:tcPr>
            <w:tcW w:w="591" w:type="dxa"/>
          </w:tcPr>
          <w:p w14:paraId="2DE1F807" w14:textId="2D9C09B8" w:rsidR="00223B9A" w:rsidRPr="00683936" w:rsidRDefault="00223B9A" w:rsidP="00D9156A">
            <w:pPr>
              <w:jc w:val="center"/>
              <w:rPr>
                <w:sz w:val="20"/>
                <w:szCs w:val="20"/>
              </w:rPr>
            </w:pPr>
            <w:r w:rsidRPr="00683936">
              <w:rPr>
                <w:sz w:val="20"/>
                <w:szCs w:val="20"/>
              </w:rPr>
              <w:t>13</w:t>
            </w:r>
          </w:p>
        </w:tc>
        <w:tc>
          <w:tcPr>
            <w:tcW w:w="1902" w:type="dxa"/>
            <w:vAlign w:val="bottom"/>
          </w:tcPr>
          <w:p w14:paraId="50F4F2B1" w14:textId="28DBD73A" w:rsidR="00223B9A" w:rsidRPr="00683936" w:rsidRDefault="00223B9A" w:rsidP="00D9156A">
            <w:pPr>
              <w:rPr>
                <w:sz w:val="20"/>
                <w:szCs w:val="20"/>
              </w:rPr>
            </w:pPr>
            <w:r w:rsidRPr="00683936">
              <w:rPr>
                <w:rFonts w:eastAsia="Times New Roman" w:cs="Arial"/>
                <w:sz w:val="20"/>
                <w:szCs w:val="20"/>
              </w:rPr>
              <w:t>SELANGOR</w:t>
            </w:r>
          </w:p>
        </w:tc>
        <w:tc>
          <w:tcPr>
            <w:tcW w:w="1278" w:type="dxa"/>
            <w:vAlign w:val="bottom"/>
          </w:tcPr>
          <w:p w14:paraId="600F5B72" w14:textId="76F8F681" w:rsidR="00223B9A" w:rsidRPr="00683936" w:rsidRDefault="00223B9A" w:rsidP="00D9156A">
            <w:pPr>
              <w:jc w:val="right"/>
              <w:rPr>
                <w:sz w:val="20"/>
                <w:szCs w:val="20"/>
              </w:rPr>
            </w:pPr>
            <w:r w:rsidRPr="00683936">
              <w:rPr>
                <w:rFonts w:eastAsia="Times New Roman" w:cs="Arial"/>
                <w:sz w:val="20"/>
                <w:szCs w:val="20"/>
              </w:rPr>
              <w:t>5</w:t>
            </w:r>
          </w:p>
        </w:tc>
        <w:tc>
          <w:tcPr>
            <w:tcW w:w="1510" w:type="dxa"/>
            <w:vAlign w:val="bottom"/>
          </w:tcPr>
          <w:p w14:paraId="48341AE0" w14:textId="47F5B40D" w:rsidR="00223B9A" w:rsidRPr="00683936" w:rsidRDefault="00223B9A" w:rsidP="00D9156A">
            <w:pPr>
              <w:jc w:val="right"/>
              <w:rPr>
                <w:sz w:val="20"/>
                <w:szCs w:val="20"/>
              </w:rPr>
            </w:pPr>
            <w:r w:rsidRPr="00683936">
              <w:rPr>
                <w:rFonts w:eastAsia="Times New Roman" w:cs="Arial"/>
                <w:sz w:val="20"/>
                <w:szCs w:val="20"/>
              </w:rPr>
              <w:t>13</w:t>
            </w:r>
          </w:p>
        </w:tc>
        <w:tc>
          <w:tcPr>
            <w:tcW w:w="1382" w:type="dxa"/>
            <w:vAlign w:val="bottom"/>
          </w:tcPr>
          <w:p w14:paraId="11F7E3E3" w14:textId="5C716E9F" w:rsidR="00223B9A" w:rsidRPr="00ED7776" w:rsidRDefault="00223B9A" w:rsidP="00D9156A">
            <w:pPr>
              <w:jc w:val="right"/>
              <w:rPr>
                <w:sz w:val="20"/>
                <w:szCs w:val="20"/>
              </w:rPr>
            </w:pPr>
            <w:r w:rsidRPr="00ED7776">
              <w:rPr>
                <w:rFonts w:eastAsia="Times New Roman" w:cs="Arial"/>
                <w:color w:val="000000"/>
                <w:sz w:val="20"/>
                <w:szCs w:val="20"/>
              </w:rPr>
              <w:t>27</w:t>
            </w:r>
          </w:p>
        </w:tc>
        <w:tc>
          <w:tcPr>
            <w:tcW w:w="1176" w:type="dxa"/>
          </w:tcPr>
          <w:p w14:paraId="6DEE2D24" w14:textId="220ACACD" w:rsidR="00223B9A" w:rsidRPr="00683936" w:rsidRDefault="00223B9A" w:rsidP="00D9156A">
            <w:pPr>
              <w:jc w:val="right"/>
              <w:rPr>
                <w:sz w:val="20"/>
                <w:szCs w:val="20"/>
              </w:rPr>
            </w:pPr>
            <w:r>
              <w:rPr>
                <w:sz w:val="20"/>
                <w:szCs w:val="20"/>
              </w:rPr>
              <w:t>45</w:t>
            </w:r>
          </w:p>
        </w:tc>
        <w:tc>
          <w:tcPr>
            <w:tcW w:w="1181" w:type="dxa"/>
            <w:vAlign w:val="bottom"/>
          </w:tcPr>
          <w:p w14:paraId="5E1E80C8" w14:textId="5EFF7AA0" w:rsidR="00223B9A" w:rsidRPr="00223B9A" w:rsidRDefault="00223B9A" w:rsidP="00D9156A">
            <w:pPr>
              <w:jc w:val="right"/>
              <w:rPr>
                <w:sz w:val="20"/>
                <w:szCs w:val="20"/>
              </w:rPr>
            </w:pPr>
            <w:r w:rsidRPr="00223B9A">
              <w:rPr>
                <w:rFonts w:eastAsia="Times New Roman"/>
                <w:color w:val="000000"/>
                <w:sz w:val="20"/>
                <w:szCs w:val="20"/>
              </w:rPr>
              <w:t>0.2%</w:t>
            </w:r>
          </w:p>
        </w:tc>
      </w:tr>
      <w:tr w:rsidR="00223B9A" w14:paraId="36AE9727" w14:textId="533F733D" w:rsidTr="00112873">
        <w:tc>
          <w:tcPr>
            <w:tcW w:w="591" w:type="dxa"/>
          </w:tcPr>
          <w:p w14:paraId="62B467DE" w14:textId="562DABD6" w:rsidR="00223B9A" w:rsidRPr="00683936" w:rsidRDefault="00223B9A" w:rsidP="00D9156A">
            <w:pPr>
              <w:jc w:val="center"/>
              <w:rPr>
                <w:sz w:val="20"/>
                <w:szCs w:val="20"/>
              </w:rPr>
            </w:pPr>
            <w:r w:rsidRPr="00683936">
              <w:rPr>
                <w:sz w:val="20"/>
                <w:szCs w:val="20"/>
              </w:rPr>
              <w:t>14</w:t>
            </w:r>
          </w:p>
        </w:tc>
        <w:tc>
          <w:tcPr>
            <w:tcW w:w="1902" w:type="dxa"/>
            <w:vAlign w:val="bottom"/>
          </w:tcPr>
          <w:p w14:paraId="3E01A92F" w14:textId="14DC883E" w:rsidR="00223B9A" w:rsidRPr="00683936" w:rsidRDefault="00223B9A" w:rsidP="00D9156A">
            <w:pPr>
              <w:rPr>
                <w:sz w:val="20"/>
                <w:szCs w:val="20"/>
              </w:rPr>
            </w:pPr>
            <w:r w:rsidRPr="00683936">
              <w:rPr>
                <w:rFonts w:eastAsia="Times New Roman" w:cs="Arial"/>
                <w:sz w:val="20"/>
                <w:szCs w:val="20"/>
              </w:rPr>
              <w:t>TERENGGANU</w:t>
            </w:r>
          </w:p>
        </w:tc>
        <w:tc>
          <w:tcPr>
            <w:tcW w:w="1278" w:type="dxa"/>
            <w:vAlign w:val="bottom"/>
          </w:tcPr>
          <w:p w14:paraId="60C43B60" w14:textId="4815ABCC" w:rsidR="00223B9A" w:rsidRPr="00683936" w:rsidRDefault="00223B9A" w:rsidP="00D9156A">
            <w:pPr>
              <w:jc w:val="right"/>
              <w:rPr>
                <w:sz w:val="20"/>
                <w:szCs w:val="20"/>
              </w:rPr>
            </w:pPr>
            <w:r w:rsidRPr="00683936">
              <w:rPr>
                <w:rFonts w:eastAsia="Times New Roman" w:cs="Arial"/>
                <w:sz w:val="20"/>
                <w:szCs w:val="20"/>
              </w:rPr>
              <w:t>9</w:t>
            </w:r>
          </w:p>
        </w:tc>
        <w:tc>
          <w:tcPr>
            <w:tcW w:w="1510" w:type="dxa"/>
            <w:vAlign w:val="bottom"/>
          </w:tcPr>
          <w:p w14:paraId="6326C0C4" w14:textId="3809374E" w:rsidR="00223B9A" w:rsidRPr="00683936" w:rsidRDefault="00223B9A" w:rsidP="00D9156A">
            <w:pPr>
              <w:jc w:val="right"/>
              <w:rPr>
                <w:sz w:val="20"/>
                <w:szCs w:val="20"/>
              </w:rPr>
            </w:pPr>
            <w:r w:rsidRPr="00683936">
              <w:rPr>
                <w:rFonts w:eastAsia="Times New Roman" w:cs="Arial"/>
                <w:sz w:val="20"/>
                <w:szCs w:val="20"/>
              </w:rPr>
              <w:t>9</w:t>
            </w:r>
          </w:p>
        </w:tc>
        <w:tc>
          <w:tcPr>
            <w:tcW w:w="1382" w:type="dxa"/>
            <w:vAlign w:val="bottom"/>
          </w:tcPr>
          <w:p w14:paraId="60BE18CF" w14:textId="4FDFCBCE" w:rsidR="00223B9A" w:rsidRPr="00ED7776" w:rsidRDefault="00223B9A" w:rsidP="00D9156A">
            <w:pPr>
              <w:jc w:val="right"/>
              <w:rPr>
                <w:sz w:val="20"/>
                <w:szCs w:val="20"/>
              </w:rPr>
            </w:pPr>
            <w:r w:rsidRPr="00ED7776">
              <w:rPr>
                <w:rFonts w:eastAsia="Times New Roman" w:cs="Arial"/>
                <w:color w:val="000000"/>
                <w:sz w:val="20"/>
                <w:szCs w:val="20"/>
              </w:rPr>
              <w:t>10</w:t>
            </w:r>
          </w:p>
        </w:tc>
        <w:tc>
          <w:tcPr>
            <w:tcW w:w="1176" w:type="dxa"/>
          </w:tcPr>
          <w:p w14:paraId="77CAB5D5" w14:textId="340E94FD" w:rsidR="00223B9A" w:rsidRPr="00683936" w:rsidRDefault="00223B9A" w:rsidP="00D9156A">
            <w:pPr>
              <w:jc w:val="right"/>
              <w:rPr>
                <w:sz w:val="20"/>
                <w:szCs w:val="20"/>
              </w:rPr>
            </w:pPr>
            <w:r>
              <w:rPr>
                <w:sz w:val="20"/>
                <w:szCs w:val="20"/>
              </w:rPr>
              <w:t>28</w:t>
            </w:r>
          </w:p>
        </w:tc>
        <w:tc>
          <w:tcPr>
            <w:tcW w:w="1181" w:type="dxa"/>
            <w:vAlign w:val="bottom"/>
          </w:tcPr>
          <w:p w14:paraId="4434CB4B" w14:textId="0A1045AA" w:rsidR="00223B9A" w:rsidRPr="00223B9A" w:rsidRDefault="00223B9A" w:rsidP="00D9156A">
            <w:pPr>
              <w:jc w:val="right"/>
              <w:rPr>
                <w:sz w:val="20"/>
                <w:szCs w:val="20"/>
              </w:rPr>
            </w:pPr>
            <w:r w:rsidRPr="00223B9A">
              <w:rPr>
                <w:rFonts w:eastAsia="Times New Roman"/>
                <w:color w:val="000000"/>
                <w:sz w:val="20"/>
                <w:szCs w:val="20"/>
              </w:rPr>
              <w:t>0.7%</w:t>
            </w:r>
          </w:p>
        </w:tc>
      </w:tr>
      <w:tr w:rsidR="00223B9A" w14:paraId="51E7B24D" w14:textId="3867D7CF" w:rsidTr="00223B9A">
        <w:tc>
          <w:tcPr>
            <w:tcW w:w="591" w:type="dxa"/>
          </w:tcPr>
          <w:p w14:paraId="2C047E25" w14:textId="77777777" w:rsidR="00223B9A" w:rsidRPr="00683936" w:rsidRDefault="00223B9A" w:rsidP="00D9156A">
            <w:pPr>
              <w:rPr>
                <w:sz w:val="20"/>
                <w:szCs w:val="20"/>
              </w:rPr>
            </w:pPr>
          </w:p>
        </w:tc>
        <w:tc>
          <w:tcPr>
            <w:tcW w:w="1902" w:type="dxa"/>
          </w:tcPr>
          <w:p w14:paraId="43682D3B" w14:textId="77777777" w:rsidR="00223B9A" w:rsidRPr="00683936" w:rsidRDefault="00223B9A" w:rsidP="00D9156A">
            <w:pPr>
              <w:rPr>
                <w:b/>
                <w:bCs/>
                <w:sz w:val="20"/>
                <w:szCs w:val="20"/>
              </w:rPr>
            </w:pPr>
            <w:r w:rsidRPr="00683936">
              <w:rPr>
                <w:b/>
                <w:bCs/>
                <w:sz w:val="20"/>
                <w:szCs w:val="20"/>
              </w:rPr>
              <w:t>Total</w:t>
            </w:r>
          </w:p>
        </w:tc>
        <w:tc>
          <w:tcPr>
            <w:tcW w:w="1278" w:type="dxa"/>
            <w:vAlign w:val="bottom"/>
          </w:tcPr>
          <w:p w14:paraId="0E9BF778" w14:textId="1A185292" w:rsidR="00223B9A" w:rsidRPr="00D9156A" w:rsidRDefault="00223B9A" w:rsidP="00D9156A">
            <w:pPr>
              <w:jc w:val="right"/>
              <w:rPr>
                <w:b/>
                <w:bCs/>
                <w:sz w:val="20"/>
                <w:szCs w:val="20"/>
              </w:rPr>
            </w:pPr>
            <w:r w:rsidRPr="00D9156A">
              <w:rPr>
                <w:rFonts w:eastAsia="Times New Roman" w:cs="Arial"/>
                <w:b/>
                <w:bCs/>
                <w:sz w:val="20"/>
                <w:szCs w:val="20"/>
              </w:rPr>
              <w:t>181</w:t>
            </w:r>
          </w:p>
        </w:tc>
        <w:tc>
          <w:tcPr>
            <w:tcW w:w="1510" w:type="dxa"/>
            <w:vAlign w:val="bottom"/>
          </w:tcPr>
          <w:p w14:paraId="10717191" w14:textId="6E173818" w:rsidR="00223B9A" w:rsidRPr="00D9156A" w:rsidRDefault="00223B9A" w:rsidP="00D9156A">
            <w:pPr>
              <w:jc w:val="right"/>
              <w:rPr>
                <w:b/>
                <w:bCs/>
                <w:sz w:val="20"/>
                <w:szCs w:val="20"/>
              </w:rPr>
            </w:pPr>
            <w:r w:rsidRPr="00D9156A">
              <w:rPr>
                <w:rFonts w:eastAsia="Times New Roman" w:cs="Arial"/>
                <w:b/>
                <w:bCs/>
                <w:sz w:val="20"/>
                <w:szCs w:val="20"/>
              </w:rPr>
              <w:t>518</w:t>
            </w:r>
          </w:p>
        </w:tc>
        <w:tc>
          <w:tcPr>
            <w:tcW w:w="1382" w:type="dxa"/>
          </w:tcPr>
          <w:p w14:paraId="6B1E7947" w14:textId="77777777" w:rsidR="00223B9A" w:rsidRPr="00683936" w:rsidRDefault="00223B9A" w:rsidP="00D9156A">
            <w:pPr>
              <w:jc w:val="right"/>
              <w:rPr>
                <w:b/>
                <w:bCs/>
                <w:sz w:val="20"/>
                <w:szCs w:val="20"/>
              </w:rPr>
            </w:pPr>
            <w:r w:rsidRPr="00683936">
              <w:rPr>
                <w:b/>
                <w:bCs/>
                <w:sz w:val="20"/>
                <w:szCs w:val="20"/>
              </w:rPr>
              <w:t>526</w:t>
            </w:r>
          </w:p>
        </w:tc>
        <w:tc>
          <w:tcPr>
            <w:tcW w:w="1176" w:type="dxa"/>
          </w:tcPr>
          <w:p w14:paraId="0B1F7C14" w14:textId="1ADD063C" w:rsidR="00223B9A" w:rsidRPr="00683936" w:rsidRDefault="00223B9A" w:rsidP="00D9156A">
            <w:pPr>
              <w:jc w:val="right"/>
              <w:rPr>
                <w:b/>
                <w:bCs/>
                <w:sz w:val="20"/>
                <w:szCs w:val="20"/>
              </w:rPr>
            </w:pPr>
            <w:r>
              <w:rPr>
                <w:b/>
                <w:bCs/>
                <w:sz w:val="20"/>
                <w:szCs w:val="20"/>
              </w:rPr>
              <w:t>1225</w:t>
            </w:r>
          </w:p>
        </w:tc>
        <w:tc>
          <w:tcPr>
            <w:tcW w:w="1181" w:type="dxa"/>
          </w:tcPr>
          <w:p w14:paraId="02CEF8B2" w14:textId="68F80A35" w:rsidR="00223B9A" w:rsidRDefault="0038268B" w:rsidP="00D9156A">
            <w:pPr>
              <w:jc w:val="right"/>
              <w:rPr>
                <w:b/>
                <w:bCs/>
                <w:sz w:val="20"/>
                <w:szCs w:val="20"/>
              </w:rPr>
            </w:pPr>
            <w:r>
              <w:rPr>
                <w:b/>
                <w:bCs/>
                <w:sz w:val="20"/>
                <w:szCs w:val="20"/>
              </w:rPr>
              <w:t>0.2%</w:t>
            </w:r>
          </w:p>
        </w:tc>
      </w:tr>
    </w:tbl>
    <w:p w14:paraId="14B87D1F" w14:textId="77777777" w:rsidR="00ED7776" w:rsidRDefault="00ED7776" w:rsidP="00802881">
      <w:pPr>
        <w:rPr>
          <w:lang w:val="en-US"/>
        </w:rPr>
      </w:pPr>
    </w:p>
    <w:p w14:paraId="04A4D825" w14:textId="18F2A8CF" w:rsidR="00ED7776" w:rsidRPr="00DB7CA0" w:rsidRDefault="00AB048C" w:rsidP="0009253E">
      <w:pPr>
        <w:ind w:firstLine="720"/>
      </w:pPr>
      <w:r>
        <w:t xml:space="preserve">For each frame, the probability </w:t>
      </w:r>
      <w:r w:rsidR="001C416F">
        <w:t>of selection of a plantation is calculated and included as a variable in the data file.</w:t>
      </w:r>
      <w:r w:rsidR="0009253E">
        <w:t xml:space="preserve"> The data files are then sorted by strata and within strata by district for frame I and by strata and within strata by size of plantation for frame II. Based on </w:t>
      </w:r>
      <w:r w:rsidR="0009253E">
        <w:lastRenderedPageBreak/>
        <w:t xml:space="preserve">the sorted files, the sample selection of plantations is then carried out using the algorithm shown in diagram 6. </w:t>
      </w:r>
    </w:p>
    <w:p w14:paraId="4304BAAA" w14:textId="7F3A493C" w:rsidR="00ED7776" w:rsidRDefault="00112873" w:rsidP="000C3D83">
      <w:pPr>
        <w:jc w:val="center"/>
        <w:rPr>
          <w:lang w:val="en-US"/>
        </w:rPr>
      </w:pPr>
      <w:r w:rsidRPr="00112873">
        <w:rPr>
          <w:noProof/>
          <w:lang w:eastAsia="en-GB"/>
        </w:rPr>
        <w:drawing>
          <wp:inline distT="0" distB="0" distL="0" distR="0" wp14:anchorId="7A1876C8" wp14:editId="40E98A71">
            <wp:extent cx="5727700" cy="3221990"/>
            <wp:effectExtent l="0" t="0" r="1270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3221990"/>
                    </a:xfrm>
                    <a:prstGeom prst="rect">
                      <a:avLst/>
                    </a:prstGeom>
                  </pic:spPr>
                </pic:pic>
              </a:graphicData>
            </a:graphic>
          </wp:inline>
        </w:drawing>
      </w:r>
    </w:p>
    <w:p w14:paraId="2779E094" w14:textId="77777777" w:rsidR="00ED7776" w:rsidRDefault="00ED7776" w:rsidP="00802881">
      <w:pPr>
        <w:rPr>
          <w:lang w:val="en-US"/>
        </w:rPr>
      </w:pPr>
    </w:p>
    <w:p w14:paraId="44E5B74E" w14:textId="7FB579BD" w:rsidR="00897DD2" w:rsidRDefault="00897DD2" w:rsidP="00897DD2">
      <w:pPr>
        <w:ind w:firstLine="720"/>
      </w:pPr>
      <w:r>
        <w:t>A simple random number between 0 and 1 is drawn for each sampling frame. Then the probabilities are sequentially cumulated starting with the negative value of the random number. If the integer value of the cumulated probabilities changes its value, the unit is in the sample, otherwise it is not. The probabilities of selection are determined in line with the sample design, that is probability proportional to size within strata in frame I and equal probability within strata in frame II. Thus,</w:t>
      </w:r>
      <w:r w:rsidR="00112873">
        <w:t xml:space="preserve"> for frame I,</w:t>
      </w:r>
    </w:p>
    <w:p w14:paraId="4E425FEE" w14:textId="77777777" w:rsidR="00897DD2" w:rsidRDefault="00897DD2" w:rsidP="00265C1A"/>
    <w:p w14:paraId="6366FA56" w14:textId="3A125170" w:rsidR="00897DD2" w:rsidRDefault="004801AB" w:rsidP="00897DD2">
      <m:oMathPara>
        <m:oMath>
          <m:sSub>
            <m:sSubPr>
              <m:ctrlPr>
                <w:rPr>
                  <w:rFonts w:ascii="Cambria Math" w:hAnsi="Cambria Math"/>
                  <w:i/>
                </w:rPr>
              </m:ctrlPr>
            </m:sSubPr>
            <m:e>
              <m:r>
                <w:rPr>
                  <w:rFonts w:ascii="Cambria Math" w:hAnsi="Cambria Math"/>
                  <w:i/>
                </w:rPr>
                <w:sym w:font="Symbol" w:char="F070"/>
              </m:r>
            </m:e>
            <m:sub>
              <m:r>
                <w:rPr>
                  <w:rFonts w:ascii="Cambria Math" w:hAnsi="Cambria Math"/>
                </w:rPr>
                <m:t>ih</m:t>
              </m:r>
            </m:sub>
          </m:sSub>
          <m:r>
            <w:rPr>
              <w:rFonts w:ascii="Cambria Math" w:hAnsi="Cambria Math"/>
            </w:rPr>
            <m:t>=</m:t>
          </m:r>
          <m:f>
            <m:fPr>
              <m:ctrlPr>
                <w:rPr>
                  <w:rFonts w:ascii="Cambria Math" w:hAnsi="Cambria Math"/>
                  <w:i/>
                </w:rPr>
              </m:ctrlPr>
            </m:fPr>
            <m:num>
              <m:r>
                <w:rPr>
                  <w:rFonts w:ascii="Cambria Math" w:hAnsi="Cambria Math"/>
                </w:rPr>
                <m:t>c×</m:t>
              </m:r>
              <m:sSub>
                <m:sSubPr>
                  <m:ctrlPr>
                    <w:rPr>
                      <w:rFonts w:ascii="Cambria Math" w:hAnsi="Cambria Math"/>
                      <w:i/>
                    </w:rPr>
                  </m:ctrlPr>
                </m:sSubPr>
                <m:e>
                  <m:r>
                    <w:rPr>
                      <w:rFonts w:ascii="Cambria Math" w:hAnsi="Cambria Math"/>
                    </w:rPr>
                    <m:t>x</m:t>
                  </m:r>
                </m:e>
                <m:sub>
                  <m:r>
                    <w:rPr>
                      <w:rFonts w:ascii="Cambria Math" w:hAnsi="Cambria Math"/>
                    </w:rPr>
                    <m:t>ih</m:t>
                  </m:r>
                </m:sub>
              </m:sSub>
            </m:num>
            <m:den>
              <m:nary>
                <m:naryPr>
                  <m:chr m:val="∑"/>
                  <m:limLoc m:val="subSup"/>
                  <m:supHide m:val="1"/>
                  <m:ctrlPr>
                    <w:rPr>
                      <w:rFonts w:ascii="Cambria Math" w:hAnsi="Cambria Math"/>
                      <w:i/>
                    </w:rPr>
                  </m:ctrlPr>
                </m:naryPr>
                <m:sub>
                  <m:r>
                    <w:rPr>
                      <w:rFonts w:ascii="Cambria Math" w:hAnsi="Cambria Math"/>
                    </w:rPr>
                    <m:t>i∈h</m:t>
                  </m:r>
                </m:sub>
                <m:sup/>
                <m:e>
                  <m:sSub>
                    <m:sSubPr>
                      <m:ctrlPr>
                        <w:rPr>
                          <w:rFonts w:ascii="Cambria Math" w:hAnsi="Cambria Math"/>
                          <w:i/>
                        </w:rPr>
                      </m:ctrlPr>
                    </m:sSubPr>
                    <m:e>
                      <m:r>
                        <w:rPr>
                          <w:rFonts w:ascii="Cambria Math" w:hAnsi="Cambria Math"/>
                        </w:rPr>
                        <m:t>x</m:t>
                      </m:r>
                    </m:e>
                    <m:sub>
                      <m:r>
                        <w:rPr>
                          <w:rFonts w:ascii="Cambria Math" w:hAnsi="Cambria Math"/>
                        </w:rPr>
                        <m:t>ih</m:t>
                      </m:r>
                    </m:sub>
                  </m:sSub>
                </m:e>
              </m:nary>
            </m:den>
          </m:f>
          <m:m>
            <m:mPr>
              <m:mcs>
                <m:mc>
                  <m:mcPr>
                    <m:count m:val="2"/>
                    <m:mcJc m:val="center"/>
                  </m:mcPr>
                </m:mc>
              </m:mcs>
              <m:ctrlPr>
                <w:rPr>
                  <w:rFonts w:ascii="Cambria Math" w:hAnsi="Cambria Math"/>
                  <w:i/>
                </w:rPr>
              </m:ctrlPr>
            </m:mPr>
            <m:mr>
              <m:e/>
              <m:e>
                <m:r>
                  <w:rPr>
                    <w:rFonts w:ascii="Cambria Math" w:hAnsi="Cambria Math"/>
                  </w:rPr>
                  <m:t>frame I</m:t>
                </m:r>
              </m:e>
            </m:mr>
          </m:m>
        </m:oMath>
      </m:oMathPara>
    </w:p>
    <w:p w14:paraId="3042D668" w14:textId="01603C84" w:rsidR="0009253E" w:rsidRDefault="0009253E" w:rsidP="00897DD2"/>
    <w:p w14:paraId="113080B8" w14:textId="231F9D6C" w:rsidR="00265C1A" w:rsidRDefault="00112873" w:rsidP="004805B7">
      <w:r>
        <w:t>where c</w:t>
      </w:r>
      <w:r w:rsidR="00265C1A">
        <w:t xml:space="preserve"> is a factor of proportionality and </w:t>
      </w:r>
      <w:proofErr w:type="spellStart"/>
      <w:r w:rsidR="00265C1A">
        <w:t>x</w:t>
      </w:r>
      <w:r w:rsidR="00265C1A" w:rsidRPr="00265C1A">
        <w:rPr>
          <w:vertAlign w:val="subscript"/>
        </w:rPr>
        <w:t>ih</w:t>
      </w:r>
      <w:proofErr w:type="spellEnd"/>
      <w:r w:rsidR="00265C1A">
        <w:t xml:space="preserve"> is the measure of size of plantation I in stratum h in hectares. The parameter </w:t>
      </w:r>
      <w:r>
        <w:t>c</w:t>
      </w:r>
      <w:r w:rsidR="00265C1A">
        <w:t xml:space="preserve"> is calculated by </w:t>
      </w:r>
      <w:r>
        <w:t xml:space="preserve">newton </w:t>
      </w:r>
      <w:r w:rsidR="00265C1A">
        <w:t>iteration to ensure that the probabilities are within 0 and 1</w:t>
      </w:r>
      <w:r w:rsidR="004805B7">
        <w:t>. Starting with the sample allocation in the corresponding stratum h, c</w:t>
      </w:r>
      <w:r w:rsidR="004805B7" w:rsidRPr="004805B7">
        <w:rPr>
          <w:vertAlign w:val="subscript"/>
        </w:rPr>
        <w:t>o</w:t>
      </w:r>
      <w:r w:rsidR="004805B7">
        <w:t>=</w:t>
      </w:r>
      <w:proofErr w:type="spellStart"/>
      <w:r w:rsidR="004805B7">
        <w:t>n</w:t>
      </w:r>
      <w:r w:rsidR="004805B7" w:rsidRPr="004805B7">
        <w:rPr>
          <w:vertAlign w:val="subscript"/>
        </w:rPr>
        <w:t>h</w:t>
      </w:r>
      <w:proofErr w:type="spellEnd"/>
      <w:r>
        <w:t>,</w:t>
      </w:r>
      <w:r w:rsidR="004805B7">
        <w:t xml:space="preserve"> the value of c is obtained by</w:t>
      </w:r>
    </w:p>
    <w:p w14:paraId="700C562C" w14:textId="77777777" w:rsidR="00112873" w:rsidRDefault="00112873" w:rsidP="00897DD2"/>
    <w:p w14:paraId="15F8E354" w14:textId="55D823C2" w:rsidR="00112873" w:rsidRDefault="004801AB" w:rsidP="00112873">
      <m:oMathPara>
        <m:oMath>
          <m:sSub>
            <m:sSubPr>
              <m:ctrlPr>
                <w:rPr>
                  <w:rFonts w:ascii="Cambria Math" w:hAnsi="Cambria Math"/>
                  <w:i/>
                </w:rPr>
              </m:ctrlPr>
            </m:sSubPr>
            <m:e>
              <m:r>
                <w:rPr>
                  <w:rFonts w:ascii="Cambria Math" w:hAnsi="Cambria Math"/>
                </w:rPr>
                <m:t>c</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k</m:t>
              </m:r>
            </m:sub>
          </m:sSub>
          <m:r>
            <w:rPr>
              <w:rFonts w:ascii="Cambria Math" w:hAnsi="Cambria Math"/>
            </w:rPr>
            <m:t>+2×</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r>
                    <m:rPr>
                      <m:sty m:val="p"/>
                    </m:rPr>
                    <w:rPr>
                      <w:rFonts w:ascii="Cambria Math" w:hAnsi="Cambria Math"/>
                    </w:rPr>
                    <m:t>min⁡</m:t>
                  </m:r>
                  <m:r>
                    <w:rPr>
                      <w:rFonts w:ascii="Cambria Math" w:hAnsi="Cambria Math"/>
                    </w:rPr>
                    <m:t>(1,</m:t>
                  </m:r>
                  <m:sSub>
                    <m:sSubPr>
                      <m:ctrlPr>
                        <w:rPr>
                          <w:rFonts w:ascii="Cambria Math" w:hAnsi="Cambria Math"/>
                          <w:i/>
                        </w:rPr>
                      </m:ctrlPr>
                    </m:sSubPr>
                    <m:e>
                      <m:r>
                        <w:rPr>
                          <w:rFonts w:ascii="Cambria Math" w:hAnsi="Cambria Math"/>
                        </w:rPr>
                        <m:t>c</m:t>
                      </m:r>
                    </m:e>
                    <m:sub>
                      <m:r>
                        <w:rPr>
                          <w:rFonts w:ascii="Cambria Math" w:hAnsi="Cambria Math"/>
                        </w:rPr>
                        <m:t>k</m:t>
                      </m:r>
                    </m:sub>
                  </m:sSub>
                  <m:sSub>
                    <m:sSubPr>
                      <m:ctrlPr>
                        <w:rPr>
                          <w:rFonts w:ascii="Cambria Math" w:hAnsi="Cambria Math"/>
                          <w:i/>
                        </w:rPr>
                      </m:ctrlPr>
                    </m:sSubPr>
                    <m:e>
                      <m:r>
                        <w:rPr>
                          <w:rFonts w:ascii="Cambria Math" w:hAnsi="Cambria Math"/>
                        </w:rPr>
                        <m:t>p</m:t>
                      </m:r>
                    </m:e>
                    <m:sub>
                      <m:r>
                        <w:rPr>
                          <w:rFonts w:ascii="Cambria Math" w:hAnsi="Cambria Math"/>
                        </w:rPr>
                        <m:t>ih</m:t>
                      </m:r>
                    </m:sub>
                  </m:sSub>
                  <m:r>
                    <w:rPr>
                      <w:rFonts w:ascii="Cambria Math" w:hAnsi="Cambria Math"/>
                    </w:rPr>
                    <m:t>)</m:t>
                  </m:r>
                </m:e>
              </m:nary>
            </m:num>
            <m:den>
              <m:r>
                <w:rPr>
                  <w:rFonts w:ascii="Cambria Math" w:hAnsi="Cambria Math"/>
                </w:rPr>
                <m:t>1+</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m:t>
                      </m:r>
                    </m:e>
                    <m:sub>
                      <m:r>
                        <w:rPr>
                          <w:rFonts w:ascii="Cambria Math" w:hAnsi="Cambria Math"/>
                        </w:rPr>
                        <m:t>ih</m:t>
                      </m:r>
                    </m:sub>
                  </m:sSub>
                  <m:r>
                    <w:rPr>
                      <w:rFonts w:ascii="Cambria Math" w:hAnsi="Cambria Math"/>
                    </w:rPr>
                    <m:t>sign(1-</m:t>
                  </m:r>
                  <m:sSub>
                    <m:sSubPr>
                      <m:ctrlPr>
                        <w:rPr>
                          <w:rFonts w:ascii="Cambria Math" w:hAnsi="Cambria Math"/>
                          <w:i/>
                        </w:rPr>
                      </m:ctrlPr>
                    </m:sSubPr>
                    <m:e>
                      <m:r>
                        <w:rPr>
                          <w:rFonts w:ascii="Cambria Math" w:hAnsi="Cambria Math"/>
                        </w:rPr>
                        <m:t>c</m:t>
                      </m:r>
                    </m:e>
                    <m:sub>
                      <m:r>
                        <w:rPr>
                          <w:rFonts w:ascii="Cambria Math" w:hAnsi="Cambria Math"/>
                        </w:rPr>
                        <m:t>k</m:t>
                      </m:r>
                    </m:sub>
                  </m:sSub>
                  <m:sSub>
                    <m:sSubPr>
                      <m:ctrlPr>
                        <w:rPr>
                          <w:rFonts w:ascii="Cambria Math" w:hAnsi="Cambria Math"/>
                          <w:i/>
                        </w:rPr>
                      </m:ctrlPr>
                    </m:sSubPr>
                    <m:e>
                      <m:r>
                        <w:rPr>
                          <w:rFonts w:ascii="Cambria Math" w:hAnsi="Cambria Math"/>
                        </w:rPr>
                        <m:t>p</m:t>
                      </m:r>
                    </m:e>
                    <m:sub>
                      <m:r>
                        <w:rPr>
                          <w:rFonts w:ascii="Cambria Math" w:hAnsi="Cambria Math"/>
                        </w:rPr>
                        <m:t>ih</m:t>
                      </m:r>
                    </m:sub>
                  </m:sSub>
                  <m:r>
                    <w:rPr>
                      <w:rFonts w:ascii="Cambria Math" w:hAnsi="Cambria Math"/>
                    </w:rPr>
                    <m:t>)</m:t>
                  </m:r>
                </m:e>
              </m:nary>
            </m:den>
          </m:f>
        </m:oMath>
      </m:oMathPara>
    </w:p>
    <w:p w14:paraId="0835D54D" w14:textId="77777777" w:rsidR="00112873" w:rsidRDefault="00112873" w:rsidP="00897DD2"/>
    <w:p w14:paraId="14449EE7" w14:textId="3F209BDE" w:rsidR="00112873" w:rsidRDefault="004805B7" w:rsidP="00A6547E">
      <w:r>
        <w:t xml:space="preserve">where min is the minimum function, sign is the sign function and </w:t>
      </w:r>
      <w:proofErr w:type="spellStart"/>
      <w:r>
        <w:t>p</w:t>
      </w:r>
      <w:r w:rsidRPr="004805B7">
        <w:rPr>
          <w:vertAlign w:val="subscript"/>
        </w:rPr>
        <w:t>ih</w:t>
      </w:r>
      <w:proofErr w:type="spellEnd"/>
      <w:r>
        <w:t>=</w:t>
      </w:r>
      <w:proofErr w:type="spellStart"/>
      <w:r>
        <w:t>x</w:t>
      </w:r>
      <w:r w:rsidRPr="004805B7">
        <w:rPr>
          <w:vertAlign w:val="subscript"/>
        </w:rPr>
        <w:t>ih</w:t>
      </w:r>
      <w:proofErr w:type="spellEnd"/>
      <w:r>
        <w:t>/</w:t>
      </w:r>
      <w:r>
        <w:sym w:font="Symbol" w:char="F053"/>
      </w:r>
      <w:proofErr w:type="spellStart"/>
      <w:r w:rsidRPr="004805B7">
        <w:rPr>
          <w:vertAlign w:val="subscript"/>
        </w:rPr>
        <w:t>h</w:t>
      </w:r>
      <w:r>
        <w:t>x</w:t>
      </w:r>
      <w:r w:rsidRPr="004805B7">
        <w:rPr>
          <w:vertAlign w:val="subscript"/>
        </w:rPr>
        <w:t>ih</w:t>
      </w:r>
      <w:proofErr w:type="spellEnd"/>
      <w:r>
        <w:t>.</w:t>
      </w:r>
      <w:r w:rsidR="00A6547E">
        <w:t xml:space="preserve"> </w:t>
      </w:r>
      <w:r>
        <w:t>For frame II, the calculation</w:t>
      </w:r>
      <w:r w:rsidR="009E61CC">
        <w:t>s</w:t>
      </w:r>
      <w:r>
        <w:t xml:space="preserve"> of t</w:t>
      </w:r>
      <w:r w:rsidR="009E61CC">
        <w:t>he probabilities of selection are</w:t>
      </w:r>
      <w:r>
        <w:t xml:space="preserve"> much simpler</w:t>
      </w:r>
      <w:r w:rsidR="00A6547E">
        <w:t xml:space="preserve">. </w:t>
      </w:r>
      <w:r w:rsidR="009E61CC">
        <w:t>They are</w:t>
      </w:r>
      <w:r w:rsidR="00A6547E">
        <w:t xml:space="preserve"> given by the equal probability sampling scheme within strata,</w:t>
      </w:r>
    </w:p>
    <w:p w14:paraId="5DC15404" w14:textId="77777777" w:rsidR="00265C1A" w:rsidRDefault="00265C1A" w:rsidP="00897DD2"/>
    <w:p w14:paraId="10548200" w14:textId="2D1A1C6D" w:rsidR="0009253E" w:rsidRDefault="004801AB" w:rsidP="0009253E">
      <m:oMathPara>
        <m:oMath>
          <m:sSub>
            <m:sSubPr>
              <m:ctrlPr>
                <w:rPr>
                  <w:rFonts w:ascii="Cambria Math" w:hAnsi="Cambria Math"/>
                  <w:i/>
                </w:rPr>
              </m:ctrlPr>
            </m:sSubPr>
            <m:e>
              <m:r>
                <w:rPr>
                  <w:rFonts w:ascii="Cambria Math" w:hAnsi="Cambria Math"/>
                  <w:i/>
                </w:rPr>
                <w:sym w:font="Symbol" w:char="F070"/>
              </m:r>
            </m:e>
            <m:sub>
              <m:r>
                <w:rPr>
                  <w:rFonts w:ascii="Cambria Math" w:hAnsi="Cambria Math"/>
                </w:rPr>
                <m:t>ih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m>
            <m:mPr>
              <m:mcs>
                <m:mc>
                  <m:mcPr>
                    <m:count m:val="2"/>
                    <m:mcJc m:val="center"/>
                  </m:mcPr>
                </m:mc>
              </m:mcs>
              <m:ctrlPr>
                <w:rPr>
                  <w:rFonts w:ascii="Cambria Math" w:hAnsi="Cambria Math"/>
                  <w:i/>
                </w:rPr>
              </m:ctrlPr>
            </m:mPr>
            <m:mr>
              <m:e/>
              <m:e>
                <m:r>
                  <w:rPr>
                    <w:rFonts w:ascii="Cambria Math" w:hAnsi="Cambria Math"/>
                  </w:rPr>
                  <m:t>frame II</m:t>
                </m:r>
              </m:e>
            </m:mr>
          </m:m>
        </m:oMath>
      </m:oMathPara>
    </w:p>
    <w:p w14:paraId="08AD2FF3" w14:textId="77777777" w:rsidR="0009253E" w:rsidRDefault="0009253E" w:rsidP="0009253E"/>
    <w:p w14:paraId="77152C08" w14:textId="40E51FBB" w:rsidR="0009253E" w:rsidRDefault="00265C1A" w:rsidP="0009253E">
      <w:r>
        <w:t xml:space="preserve">where </w:t>
      </w:r>
      <w:proofErr w:type="spellStart"/>
      <w:r>
        <w:t>n</w:t>
      </w:r>
      <w:r w:rsidRPr="00265C1A">
        <w:rPr>
          <w:vertAlign w:val="subscript"/>
        </w:rPr>
        <w:t>h</w:t>
      </w:r>
      <w:proofErr w:type="spellEnd"/>
      <w:r>
        <w:t xml:space="preserve"> is the sample allocation in stratum h and </w:t>
      </w:r>
      <w:proofErr w:type="spellStart"/>
      <w:r>
        <w:t>N</w:t>
      </w:r>
      <w:r w:rsidRPr="00265C1A">
        <w:rPr>
          <w:vertAlign w:val="subscript"/>
        </w:rPr>
        <w:t>h</w:t>
      </w:r>
      <w:proofErr w:type="spellEnd"/>
      <w:r>
        <w:t xml:space="preserve"> is the total number of plantations of stratum h in the sampling frame.</w:t>
      </w:r>
    </w:p>
    <w:p w14:paraId="40B1AE25" w14:textId="77777777" w:rsidR="00E32595" w:rsidRDefault="00E32595" w:rsidP="0009253E"/>
    <w:p w14:paraId="7B728CD1" w14:textId="766C1E50" w:rsidR="00E32595" w:rsidRDefault="00E32595" w:rsidP="0009253E">
      <w:r>
        <w:tab/>
        <w:t xml:space="preserve">The calculations are programmed in the Excel files of Annexes B and C. Each activation of a file produces a new random number and generates a random sample according to the specifications of the sample design. The specifications are controlled by the parameters given in the Excel file of Annex A.    </w:t>
      </w:r>
    </w:p>
    <w:p w14:paraId="17C0957E" w14:textId="77777777" w:rsidR="00ED7776" w:rsidRPr="00A77FF6" w:rsidRDefault="00ED7776" w:rsidP="00802881">
      <w:pPr>
        <w:rPr>
          <w:lang w:val="en-US"/>
        </w:rPr>
      </w:pPr>
    </w:p>
    <w:p w14:paraId="4EF4E206" w14:textId="3521C919" w:rsidR="00EC49C4" w:rsidRDefault="009B3233" w:rsidP="00034C90">
      <w:pPr>
        <w:pStyle w:val="ListParagraph"/>
        <w:numPr>
          <w:ilvl w:val="0"/>
          <w:numId w:val="5"/>
        </w:numPr>
        <w:rPr>
          <w:b/>
          <w:bCs/>
          <w:lang w:val="en-US"/>
        </w:rPr>
      </w:pPr>
      <w:r>
        <w:rPr>
          <w:b/>
          <w:bCs/>
          <w:lang w:val="en-US"/>
        </w:rPr>
        <w:t>Indirect</w:t>
      </w:r>
      <w:r w:rsidR="00EC49C4">
        <w:rPr>
          <w:b/>
          <w:bCs/>
          <w:lang w:val="en-US"/>
        </w:rPr>
        <w:t xml:space="preserve"> sample of Enumeration Blocks</w:t>
      </w:r>
    </w:p>
    <w:p w14:paraId="34099413" w14:textId="77777777" w:rsidR="00617FF8" w:rsidRPr="00617FF8" w:rsidRDefault="00617FF8" w:rsidP="00617FF8">
      <w:pPr>
        <w:rPr>
          <w:lang w:val="en-US"/>
        </w:rPr>
      </w:pPr>
    </w:p>
    <w:p w14:paraId="7D48BADC" w14:textId="1F79F4E6" w:rsidR="00617FF8" w:rsidRDefault="007644B1" w:rsidP="00132CE3">
      <w:pPr>
        <w:ind w:firstLine="720"/>
        <w:rPr>
          <w:lang w:val="en-US"/>
        </w:rPr>
      </w:pPr>
      <w:r>
        <w:rPr>
          <w:lang w:val="en-US"/>
        </w:rPr>
        <w:t>The sample enumeration blocks (EBs) are obtained indirectly on the basis of their links with the sample of plantations drawn according to the sa</w:t>
      </w:r>
      <w:r w:rsidR="00132CE3">
        <w:rPr>
          <w:lang w:val="en-US"/>
        </w:rPr>
        <w:t>mple design described in the preceding section. Diagram 7 shows the linkage between the sampling population (i.e., the plantations listed in the rows) and the target population (i.e., the enumeration blocks listed in the columns)</w:t>
      </w:r>
      <w:r w:rsidR="0024750B">
        <w:rPr>
          <w:lang w:val="en-US"/>
        </w:rPr>
        <w:t>, where N is the total number of plantations in the sampling frame and M is the total number of EBs in the census frame</w:t>
      </w:r>
      <w:r w:rsidR="00132CE3">
        <w:rPr>
          <w:lang w:val="en-US"/>
        </w:rPr>
        <w:t xml:space="preserve">. </w:t>
      </w:r>
    </w:p>
    <w:p w14:paraId="4D20909E" w14:textId="77777777" w:rsidR="00306DBA" w:rsidRDefault="00306DBA" w:rsidP="00617FF8">
      <w:pPr>
        <w:rPr>
          <w:lang w:val="en-US"/>
        </w:rPr>
      </w:pPr>
    </w:p>
    <w:tbl>
      <w:tblPr>
        <w:tblStyle w:val="TableGrid"/>
        <w:tblW w:w="0" w:type="auto"/>
        <w:tblLook w:val="04A0" w:firstRow="1" w:lastRow="0" w:firstColumn="1" w:lastColumn="0" w:noHBand="0" w:noVBand="1"/>
      </w:tblPr>
      <w:tblGrid>
        <w:gridCol w:w="1252"/>
        <w:gridCol w:w="707"/>
        <w:gridCol w:w="708"/>
        <w:gridCol w:w="702"/>
        <w:gridCol w:w="702"/>
        <w:gridCol w:w="702"/>
        <w:gridCol w:w="706"/>
        <w:gridCol w:w="702"/>
        <w:gridCol w:w="702"/>
        <w:gridCol w:w="702"/>
        <w:gridCol w:w="714"/>
        <w:gridCol w:w="711"/>
      </w:tblGrid>
      <w:tr w:rsidR="00306DBA" w14:paraId="120EA23B" w14:textId="77777777" w:rsidTr="00AA4791">
        <w:tc>
          <w:tcPr>
            <w:tcW w:w="9010" w:type="dxa"/>
            <w:gridSpan w:val="12"/>
            <w:tcBorders>
              <w:top w:val="nil"/>
              <w:left w:val="nil"/>
              <w:bottom w:val="single" w:sz="4" w:space="0" w:color="auto"/>
              <w:right w:val="nil"/>
            </w:tcBorders>
          </w:tcPr>
          <w:p w14:paraId="42BAC46F" w14:textId="3518E407" w:rsidR="00306DBA" w:rsidRPr="00306DBA" w:rsidRDefault="00306DBA" w:rsidP="00306DBA">
            <w:pPr>
              <w:jc w:val="center"/>
              <w:rPr>
                <w:b/>
                <w:bCs/>
                <w:sz w:val="22"/>
                <w:szCs w:val="22"/>
                <w:lang w:val="en-US"/>
              </w:rPr>
            </w:pPr>
            <w:r w:rsidRPr="00306DBA">
              <w:rPr>
                <w:b/>
                <w:bCs/>
                <w:sz w:val="22"/>
                <w:szCs w:val="22"/>
                <w:lang w:val="en-US"/>
              </w:rPr>
              <w:t>7. Indirect sampling of Enumeration Blocks</w:t>
            </w:r>
          </w:p>
        </w:tc>
      </w:tr>
      <w:tr w:rsidR="00306DBA" w14:paraId="4FDA917C" w14:textId="77777777" w:rsidTr="00AA4791">
        <w:tc>
          <w:tcPr>
            <w:tcW w:w="1109" w:type="dxa"/>
            <w:vMerge w:val="restart"/>
            <w:shd w:val="clear" w:color="auto" w:fill="BFBFBF" w:themeFill="background1" w:themeFillShade="BF"/>
          </w:tcPr>
          <w:p w14:paraId="56727072" w14:textId="2D41E6BB" w:rsidR="00306DBA" w:rsidRPr="00306DBA" w:rsidRDefault="00306DBA" w:rsidP="00306DBA">
            <w:pPr>
              <w:jc w:val="center"/>
              <w:rPr>
                <w:sz w:val="20"/>
                <w:szCs w:val="20"/>
                <w:lang w:val="en-US"/>
              </w:rPr>
            </w:pPr>
            <w:r>
              <w:rPr>
                <w:sz w:val="20"/>
                <w:szCs w:val="20"/>
                <w:lang w:val="en-US"/>
              </w:rPr>
              <w:t>Sampling population (Plantations)</w:t>
            </w:r>
          </w:p>
        </w:tc>
        <w:tc>
          <w:tcPr>
            <w:tcW w:w="7187" w:type="dxa"/>
            <w:gridSpan w:val="10"/>
            <w:tcBorders>
              <w:bottom w:val="single" w:sz="4" w:space="0" w:color="auto"/>
            </w:tcBorders>
            <w:shd w:val="clear" w:color="auto" w:fill="BFBFBF" w:themeFill="background1" w:themeFillShade="BF"/>
          </w:tcPr>
          <w:p w14:paraId="516F9716" w14:textId="59243AFC" w:rsidR="00306DBA" w:rsidRPr="00306DBA" w:rsidRDefault="00306DBA" w:rsidP="00306DBA">
            <w:pPr>
              <w:jc w:val="center"/>
              <w:rPr>
                <w:sz w:val="20"/>
                <w:szCs w:val="20"/>
                <w:lang w:val="en-US"/>
              </w:rPr>
            </w:pPr>
            <w:r>
              <w:rPr>
                <w:sz w:val="20"/>
                <w:szCs w:val="20"/>
                <w:lang w:val="en-US"/>
              </w:rPr>
              <w:t>Target population (Enumeration blocks, EBs)</w:t>
            </w:r>
          </w:p>
        </w:tc>
        <w:tc>
          <w:tcPr>
            <w:tcW w:w="714" w:type="dxa"/>
            <w:vMerge w:val="restart"/>
            <w:shd w:val="clear" w:color="auto" w:fill="BFBFBF" w:themeFill="background1" w:themeFillShade="BF"/>
          </w:tcPr>
          <w:p w14:paraId="3EC5AB52" w14:textId="77777777" w:rsidR="00AA4791" w:rsidRDefault="00AA4791" w:rsidP="00306DBA">
            <w:pPr>
              <w:jc w:val="center"/>
              <w:rPr>
                <w:sz w:val="20"/>
                <w:szCs w:val="20"/>
                <w:lang w:val="en-US"/>
              </w:rPr>
            </w:pPr>
          </w:p>
          <w:p w14:paraId="4103F4FE" w14:textId="0DFE3B65" w:rsidR="00306DBA" w:rsidRPr="00306DBA" w:rsidRDefault="00306DBA" w:rsidP="00306DBA">
            <w:pPr>
              <w:jc w:val="center"/>
              <w:rPr>
                <w:sz w:val="20"/>
                <w:szCs w:val="20"/>
                <w:lang w:val="en-US"/>
              </w:rPr>
            </w:pPr>
            <w:r>
              <w:rPr>
                <w:sz w:val="20"/>
                <w:szCs w:val="20"/>
                <w:lang w:val="en-US"/>
              </w:rPr>
              <w:t>Total</w:t>
            </w:r>
          </w:p>
        </w:tc>
      </w:tr>
      <w:tr w:rsidR="00AA4791" w14:paraId="3E166544" w14:textId="77777777" w:rsidTr="00AA4791">
        <w:tc>
          <w:tcPr>
            <w:tcW w:w="1109" w:type="dxa"/>
            <w:vMerge/>
          </w:tcPr>
          <w:p w14:paraId="0F0C1A64" w14:textId="77777777" w:rsidR="00306DBA" w:rsidRPr="00306DBA" w:rsidRDefault="00306DBA" w:rsidP="00306DBA">
            <w:pPr>
              <w:jc w:val="center"/>
              <w:rPr>
                <w:sz w:val="20"/>
                <w:szCs w:val="20"/>
                <w:lang w:val="en-US"/>
              </w:rPr>
            </w:pPr>
          </w:p>
        </w:tc>
        <w:tc>
          <w:tcPr>
            <w:tcW w:w="721" w:type="dxa"/>
            <w:shd w:val="clear" w:color="auto" w:fill="BFBFBF" w:themeFill="background1" w:themeFillShade="BF"/>
          </w:tcPr>
          <w:p w14:paraId="404A33F1" w14:textId="77777777" w:rsidR="00AA4791" w:rsidRDefault="00AA4791" w:rsidP="00306DBA">
            <w:pPr>
              <w:jc w:val="center"/>
              <w:rPr>
                <w:sz w:val="20"/>
                <w:szCs w:val="20"/>
                <w:lang w:val="en-US"/>
              </w:rPr>
            </w:pPr>
          </w:p>
          <w:p w14:paraId="5E5D27B9" w14:textId="258F4286" w:rsidR="00306DBA" w:rsidRPr="00306DBA" w:rsidRDefault="00306DBA" w:rsidP="00306DBA">
            <w:pPr>
              <w:jc w:val="center"/>
              <w:rPr>
                <w:sz w:val="20"/>
                <w:szCs w:val="20"/>
                <w:lang w:val="en-US"/>
              </w:rPr>
            </w:pPr>
            <w:r>
              <w:rPr>
                <w:sz w:val="20"/>
                <w:szCs w:val="20"/>
                <w:lang w:val="en-US"/>
              </w:rPr>
              <w:t>1</w:t>
            </w:r>
          </w:p>
        </w:tc>
        <w:tc>
          <w:tcPr>
            <w:tcW w:w="722" w:type="dxa"/>
            <w:shd w:val="clear" w:color="auto" w:fill="BFBFBF" w:themeFill="background1" w:themeFillShade="BF"/>
          </w:tcPr>
          <w:p w14:paraId="79B78581" w14:textId="77777777" w:rsidR="00AA4791" w:rsidRDefault="00AA4791" w:rsidP="00306DBA">
            <w:pPr>
              <w:jc w:val="center"/>
              <w:rPr>
                <w:sz w:val="20"/>
                <w:szCs w:val="20"/>
                <w:lang w:val="en-US"/>
              </w:rPr>
            </w:pPr>
          </w:p>
          <w:p w14:paraId="36C9C34B" w14:textId="03F7E00E" w:rsidR="00306DBA" w:rsidRPr="00306DBA" w:rsidRDefault="00306DBA" w:rsidP="00306DBA">
            <w:pPr>
              <w:jc w:val="center"/>
              <w:rPr>
                <w:sz w:val="20"/>
                <w:szCs w:val="20"/>
                <w:lang w:val="en-US"/>
              </w:rPr>
            </w:pPr>
            <w:r>
              <w:rPr>
                <w:sz w:val="20"/>
                <w:szCs w:val="20"/>
                <w:lang w:val="en-US"/>
              </w:rPr>
              <w:t>2</w:t>
            </w:r>
          </w:p>
        </w:tc>
        <w:tc>
          <w:tcPr>
            <w:tcW w:w="717" w:type="dxa"/>
            <w:shd w:val="clear" w:color="auto" w:fill="BFBFBF" w:themeFill="background1" w:themeFillShade="BF"/>
          </w:tcPr>
          <w:p w14:paraId="1089A7B8" w14:textId="77777777" w:rsidR="00AA4791" w:rsidRDefault="00AA4791" w:rsidP="00306DBA">
            <w:pPr>
              <w:jc w:val="center"/>
              <w:rPr>
                <w:sz w:val="20"/>
                <w:szCs w:val="20"/>
                <w:lang w:val="en-US"/>
              </w:rPr>
            </w:pPr>
          </w:p>
          <w:p w14:paraId="7555DAFA" w14:textId="575B369A" w:rsidR="00306DBA" w:rsidRPr="00306DBA" w:rsidRDefault="00306DBA" w:rsidP="00306DBA">
            <w:pPr>
              <w:jc w:val="center"/>
              <w:rPr>
                <w:sz w:val="20"/>
                <w:szCs w:val="20"/>
                <w:lang w:val="en-US"/>
              </w:rPr>
            </w:pPr>
            <w:r>
              <w:rPr>
                <w:sz w:val="20"/>
                <w:szCs w:val="20"/>
                <w:lang w:val="en-US"/>
              </w:rPr>
              <w:t>.</w:t>
            </w:r>
          </w:p>
        </w:tc>
        <w:tc>
          <w:tcPr>
            <w:tcW w:w="717" w:type="dxa"/>
            <w:shd w:val="clear" w:color="auto" w:fill="BFBFBF" w:themeFill="background1" w:themeFillShade="BF"/>
          </w:tcPr>
          <w:p w14:paraId="0BF3E915" w14:textId="77777777" w:rsidR="00AA4791" w:rsidRDefault="00AA4791" w:rsidP="00306DBA">
            <w:pPr>
              <w:jc w:val="center"/>
              <w:rPr>
                <w:sz w:val="20"/>
                <w:szCs w:val="20"/>
                <w:lang w:val="en-US"/>
              </w:rPr>
            </w:pPr>
          </w:p>
          <w:p w14:paraId="79BE94A4" w14:textId="614A90A7" w:rsidR="00306DBA" w:rsidRPr="00306DBA" w:rsidRDefault="00306DBA" w:rsidP="00306DBA">
            <w:pPr>
              <w:jc w:val="center"/>
              <w:rPr>
                <w:sz w:val="20"/>
                <w:szCs w:val="20"/>
                <w:lang w:val="en-US"/>
              </w:rPr>
            </w:pPr>
            <w:r>
              <w:rPr>
                <w:sz w:val="20"/>
                <w:szCs w:val="20"/>
                <w:lang w:val="en-US"/>
              </w:rPr>
              <w:t>.</w:t>
            </w:r>
          </w:p>
        </w:tc>
        <w:tc>
          <w:tcPr>
            <w:tcW w:w="717" w:type="dxa"/>
            <w:shd w:val="clear" w:color="auto" w:fill="BFBFBF" w:themeFill="background1" w:themeFillShade="BF"/>
          </w:tcPr>
          <w:p w14:paraId="274176B0" w14:textId="77777777" w:rsidR="00AA4791" w:rsidRDefault="00AA4791" w:rsidP="00306DBA">
            <w:pPr>
              <w:jc w:val="center"/>
              <w:rPr>
                <w:sz w:val="20"/>
                <w:szCs w:val="20"/>
                <w:lang w:val="en-US"/>
              </w:rPr>
            </w:pPr>
          </w:p>
          <w:p w14:paraId="1F59401B" w14:textId="049C474A" w:rsidR="00306DBA" w:rsidRPr="00306DBA" w:rsidRDefault="00306DBA" w:rsidP="00306DBA">
            <w:pPr>
              <w:jc w:val="center"/>
              <w:rPr>
                <w:sz w:val="20"/>
                <w:szCs w:val="20"/>
                <w:lang w:val="en-US"/>
              </w:rPr>
            </w:pPr>
            <w:r>
              <w:rPr>
                <w:sz w:val="20"/>
                <w:szCs w:val="20"/>
                <w:lang w:val="en-US"/>
              </w:rPr>
              <w:t>.</w:t>
            </w:r>
          </w:p>
        </w:tc>
        <w:tc>
          <w:tcPr>
            <w:tcW w:w="717" w:type="dxa"/>
            <w:shd w:val="clear" w:color="auto" w:fill="BFBFBF" w:themeFill="background1" w:themeFillShade="BF"/>
          </w:tcPr>
          <w:p w14:paraId="15731049" w14:textId="77777777" w:rsidR="00AA4791" w:rsidRDefault="00AA4791" w:rsidP="00306DBA">
            <w:pPr>
              <w:jc w:val="center"/>
              <w:rPr>
                <w:sz w:val="20"/>
                <w:szCs w:val="20"/>
                <w:lang w:val="en-US"/>
              </w:rPr>
            </w:pPr>
          </w:p>
          <w:p w14:paraId="3DFD0E45" w14:textId="7A679595" w:rsidR="00306DBA" w:rsidRPr="00306DBA" w:rsidRDefault="00306DBA" w:rsidP="00306DBA">
            <w:pPr>
              <w:jc w:val="center"/>
              <w:rPr>
                <w:sz w:val="20"/>
                <w:szCs w:val="20"/>
                <w:lang w:val="en-US"/>
              </w:rPr>
            </w:pPr>
            <w:r>
              <w:rPr>
                <w:sz w:val="20"/>
                <w:szCs w:val="20"/>
                <w:lang w:val="en-US"/>
              </w:rPr>
              <w:t>j</w:t>
            </w:r>
          </w:p>
        </w:tc>
        <w:tc>
          <w:tcPr>
            <w:tcW w:w="717" w:type="dxa"/>
            <w:shd w:val="clear" w:color="auto" w:fill="BFBFBF" w:themeFill="background1" w:themeFillShade="BF"/>
          </w:tcPr>
          <w:p w14:paraId="7A448BE5" w14:textId="77777777" w:rsidR="00AA4791" w:rsidRDefault="00AA4791" w:rsidP="00306DBA">
            <w:pPr>
              <w:jc w:val="center"/>
              <w:rPr>
                <w:sz w:val="20"/>
                <w:szCs w:val="20"/>
                <w:lang w:val="en-US"/>
              </w:rPr>
            </w:pPr>
          </w:p>
          <w:p w14:paraId="30194B54" w14:textId="72E25BB4" w:rsidR="00306DBA" w:rsidRPr="00306DBA" w:rsidRDefault="00306DBA" w:rsidP="00306DBA">
            <w:pPr>
              <w:jc w:val="center"/>
              <w:rPr>
                <w:sz w:val="20"/>
                <w:szCs w:val="20"/>
                <w:lang w:val="en-US"/>
              </w:rPr>
            </w:pPr>
            <w:r>
              <w:rPr>
                <w:sz w:val="20"/>
                <w:szCs w:val="20"/>
                <w:lang w:val="en-US"/>
              </w:rPr>
              <w:t>.</w:t>
            </w:r>
          </w:p>
        </w:tc>
        <w:tc>
          <w:tcPr>
            <w:tcW w:w="717" w:type="dxa"/>
            <w:shd w:val="clear" w:color="auto" w:fill="BFBFBF" w:themeFill="background1" w:themeFillShade="BF"/>
          </w:tcPr>
          <w:p w14:paraId="32B7C60E" w14:textId="77777777" w:rsidR="00AA4791" w:rsidRDefault="00AA4791" w:rsidP="00306DBA">
            <w:pPr>
              <w:jc w:val="center"/>
              <w:rPr>
                <w:sz w:val="20"/>
                <w:szCs w:val="20"/>
                <w:lang w:val="en-US"/>
              </w:rPr>
            </w:pPr>
          </w:p>
          <w:p w14:paraId="556B9C52" w14:textId="70E4FBDA" w:rsidR="00306DBA" w:rsidRPr="00306DBA" w:rsidRDefault="00306DBA" w:rsidP="00306DBA">
            <w:pPr>
              <w:jc w:val="center"/>
              <w:rPr>
                <w:sz w:val="20"/>
                <w:szCs w:val="20"/>
                <w:lang w:val="en-US"/>
              </w:rPr>
            </w:pPr>
            <w:r>
              <w:rPr>
                <w:sz w:val="20"/>
                <w:szCs w:val="20"/>
                <w:lang w:val="en-US"/>
              </w:rPr>
              <w:t>.</w:t>
            </w:r>
          </w:p>
        </w:tc>
        <w:tc>
          <w:tcPr>
            <w:tcW w:w="717" w:type="dxa"/>
            <w:shd w:val="clear" w:color="auto" w:fill="BFBFBF" w:themeFill="background1" w:themeFillShade="BF"/>
          </w:tcPr>
          <w:p w14:paraId="4F35D649" w14:textId="77777777" w:rsidR="00AA4791" w:rsidRDefault="00AA4791" w:rsidP="00306DBA">
            <w:pPr>
              <w:jc w:val="center"/>
              <w:rPr>
                <w:sz w:val="20"/>
                <w:szCs w:val="20"/>
                <w:lang w:val="en-US"/>
              </w:rPr>
            </w:pPr>
          </w:p>
          <w:p w14:paraId="1C58E895" w14:textId="1B9ED6F4" w:rsidR="00306DBA" w:rsidRPr="00306DBA" w:rsidRDefault="00306DBA" w:rsidP="00306DBA">
            <w:pPr>
              <w:jc w:val="center"/>
              <w:rPr>
                <w:sz w:val="20"/>
                <w:szCs w:val="20"/>
                <w:lang w:val="en-US"/>
              </w:rPr>
            </w:pPr>
            <w:r>
              <w:rPr>
                <w:sz w:val="20"/>
                <w:szCs w:val="20"/>
                <w:lang w:val="en-US"/>
              </w:rPr>
              <w:t>.</w:t>
            </w:r>
          </w:p>
        </w:tc>
        <w:tc>
          <w:tcPr>
            <w:tcW w:w="725" w:type="dxa"/>
            <w:shd w:val="clear" w:color="auto" w:fill="BFBFBF" w:themeFill="background1" w:themeFillShade="BF"/>
          </w:tcPr>
          <w:p w14:paraId="5F6A8822" w14:textId="77777777" w:rsidR="00AA4791" w:rsidRDefault="00AA4791" w:rsidP="00306DBA">
            <w:pPr>
              <w:jc w:val="center"/>
              <w:rPr>
                <w:sz w:val="20"/>
                <w:szCs w:val="20"/>
                <w:lang w:val="en-US"/>
              </w:rPr>
            </w:pPr>
          </w:p>
          <w:p w14:paraId="19DF5A19" w14:textId="370B843F" w:rsidR="00306DBA" w:rsidRPr="00306DBA" w:rsidRDefault="00132CE3" w:rsidP="00306DBA">
            <w:pPr>
              <w:jc w:val="center"/>
              <w:rPr>
                <w:sz w:val="20"/>
                <w:szCs w:val="20"/>
                <w:lang w:val="en-US"/>
              </w:rPr>
            </w:pPr>
            <w:r>
              <w:rPr>
                <w:sz w:val="20"/>
                <w:szCs w:val="20"/>
                <w:lang w:val="en-US"/>
              </w:rPr>
              <w:t>M</w:t>
            </w:r>
          </w:p>
        </w:tc>
        <w:tc>
          <w:tcPr>
            <w:tcW w:w="714" w:type="dxa"/>
            <w:vMerge/>
          </w:tcPr>
          <w:p w14:paraId="28902CE0" w14:textId="77777777" w:rsidR="00306DBA" w:rsidRPr="00306DBA" w:rsidRDefault="00306DBA" w:rsidP="00306DBA">
            <w:pPr>
              <w:jc w:val="center"/>
              <w:rPr>
                <w:sz w:val="20"/>
                <w:szCs w:val="20"/>
                <w:lang w:val="en-US"/>
              </w:rPr>
            </w:pPr>
          </w:p>
        </w:tc>
      </w:tr>
      <w:tr w:rsidR="00306DBA" w14:paraId="04A118E4" w14:textId="77777777" w:rsidTr="00306DBA">
        <w:trPr>
          <w:trHeight w:val="256"/>
        </w:trPr>
        <w:tc>
          <w:tcPr>
            <w:tcW w:w="1109" w:type="dxa"/>
          </w:tcPr>
          <w:p w14:paraId="7C37BE03" w14:textId="29DD6452" w:rsidR="00306DBA" w:rsidRPr="00306DBA" w:rsidRDefault="00306DBA" w:rsidP="00306DBA">
            <w:pPr>
              <w:jc w:val="center"/>
              <w:rPr>
                <w:sz w:val="20"/>
                <w:szCs w:val="20"/>
                <w:lang w:val="en-US"/>
              </w:rPr>
            </w:pPr>
            <w:r w:rsidRPr="00306DBA">
              <w:rPr>
                <w:sz w:val="20"/>
                <w:szCs w:val="20"/>
                <w:lang w:val="en-US"/>
              </w:rPr>
              <w:t>1</w:t>
            </w:r>
          </w:p>
        </w:tc>
        <w:tc>
          <w:tcPr>
            <w:tcW w:w="721" w:type="dxa"/>
          </w:tcPr>
          <w:p w14:paraId="018170E8" w14:textId="77777777" w:rsidR="00306DBA" w:rsidRPr="00306DBA" w:rsidRDefault="00306DBA" w:rsidP="00306DBA">
            <w:pPr>
              <w:jc w:val="center"/>
              <w:rPr>
                <w:sz w:val="20"/>
                <w:szCs w:val="20"/>
                <w:lang w:val="en-US"/>
              </w:rPr>
            </w:pPr>
          </w:p>
        </w:tc>
        <w:tc>
          <w:tcPr>
            <w:tcW w:w="722" w:type="dxa"/>
          </w:tcPr>
          <w:p w14:paraId="5DD5127A" w14:textId="77777777" w:rsidR="00306DBA" w:rsidRPr="00306DBA" w:rsidRDefault="00306DBA" w:rsidP="00306DBA">
            <w:pPr>
              <w:jc w:val="center"/>
              <w:rPr>
                <w:sz w:val="20"/>
                <w:szCs w:val="20"/>
                <w:lang w:val="en-US"/>
              </w:rPr>
            </w:pPr>
          </w:p>
        </w:tc>
        <w:tc>
          <w:tcPr>
            <w:tcW w:w="717" w:type="dxa"/>
          </w:tcPr>
          <w:p w14:paraId="5232B3E1" w14:textId="77777777" w:rsidR="00306DBA" w:rsidRPr="00306DBA" w:rsidRDefault="00306DBA" w:rsidP="00306DBA">
            <w:pPr>
              <w:jc w:val="center"/>
              <w:rPr>
                <w:sz w:val="20"/>
                <w:szCs w:val="20"/>
                <w:lang w:val="en-US"/>
              </w:rPr>
            </w:pPr>
          </w:p>
        </w:tc>
        <w:tc>
          <w:tcPr>
            <w:tcW w:w="717" w:type="dxa"/>
          </w:tcPr>
          <w:p w14:paraId="7E2B90B5" w14:textId="77777777" w:rsidR="00306DBA" w:rsidRPr="00306DBA" w:rsidRDefault="00306DBA" w:rsidP="00306DBA">
            <w:pPr>
              <w:jc w:val="center"/>
              <w:rPr>
                <w:sz w:val="20"/>
                <w:szCs w:val="20"/>
                <w:lang w:val="en-US"/>
              </w:rPr>
            </w:pPr>
          </w:p>
        </w:tc>
        <w:tc>
          <w:tcPr>
            <w:tcW w:w="717" w:type="dxa"/>
          </w:tcPr>
          <w:p w14:paraId="685B6504" w14:textId="77777777" w:rsidR="00306DBA" w:rsidRPr="00306DBA" w:rsidRDefault="00306DBA" w:rsidP="00306DBA">
            <w:pPr>
              <w:jc w:val="center"/>
              <w:rPr>
                <w:sz w:val="20"/>
                <w:szCs w:val="20"/>
                <w:lang w:val="en-US"/>
              </w:rPr>
            </w:pPr>
          </w:p>
        </w:tc>
        <w:tc>
          <w:tcPr>
            <w:tcW w:w="717" w:type="dxa"/>
          </w:tcPr>
          <w:p w14:paraId="153F2EA3" w14:textId="77777777" w:rsidR="00306DBA" w:rsidRPr="00306DBA" w:rsidRDefault="00306DBA" w:rsidP="00306DBA">
            <w:pPr>
              <w:jc w:val="center"/>
              <w:rPr>
                <w:sz w:val="20"/>
                <w:szCs w:val="20"/>
                <w:lang w:val="en-US"/>
              </w:rPr>
            </w:pPr>
          </w:p>
        </w:tc>
        <w:tc>
          <w:tcPr>
            <w:tcW w:w="717" w:type="dxa"/>
          </w:tcPr>
          <w:p w14:paraId="33ECD112" w14:textId="77777777" w:rsidR="00306DBA" w:rsidRPr="00306DBA" w:rsidRDefault="00306DBA" w:rsidP="00306DBA">
            <w:pPr>
              <w:jc w:val="center"/>
              <w:rPr>
                <w:sz w:val="20"/>
                <w:szCs w:val="20"/>
                <w:lang w:val="en-US"/>
              </w:rPr>
            </w:pPr>
          </w:p>
        </w:tc>
        <w:tc>
          <w:tcPr>
            <w:tcW w:w="717" w:type="dxa"/>
          </w:tcPr>
          <w:p w14:paraId="1F1D7FAD" w14:textId="77777777" w:rsidR="00306DBA" w:rsidRPr="00306DBA" w:rsidRDefault="00306DBA" w:rsidP="00306DBA">
            <w:pPr>
              <w:jc w:val="center"/>
              <w:rPr>
                <w:sz w:val="20"/>
                <w:szCs w:val="20"/>
                <w:lang w:val="en-US"/>
              </w:rPr>
            </w:pPr>
          </w:p>
        </w:tc>
        <w:tc>
          <w:tcPr>
            <w:tcW w:w="717" w:type="dxa"/>
          </w:tcPr>
          <w:p w14:paraId="49B7C50C" w14:textId="77777777" w:rsidR="00306DBA" w:rsidRPr="00306DBA" w:rsidRDefault="00306DBA" w:rsidP="00306DBA">
            <w:pPr>
              <w:jc w:val="center"/>
              <w:rPr>
                <w:sz w:val="20"/>
                <w:szCs w:val="20"/>
                <w:lang w:val="en-US"/>
              </w:rPr>
            </w:pPr>
          </w:p>
        </w:tc>
        <w:tc>
          <w:tcPr>
            <w:tcW w:w="725" w:type="dxa"/>
          </w:tcPr>
          <w:p w14:paraId="2A0F35DA" w14:textId="77777777" w:rsidR="00306DBA" w:rsidRPr="00306DBA" w:rsidRDefault="00306DBA" w:rsidP="00306DBA">
            <w:pPr>
              <w:jc w:val="center"/>
              <w:rPr>
                <w:sz w:val="20"/>
                <w:szCs w:val="20"/>
                <w:lang w:val="en-US"/>
              </w:rPr>
            </w:pPr>
          </w:p>
        </w:tc>
        <w:tc>
          <w:tcPr>
            <w:tcW w:w="714" w:type="dxa"/>
          </w:tcPr>
          <w:p w14:paraId="2491B387" w14:textId="77777777" w:rsidR="00306DBA" w:rsidRPr="00306DBA" w:rsidRDefault="00306DBA" w:rsidP="00306DBA">
            <w:pPr>
              <w:jc w:val="center"/>
              <w:rPr>
                <w:sz w:val="20"/>
                <w:szCs w:val="20"/>
                <w:lang w:val="en-US"/>
              </w:rPr>
            </w:pPr>
          </w:p>
        </w:tc>
      </w:tr>
      <w:tr w:rsidR="00306DBA" w14:paraId="6AB4D6B8" w14:textId="77777777" w:rsidTr="00306DBA">
        <w:tc>
          <w:tcPr>
            <w:tcW w:w="1109" w:type="dxa"/>
          </w:tcPr>
          <w:p w14:paraId="334483F3" w14:textId="2D5E6BF1" w:rsidR="00306DBA" w:rsidRPr="00306DBA" w:rsidRDefault="00306DBA" w:rsidP="00306DBA">
            <w:pPr>
              <w:jc w:val="center"/>
              <w:rPr>
                <w:sz w:val="20"/>
                <w:szCs w:val="20"/>
                <w:lang w:val="en-US"/>
              </w:rPr>
            </w:pPr>
            <w:r w:rsidRPr="00306DBA">
              <w:rPr>
                <w:sz w:val="20"/>
                <w:szCs w:val="20"/>
                <w:lang w:val="en-US"/>
              </w:rPr>
              <w:t>2</w:t>
            </w:r>
          </w:p>
        </w:tc>
        <w:tc>
          <w:tcPr>
            <w:tcW w:w="721" w:type="dxa"/>
          </w:tcPr>
          <w:p w14:paraId="6686BFB1" w14:textId="77777777" w:rsidR="00306DBA" w:rsidRPr="00306DBA" w:rsidRDefault="00306DBA" w:rsidP="00306DBA">
            <w:pPr>
              <w:jc w:val="center"/>
              <w:rPr>
                <w:sz w:val="20"/>
                <w:szCs w:val="20"/>
                <w:lang w:val="en-US"/>
              </w:rPr>
            </w:pPr>
          </w:p>
        </w:tc>
        <w:tc>
          <w:tcPr>
            <w:tcW w:w="722" w:type="dxa"/>
          </w:tcPr>
          <w:p w14:paraId="5A74CEE7" w14:textId="77777777" w:rsidR="00306DBA" w:rsidRPr="00306DBA" w:rsidRDefault="00306DBA" w:rsidP="00306DBA">
            <w:pPr>
              <w:jc w:val="center"/>
              <w:rPr>
                <w:sz w:val="20"/>
                <w:szCs w:val="20"/>
                <w:lang w:val="en-US"/>
              </w:rPr>
            </w:pPr>
          </w:p>
        </w:tc>
        <w:tc>
          <w:tcPr>
            <w:tcW w:w="717" w:type="dxa"/>
          </w:tcPr>
          <w:p w14:paraId="4E325972" w14:textId="77777777" w:rsidR="00306DBA" w:rsidRPr="00306DBA" w:rsidRDefault="00306DBA" w:rsidP="00306DBA">
            <w:pPr>
              <w:jc w:val="center"/>
              <w:rPr>
                <w:sz w:val="20"/>
                <w:szCs w:val="20"/>
                <w:lang w:val="en-US"/>
              </w:rPr>
            </w:pPr>
          </w:p>
        </w:tc>
        <w:tc>
          <w:tcPr>
            <w:tcW w:w="717" w:type="dxa"/>
          </w:tcPr>
          <w:p w14:paraId="7C9E48F8" w14:textId="77777777" w:rsidR="00306DBA" w:rsidRPr="00306DBA" w:rsidRDefault="00306DBA" w:rsidP="00306DBA">
            <w:pPr>
              <w:jc w:val="center"/>
              <w:rPr>
                <w:sz w:val="20"/>
                <w:szCs w:val="20"/>
                <w:lang w:val="en-US"/>
              </w:rPr>
            </w:pPr>
          </w:p>
        </w:tc>
        <w:tc>
          <w:tcPr>
            <w:tcW w:w="717" w:type="dxa"/>
          </w:tcPr>
          <w:p w14:paraId="5F625B23" w14:textId="77777777" w:rsidR="00306DBA" w:rsidRPr="00306DBA" w:rsidRDefault="00306DBA" w:rsidP="00306DBA">
            <w:pPr>
              <w:jc w:val="center"/>
              <w:rPr>
                <w:sz w:val="20"/>
                <w:szCs w:val="20"/>
                <w:lang w:val="en-US"/>
              </w:rPr>
            </w:pPr>
          </w:p>
        </w:tc>
        <w:tc>
          <w:tcPr>
            <w:tcW w:w="717" w:type="dxa"/>
          </w:tcPr>
          <w:p w14:paraId="5B4F3018" w14:textId="77777777" w:rsidR="00306DBA" w:rsidRPr="00306DBA" w:rsidRDefault="00306DBA" w:rsidP="00306DBA">
            <w:pPr>
              <w:jc w:val="center"/>
              <w:rPr>
                <w:sz w:val="20"/>
                <w:szCs w:val="20"/>
                <w:lang w:val="en-US"/>
              </w:rPr>
            </w:pPr>
          </w:p>
        </w:tc>
        <w:tc>
          <w:tcPr>
            <w:tcW w:w="717" w:type="dxa"/>
          </w:tcPr>
          <w:p w14:paraId="07F4F585" w14:textId="77777777" w:rsidR="00306DBA" w:rsidRPr="00306DBA" w:rsidRDefault="00306DBA" w:rsidP="00306DBA">
            <w:pPr>
              <w:jc w:val="center"/>
              <w:rPr>
                <w:sz w:val="20"/>
                <w:szCs w:val="20"/>
                <w:lang w:val="en-US"/>
              </w:rPr>
            </w:pPr>
          </w:p>
        </w:tc>
        <w:tc>
          <w:tcPr>
            <w:tcW w:w="717" w:type="dxa"/>
          </w:tcPr>
          <w:p w14:paraId="5B7B98E6" w14:textId="77777777" w:rsidR="00306DBA" w:rsidRPr="00306DBA" w:rsidRDefault="00306DBA" w:rsidP="00306DBA">
            <w:pPr>
              <w:jc w:val="center"/>
              <w:rPr>
                <w:sz w:val="20"/>
                <w:szCs w:val="20"/>
                <w:lang w:val="en-US"/>
              </w:rPr>
            </w:pPr>
          </w:p>
        </w:tc>
        <w:tc>
          <w:tcPr>
            <w:tcW w:w="717" w:type="dxa"/>
          </w:tcPr>
          <w:p w14:paraId="2FA5A87E" w14:textId="77777777" w:rsidR="00306DBA" w:rsidRPr="00306DBA" w:rsidRDefault="00306DBA" w:rsidP="00306DBA">
            <w:pPr>
              <w:jc w:val="center"/>
              <w:rPr>
                <w:sz w:val="20"/>
                <w:szCs w:val="20"/>
                <w:lang w:val="en-US"/>
              </w:rPr>
            </w:pPr>
          </w:p>
        </w:tc>
        <w:tc>
          <w:tcPr>
            <w:tcW w:w="725" w:type="dxa"/>
          </w:tcPr>
          <w:p w14:paraId="013DA3B2" w14:textId="77777777" w:rsidR="00306DBA" w:rsidRPr="00306DBA" w:rsidRDefault="00306DBA" w:rsidP="00306DBA">
            <w:pPr>
              <w:jc w:val="center"/>
              <w:rPr>
                <w:sz w:val="20"/>
                <w:szCs w:val="20"/>
                <w:lang w:val="en-US"/>
              </w:rPr>
            </w:pPr>
          </w:p>
        </w:tc>
        <w:tc>
          <w:tcPr>
            <w:tcW w:w="714" w:type="dxa"/>
          </w:tcPr>
          <w:p w14:paraId="34BDA6CD" w14:textId="77777777" w:rsidR="00306DBA" w:rsidRPr="00306DBA" w:rsidRDefault="00306DBA" w:rsidP="00306DBA">
            <w:pPr>
              <w:jc w:val="center"/>
              <w:rPr>
                <w:sz w:val="20"/>
                <w:szCs w:val="20"/>
                <w:lang w:val="en-US"/>
              </w:rPr>
            </w:pPr>
          </w:p>
        </w:tc>
      </w:tr>
      <w:tr w:rsidR="00306DBA" w14:paraId="2756824F" w14:textId="77777777" w:rsidTr="00306DBA">
        <w:tc>
          <w:tcPr>
            <w:tcW w:w="1109" w:type="dxa"/>
          </w:tcPr>
          <w:p w14:paraId="369E4ACA" w14:textId="1A5FC156" w:rsidR="00306DBA" w:rsidRPr="00306DBA" w:rsidRDefault="00306DBA" w:rsidP="00306DBA">
            <w:pPr>
              <w:jc w:val="center"/>
              <w:rPr>
                <w:sz w:val="20"/>
                <w:szCs w:val="20"/>
                <w:lang w:val="en-US"/>
              </w:rPr>
            </w:pPr>
            <w:r w:rsidRPr="00306DBA">
              <w:rPr>
                <w:sz w:val="20"/>
                <w:szCs w:val="20"/>
                <w:lang w:val="en-US"/>
              </w:rPr>
              <w:t>.</w:t>
            </w:r>
          </w:p>
        </w:tc>
        <w:tc>
          <w:tcPr>
            <w:tcW w:w="721" w:type="dxa"/>
          </w:tcPr>
          <w:p w14:paraId="71A805CA" w14:textId="77777777" w:rsidR="00306DBA" w:rsidRPr="00306DBA" w:rsidRDefault="00306DBA" w:rsidP="00306DBA">
            <w:pPr>
              <w:jc w:val="center"/>
              <w:rPr>
                <w:sz w:val="20"/>
                <w:szCs w:val="20"/>
                <w:lang w:val="en-US"/>
              </w:rPr>
            </w:pPr>
          </w:p>
        </w:tc>
        <w:tc>
          <w:tcPr>
            <w:tcW w:w="722" w:type="dxa"/>
          </w:tcPr>
          <w:p w14:paraId="55F3117D" w14:textId="77777777" w:rsidR="00306DBA" w:rsidRPr="00306DBA" w:rsidRDefault="00306DBA" w:rsidP="00306DBA">
            <w:pPr>
              <w:jc w:val="center"/>
              <w:rPr>
                <w:sz w:val="20"/>
                <w:szCs w:val="20"/>
                <w:lang w:val="en-US"/>
              </w:rPr>
            </w:pPr>
          </w:p>
        </w:tc>
        <w:tc>
          <w:tcPr>
            <w:tcW w:w="717" w:type="dxa"/>
          </w:tcPr>
          <w:p w14:paraId="68F2D308" w14:textId="77777777" w:rsidR="00306DBA" w:rsidRPr="00306DBA" w:rsidRDefault="00306DBA" w:rsidP="00306DBA">
            <w:pPr>
              <w:jc w:val="center"/>
              <w:rPr>
                <w:sz w:val="20"/>
                <w:szCs w:val="20"/>
                <w:lang w:val="en-US"/>
              </w:rPr>
            </w:pPr>
          </w:p>
        </w:tc>
        <w:tc>
          <w:tcPr>
            <w:tcW w:w="717" w:type="dxa"/>
          </w:tcPr>
          <w:p w14:paraId="4696C5F4" w14:textId="77777777" w:rsidR="00306DBA" w:rsidRPr="00306DBA" w:rsidRDefault="00306DBA" w:rsidP="00306DBA">
            <w:pPr>
              <w:jc w:val="center"/>
              <w:rPr>
                <w:sz w:val="20"/>
                <w:szCs w:val="20"/>
                <w:lang w:val="en-US"/>
              </w:rPr>
            </w:pPr>
          </w:p>
        </w:tc>
        <w:tc>
          <w:tcPr>
            <w:tcW w:w="717" w:type="dxa"/>
          </w:tcPr>
          <w:p w14:paraId="2134F8A2" w14:textId="77777777" w:rsidR="00306DBA" w:rsidRPr="00306DBA" w:rsidRDefault="00306DBA" w:rsidP="00306DBA">
            <w:pPr>
              <w:jc w:val="center"/>
              <w:rPr>
                <w:sz w:val="20"/>
                <w:szCs w:val="20"/>
                <w:lang w:val="en-US"/>
              </w:rPr>
            </w:pPr>
          </w:p>
        </w:tc>
        <w:tc>
          <w:tcPr>
            <w:tcW w:w="717" w:type="dxa"/>
          </w:tcPr>
          <w:p w14:paraId="08333446" w14:textId="77777777" w:rsidR="00306DBA" w:rsidRPr="00306DBA" w:rsidRDefault="00306DBA" w:rsidP="00306DBA">
            <w:pPr>
              <w:jc w:val="center"/>
              <w:rPr>
                <w:sz w:val="20"/>
                <w:szCs w:val="20"/>
                <w:lang w:val="en-US"/>
              </w:rPr>
            </w:pPr>
          </w:p>
        </w:tc>
        <w:tc>
          <w:tcPr>
            <w:tcW w:w="717" w:type="dxa"/>
          </w:tcPr>
          <w:p w14:paraId="2F69179B" w14:textId="77777777" w:rsidR="00306DBA" w:rsidRPr="00306DBA" w:rsidRDefault="00306DBA" w:rsidP="00306DBA">
            <w:pPr>
              <w:jc w:val="center"/>
              <w:rPr>
                <w:sz w:val="20"/>
                <w:szCs w:val="20"/>
                <w:lang w:val="en-US"/>
              </w:rPr>
            </w:pPr>
          </w:p>
        </w:tc>
        <w:tc>
          <w:tcPr>
            <w:tcW w:w="717" w:type="dxa"/>
          </w:tcPr>
          <w:p w14:paraId="6DBB554B" w14:textId="77777777" w:rsidR="00306DBA" w:rsidRPr="00306DBA" w:rsidRDefault="00306DBA" w:rsidP="00306DBA">
            <w:pPr>
              <w:jc w:val="center"/>
              <w:rPr>
                <w:sz w:val="20"/>
                <w:szCs w:val="20"/>
                <w:lang w:val="en-US"/>
              </w:rPr>
            </w:pPr>
          </w:p>
        </w:tc>
        <w:tc>
          <w:tcPr>
            <w:tcW w:w="717" w:type="dxa"/>
          </w:tcPr>
          <w:p w14:paraId="46C42318" w14:textId="77777777" w:rsidR="00306DBA" w:rsidRPr="00306DBA" w:rsidRDefault="00306DBA" w:rsidP="00306DBA">
            <w:pPr>
              <w:jc w:val="center"/>
              <w:rPr>
                <w:sz w:val="20"/>
                <w:szCs w:val="20"/>
                <w:lang w:val="en-US"/>
              </w:rPr>
            </w:pPr>
          </w:p>
        </w:tc>
        <w:tc>
          <w:tcPr>
            <w:tcW w:w="725" w:type="dxa"/>
          </w:tcPr>
          <w:p w14:paraId="6D832B81" w14:textId="77777777" w:rsidR="00306DBA" w:rsidRPr="00306DBA" w:rsidRDefault="00306DBA" w:rsidP="00306DBA">
            <w:pPr>
              <w:jc w:val="center"/>
              <w:rPr>
                <w:sz w:val="20"/>
                <w:szCs w:val="20"/>
                <w:lang w:val="en-US"/>
              </w:rPr>
            </w:pPr>
          </w:p>
        </w:tc>
        <w:tc>
          <w:tcPr>
            <w:tcW w:w="714" w:type="dxa"/>
          </w:tcPr>
          <w:p w14:paraId="5C28E142" w14:textId="77777777" w:rsidR="00306DBA" w:rsidRPr="00306DBA" w:rsidRDefault="00306DBA" w:rsidP="00306DBA">
            <w:pPr>
              <w:jc w:val="center"/>
              <w:rPr>
                <w:sz w:val="20"/>
                <w:szCs w:val="20"/>
                <w:lang w:val="en-US"/>
              </w:rPr>
            </w:pPr>
          </w:p>
        </w:tc>
      </w:tr>
      <w:tr w:rsidR="00306DBA" w14:paraId="0B53342A" w14:textId="77777777" w:rsidTr="00306DBA">
        <w:tc>
          <w:tcPr>
            <w:tcW w:w="1109" w:type="dxa"/>
          </w:tcPr>
          <w:p w14:paraId="3CD1E8AA" w14:textId="6688D057" w:rsidR="00306DBA" w:rsidRPr="00306DBA" w:rsidRDefault="00306DBA" w:rsidP="00306DBA">
            <w:pPr>
              <w:jc w:val="center"/>
              <w:rPr>
                <w:sz w:val="20"/>
                <w:szCs w:val="20"/>
                <w:lang w:val="en-US"/>
              </w:rPr>
            </w:pPr>
            <w:r w:rsidRPr="00306DBA">
              <w:rPr>
                <w:sz w:val="20"/>
                <w:szCs w:val="20"/>
                <w:lang w:val="en-US"/>
              </w:rPr>
              <w:t>.</w:t>
            </w:r>
          </w:p>
        </w:tc>
        <w:tc>
          <w:tcPr>
            <w:tcW w:w="721" w:type="dxa"/>
          </w:tcPr>
          <w:p w14:paraId="5BD7A509" w14:textId="77777777" w:rsidR="00306DBA" w:rsidRPr="00306DBA" w:rsidRDefault="00306DBA" w:rsidP="00306DBA">
            <w:pPr>
              <w:jc w:val="center"/>
              <w:rPr>
                <w:sz w:val="20"/>
                <w:szCs w:val="20"/>
                <w:lang w:val="en-US"/>
              </w:rPr>
            </w:pPr>
          </w:p>
        </w:tc>
        <w:tc>
          <w:tcPr>
            <w:tcW w:w="722" w:type="dxa"/>
          </w:tcPr>
          <w:p w14:paraId="7AE33DF5" w14:textId="77777777" w:rsidR="00306DBA" w:rsidRPr="00306DBA" w:rsidRDefault="00306DBA" w:rsidP="00306DBA">
            <w:pPr>
              <w:jc w:val="center"/>
              <w:rPr>
                <w:sz w:val="20"/>
                <w:szCs w:val="20"/>
                <w:lang w:val="en-US"/>
              </w:rPr>
            </w:pPr>
          </w:p>
        </w:tc>
        <w:tc>
          <w:tcPr>
            <w:tcW w:w="717" w:type="dxa"/>
          </w:tcPr>
          <w:p w14:paraId="7ACCCB39" w14:textId="77777777" w:rsidR="00306DBA" w:rsidRPr="00306DBA" w:rsidRDefault="00306DBA" w:rsidP="00306DBA">
            <w:pPr>
              <w:jc w:val="center"/>
              <w:rPr>
                <w:sz w:val="20"/>
                <w:szCs w:val="20"/>
                <w:lang w:val="en-US"/>
              </w:rPr>
            </w:pPr>
          </w:p>
        </w:tc>
        <w:tc>
          <w:tcPr>
            <w:tcW w:w="717" w:type="dxa"/>
          </w:tcPr>
          <w:p w14:paraId="1D9D4737" w14:textId="77777777" w:rsidR="00306DBA" w:rsidRPr="00306DBA" w:rsidRDefault="00306DBA" w:rsidP="00306DBA">
            <w:pPr>
              <w:jc w:val="center"/>
              <w:rPr>
                <w:sz w:val="20"/>
                <w:szCs w:val="20"/>
                <w:lang w:val="en-US"/>
              </w:rPr>
            </w:pPr>
          </w:p>
        </w:tc>
        <w:tc>
          <w:tcPr>
            <w:tcW w:w="717" w:type="dxa"/>
          </w:tcPr>
          <w:p w14:paraId="35C1C60C" w14:textId="77777777" w:rsidR="00306DBA" w:rsidRPr="00306DBA" w:rsidRDefault="00306DBA" w:rsidP="00306DBA">
            <w:pPr>
              <w:jc w:val="center"/>
              <w:rPr>
                <w:sz w:val="20"/>
                <w:szCs w:val="20"/>
                <w:lang w:val="en-US"/>
              </w:rPr>
            </w:pPr>
          </w:p>
        </w:tc>
        <w:tc>
          <w:tcPr>
            <w:tcW w:w="717" w:type="dxa"/>
          </w:tcPr>
          <w:p w14:paraId="65D7959F" w14:textId="77777777" w:rsidR="00306DBA" w:rsidRPr="00306DBA" w:rsidRDefault="00306DBA" w:rsidP="00306DBA">
            <w:pPr>
              <w:jc w:val="center"/>
              <w:rPr>
                <w:sz w:val="20"/>
                <w:szCs w:val="20"/>
                <w:lang w:val="en-US"/>
              </w:rPr>
            </w:pPr>
          </w:p>
        </w:tc>
        <w:tc>
          <w:tcPr>
            <w:tcW w:w="717" w:type="dxa"/>
          </w:tcPr>
          <w:p w14:paraId="1A93D7BF" w14:textId="77777777" w:rsidR="00306DBA" w:rsidRPr="00306DBA" w:rsidRDefault="00306DBA" w:rsidP="00306DBA">
            <w:pPr>
              <w:jc w:val="center"/>
              <w:rPr>
                <w:sz w:val="20"/>
                <w:szCs w:val="20"/>
                <w:lang w:val="en-US"/>
              </w:rPr>
            </w:pPr>
          </w:p>
        </w:tc>
        <w:tc>
          <w:tcPr>
            <w:tcW w:w="717" w:type="dxa"/>
          </w:tcPr>
          <w:p w14:paraId="34C86BD7" w14:textId="77777777" w:rsidR="00306DBA" w:rsidRPr="00306DBA" w:rsidRDefault="00306DBA" w:rsidP="00306DBA">
            <w:pPr>
              <w:jc w:val="center"/>
              <w:rPr>
                <w:sz w:val="20"/>
                <w:szCs w:val="20"/>
                <w:lang w:val="en-US"/>
              </w:rPr>
            </w:pPr>
          </w:p>
        </w:tc>
        <w:tc>
          <w:tcPr>
            <w:tcW w:w="717" w:type="dxa"/>
          </w:tcPr>
          <w:p w14:paraId="07DDEC74" w14:textId="77777777" w:rsidR="00306DBA" w:rsidRPr="00306DBA" w:rsidRDefault="00306DBA" w:rsidP="00306DBA">
            <w:pPr>
              <w:jc w:val="center"/>
              <w:rPr>
                <w:sz w:val="20"/>
                <w:szCs w:val="20"/>
                <w:lang w:val="en-US"/>
              </w:rPr>
            </w:pPr>
          </w:p>
        </w:tc>
        <w:tc>
          <w:tcPr>
            <w:tcW w:w="725" w:type="dxa"/>
          </w:tcPr>
          <w:p w14:paraId="67C4CD58" w14:textId="77777777" w:rsidR="00306DBA" w:rsidRPr="00306DBA" w:rsidRDefault="00306DBA" w:rsidP="00306DBA">
            <w:pPr>
              <w:jc w:val="center"/>
              <w:rPr>
                <w:sz w:val="20"/>
                <w:szCs w:val="20"/>
                <w:lang w:val="en-US"/>
              </w:rPr>
            </w:pPr>
          </w:p>
        </w:tc>
        <w:tc>
          <w:tcPr>
            <w:tcW w:w="714" w:type="dxa"/>
          </w:tcPr>
          <w:p w14:paraId="04069372" w14:textId="77777777" w:rsidR="00306DBA" w:rsidRPr="00306DBA" w:rsidRDefault="00306DBA" w:rsidP="00306DBA">
            <w:pPr>
              <w:jc w:val="center"/>
              <w:rPr>
                <w:sz w:val="20"/>
                <w:szCs w:val="20"/>
                <w:lang w:val="en-US"/>
              </w:rPr>
            </w:pPr>
          </w:p>
        </w:tc>
      </w:tr>
      <w:tr w:rsidR="00306DBA" w14:paraId="77198056" w14:textId="77777777" w:rsidTr="00306DBA">
        <w:tc>
          <w:tcPr>
            <w:tcW w:w="1109" w:type="dxa"/>
          </w:tcPr>
          <w:p w14:paraId="1204E822" w14:textId="29AD7A1D" w:rsidR="00306DBA" w:rsidRPr="00306DBA" w:rsidRDefault="00306DBA" w:rsidP="00306DBA">
            <w:pPr>
              <w:jc w:val="center"/>
              <w:rPr>
                <w:sz w:val="20"/>
                <w:szCs w:val="20"/>
                <w:lang w:val="en-US"/>
              </w:rPr>
            </w:pPr>
            <w:r w:rsidRPr="00306DBA">
              <w:rPr>
                <w:sz w:val="20"/>
                <w:szCs w:val="20"/>
                <w:lang w:val="en-US"/>
              </w:rPr>
              <w:t>.</w:t>
            </w:r>
          </w:p>
        </w:tc>
        <w:tc>
          <w:tcPr>
            <w:tcW w:w="721" w:type="dxa"/>
          </w:tcPr>
          <w:p w14:paraId="614A0EA8" w14:textId="77777777" w:rsidR="00306DBA" w:rsidRPr="00306DBA" w:rsidRDefault="00306DBA" w:rsidP="00306DBA">
            <w:pPr>
              <w:jc w:val="center"/>
              <w:rPr>
                <w:sz w:val="20"/>
                <w:szCs w:val="20"/>
                <w:lang w:val="en-US"/>
              </w:rPr>
            </w:pPr>
          </w:p>
        </w:tc>
        <w:tc>
          <w:tcPr>
            <w:tcW w:w="722" w:type="dxa"/>
          </w:tcPr>
          <w:p w14:paraId="7121269C" w14:textId="77777777" w:rsidR="00306DBA" w:rsidRPr="00306DBA" w:rsidRDefault="00306DBA" w:rsidP="00306DBA">
            <w:pPr>
              <w:jc w:val="center"/>
              <w:rPr>
                <w:sz w:val="20"/>
                <w:szCs w:val="20"/>
                <w:lang w:val="en-US"/>
              </w:rPr>
            </w:pPr>
          </w:p>
        </w:tc>
        <w:tc>
          <w:tcPr>
            <w:tcW w:w="717" w:type="dxa"/>
          </w:tcPr>
          <w:p w14:paraId="1FD317E0" w14:textId="77777777" w:rsidR="00306DBA" w:rsidRPr="00306DBA" w:rsidRDefault="00306DBA" w:rsidP="00306DBA">
            <w:pPr>
              <w:jc w:val="center"/>
              <w:rPr>
                <w:sz w:val="20"/>
                <w:szCs w:val="20"/>
                <w:lang w:val="en-US"/>
              </w:rPr>
            </w:pPr>
          </w:p>
        </w:tc>
        <w:tc>
          <w:tcPr>
            <w:tcW w:w="717" w:type="dxa"/>
          </w:tcPr>
          <w:p w14:paraId="0047A0C1" w14:textId="77777777" w:rsidR="00306DBA" w:rsidRPr="00306DBA" w:rsidRDefault="00306DBA" w:rsidP="00306DBA">
            <w:pPr>
              <w:jc w:val="center"/>
              <w:rPr>
                <w:sz w:val="20"/>
                <w:szCs w:val="20"/>
                <w:lang w:val="en-US"/>
              </w:rPr>
            </w:pPr>
          </w:p>
        </w:tc>
        <w:tc>
          <w:tcPr>
            <w:tcW w:w="717" w:type="dxa"/>
          </w:tcPr>
          <w:p w14:paraId="56EEBE50" w14:textId="77777777" w:rsidR="00306DBA" w:rsidRPr="00306DBA" w:rsidRDefault="00306DBA" w:rsidP="00306DBA">
            <w:pPr>
              <w:jc w:val="center"/>
              <w:rPr>
                <w:sz w:val="20"/>
                <w:szCs w:val="20"/>
                <w:lang w:val="en-US"/>
              </w:rPr>
            </w:pPr>
          </w:p>
        </w:tc>
        <w:tc>
          <w:tcPr>
            <w:tcW w:w="717" w:type="dxa"/>
          </w:tcPr>
          <w:p w14:paraId="2007F7BB" w14:textId="77777777" w:rsidR="00306DBA" w:rsidRPr="00306DBA" w:rsidRDefault="00306DBA" w:rsidP="00306DBA">
            <w:pPr>
              <w:jc w:val="center"/>
              <w:rPr>
                <w:sz w:val="20"/>
                <w:szCs w:val="20"/>
                <w:lang w:val="en-US"/>
              </w:rPr>
            </w:pPr>
          </w:p>
        </w:tc>
        <w:tc>
          <w:tcPr>
            <w:tcW w:w="717" w:type="dxa"/>
          </w:tcPr>
          <w:p w14:paraId="6CB77BAD" w14:textId="77777777" w:rsidR="00306DBA" w:rsidRPr="00306DBA" w:rsidRDefault="00306DBA" w:rsidP="00306DBA">
            <w:pPr>
              <w:jc w:val="center"/>
              <w:rPr>
                <w:sz w:val="20"/>
                <w:szCs w:val="20"/>
                <w:lang w:val="en-US"/>
              </w:rPr>
            </w:pPr>
          </w:p>
        </w:tc>
        <w:tc>
          <w:tcPr>
            <w:tcW w:w="717" w:type="dxa"/>
          </w:tcPr>
          <w:p w14:paraId="56108545" w14:textId="77777777" w:rsidR="00306DBA" w:rsidRPr="00306DBA" w:rsidRDefault="00306DBA" w:rsidP="00306DBA">
            <w:pPr>
              <w:jc w:val="center"/>
              <w:rPr>
                <w:sz w:val="20"/>
                <w:szCs w:val="20"/>
                <w:lang w:val="en-US"/>
              </w:rPr>
            </w:pPr>
          </w:p>
        </w:tc>
        <w:tc>
          <w:tcPr>
            <w:tcW w:w="717" w:type="dxa"/>
          </w:tcPr>
          <w:p w14:paraId="52D597C9" w14:textId="77777777" w:rsidR="00306DBA" w:rsidRPr="00306DBA" w:rsidRDefault="00306DBA" w:rsidP="00306DBA">
            <w:pPr>
              <w:jc w:val="center"/>
              <w:rPr>
                <w:sz w:val="20"/>
                <w:szCs w:val="20"/>
                <w:lang w:val="en-US"/>
              </w:rPr>
            </w:pPr>
          </w:p>
        </w:tc>
        <w:tc>
          <w:tcPr>
            <w:tcW w:w="725" w:type="dxa"/>
          </w:tcPr>
          <w:p w14:paraId="672CCD30" w14:textId="77777777" w:rsidR="00306DBA" w:rsidRPr="00306DBA" w:rsidRDefault="00306DBA" w:rsidP="00306DBA">
            <w:pPr>
              <w:jc w:val="center"/>
              <w:rPr>
                <w:sz w:val="20"/>
                <w:szCs w:val="20"/>
                <w:lang w:val="en-US"/>
              </w:rPr>
            </w:pPr>
          </w:p>
        </w:tc>
        <w:tc>
          <w:tcPr>
            <w:tcW w:w="714" w:type="dxa"/>
          </w:tcPr>
          <w:p w14:paraId="3CC89C1B" w14:textId="77777777" w:rsidR="00306DBA" w:rsidRPr="00306DBA" w:rsidRDefault="00306DBA" w:rsidP="00306DBA">
            <w:pPr>
              <w:jc w:val="center"/>
              <w:rPr>
                <w:sz w:val="20"/>
                <w:szCs w:val="20"/>
                <w:lang w:val="en-US"/>
              </w:rPr>
            </w:pPr>
          </w:p>
        </w:tc>
      </w:tr>
      <w:tr w:rsidR="00306DBA" w14:paraId="31CA9385" w14:textId="77777777" w:rsidTr="00306DBA">
        <w:tc>
          <w:tcPr>
            <w:tcW w:w="1109" w:type="dxa"/>
          </w:tcPr>
          <w:p w14:paraId="285D5CDA" w14:textId="55547EBF" w:rsidR="00306DBA" w:rsidRPr="00306DBA" w:rsidRDefault="00306DBA" w:rsidP="00306DBA">
            <w:pPr>
              <w:jc w:val="center"/>
              <w:rPr>
                <w:sz w:val="20"/>
                <w:szCs w:val="20"/>
                <w:lang w:val="en-US"/>
              </w:rPr>
            </w:pPr>
            <w:proofErr w:type="spellStart"/>
            <w:r w:rsidRPr="00306DBA">
              <w:rPr>
                <w:sz w:val="20"/>
                <w:szCs w:val="20"/>
                <w:lang w:val="en-US"/>
              </w:rPr>
              <w:t>i</w:t>
            </w:r>
            <w:proofErr w:type="spellEnd"/>
          </w:p>
        </w:tc>
        <w:tc>
          <w:tcPr>
            <w:tcW w:w="721" w:type="dxa"/>
          </w:tcPr>
          <w:p w14:paraId="20BFE98B" w14:textId="77777777" w:rsidR="00306DBA" w:rsidRPr="00306DBA" w:rsidRDefault="00306DBA" w:rsidP="00306DBA">
            <w:pPr>
              <w:jc w:val="center"/>
              <w:rPr>
                <w:sz w:val="20"/>
                <w:szCs w:val="20"/>
                <w:lang w:val="en-US"/>
              </w:rPr>
            </w:pPr>
          </w:p>
        </w:tc>
        <w:tc>
          <w:tcPr>
            <w:tcW w:w="722" w:type="dxa"/>
          </w:tcPr>
          <w:p w14:paraId="7D6F44DF" w14:textId="77777777" w:rsidR="00306DBA" w:rsidRPr="00306DBA" w:rsidRDefault="00306DBA" w:rsidP="00306DBA">
            <w:pPr>
              <w:jc w:val="center"/>
              <w:rPr>
                <w:sz w:val="20"/>
                <w:szCs w:val="20"/>
                <w:lang w:val="en-US"/>
              </w:rPr>
            </w:pPr>
          </w:p>
        </w:tc>
        <w:tc>
          <w:tcPr>
            <w:tcW w:w="717" w:type="dxa"/>
          </w:tcPr>
          <w:p w14:paraId="30B214E0" w14:textId="77777777" w:rsidR="00306DBA" w:rsidRPr="00306DBA" w:rsidRDefault="00306DBA" w:rsidP="00306DBA">
            <w:pPr>
              <w:jc w:val="center"/>
              <w:rPr>
                <w:sz w:val="20"/>
                <w:szCs w:val="20"/>
                <w:lang w:val="en-US"/>
              </w:rPr>
            </w:pPr>
          </w:p>
        </w:tc>
        <w:tc>
          <w:tcPr>
            <w:tcW w:w="717" w:type="dxa"/>
          </w:tcPr>
          <w:p w14:paraId="3AD7A493" w14:textId="77777777" w:rsidR="00306DBA" w:rsidRPr="00306DBA" w:rsidRDefault="00306DBA" w:rsidP="00306DBA">
            <w:pPr>
              <w:jc w:val="center"/>
              <w:rPr>
                <w:sz w:val="20"/>
                <w:szCs w:val="20"/>
                <w:lang w:val="en-US"/>
              </w:rPr>
            </w:pPr>
          </w:p>
        </w:tc>
        <w:tc>
          <w:tcPr>
            <w:tcW w:w="717" w:type="dxa"/>
          </w:tcPr>
          <w:p w14:paraId="7DD17503" w14:textId="77777777" w:rsidR="00306DBA" w:rsidRPr="00306DBA" w:rsidRDefault="00306DBA" w:rsidP="00306DBA">
            <w:pPr>
              <w:jc w:val="center"/>
              <w:rPr>
                <w:sz w:val="20"/>
                <w:szCs w:val="20"/>
                <w:lang w:val="en-US"/>
              </w:rPr>
            </w:pPr>
          </w:p>
        </w:tc>
        <w:tc>
          <w:tcPr>
            <w:tcW w:w="717" w:type="dxa"/>
          </w:tcPr>
          <w:p w14:paraId="6782FD95" w14:textId="24F64B70" w:rsidR="00306DBA" w:rsidRPr="00306DBA" w:rsidRDefault="00AA4791" w:rsidP="00306DBA">
            <w:pPr>
              <w:jc w:val="center"/>
              <w:rPr>
                <w:sz w:val="20"/>
                <w:szCs w:val="20"/>
                <w:lang w:val="en-US"/>
              </w:rPr>
            </w:pPr>
            <w:r>
              <w:rPr>
                <w:sz w:val="20"/>
                <w:szCs w:val="20"/>
                <w:lang w:val="en-US"/>
              </w:rPr>
              <w:sym w:font="Symbol" w:char="F071"/>
            </w:r>
            <w:proofErr w:type="spellStart"/>
            <w:r w:rsidRPr="00AA4791">
              <w:rPr>
                <w:sz w:val="20"/>
                <w:szCs w:val="20"/>
                <w:vertAlign w:val="subscript"/>
                <w:lang w:val="en-US"/>
              </w:rPr>
              <w:t>ij</w:t>
            </w:r>
            <w:proofErr w:type="spellEnd"/>
          </w:p>
        </w:tc>
        <w:tc>
          <w:tcPr>
            <w:tcW w:w="717" w:type="dxa"/>
          </w:tcPr>
          <w:p w14:paraId="274722F5" w14:textId="77777777" w:rsidR="00306DBA" w:rsidRPr="00306DBA" w:rsidRDefault="00306DBA" w:rsidP="00306DBA">
            <w:pPr>
              <w:jc w:val="center"/>
              <w:rPr>
                <w:sz w:val="20"/>
                <w:szCs w:val="20"/>
                <w:lang w:val="en-US"/>
              </w:rPr>
            </w:pPr>
          </w:p>
        </w:tc>
        <w:tc>
          <w:tcPr>
            <w:tcW w:w="717" w:type="dxa"/>
          </w:tcPr>
          <w:p w14:paraId="6F14E512" w14:textId="77777777" w:rsidR="00306DBA" w:rsidRPr="00306DBA" w:rsidRDefault="00306DBA" w:rsidP="00306DBA">
            <w:pPr>
              <w:jc w:val="center"/>
              <w:rPr>
                <w:sz w:val="20"/>
                <w:szCs w:val="20"/>
                <w:lang w:val="en-US"/>
              </w:rPr>
            </w:pPr>
          </w:p>
        </w:tc>
        <w:tc>
          <w:tcPr>
            <w:tcW w:w="717" w:type="dxa"/>
          </w:tcPr>
          <w:p w14:paraId="0FA4DC1A" w14:textId="77777777" w:rsidR="00306DBA" w:rsidRPr="00306DBA" w:rsidRDefault="00306DBA" w:rsidP="00306DBA">
            <w:pPr>
              <w:jc w:val="center"/>
              <w:rPr>
                <w:sz w:val="20"/>
                <w:szCs w:val="20"/>
                <w:lang w:val="en-US"/>
              </w:rPr>
            </w:pPr>
          </w:p>
        </w:tc>
        <w:tc>
          <w:tcPr>
            <w:tcW w:w="725" w:type="dxa"/>
          </w:tcPr>
          <w:p w14:paraId="429C8EF6" w14:textId="77777777" w:rsidR="00306DBA" w:rsidRPr="00306DBA" w:rsidRDefault="00306DBA" w:rsidP="00306DBA">
            <w:pPr>
              <w:jc w:val="center"/>
              <w:rPr>
                <w:sz w:val="20"/>
                <w:szCs w:val="20"/>
                <w:lang w:val="en-US"/>
              </w:rPr>
            </w:pPr>
          </w:p>
        </w:tc>
        <w:tc>
          <w:tcPr>
            <w:tcW w:w="714" w:type="dxa"/>
          </w:tcPr>
          <w:p w14:paraId="0B255215" w14:textId="77777777" w:rsidR="00306DBA" w:rsidRPr="00306DBA" w:rsidRDefault="00306DBA" w:rsidP="00306DBA">
            <w:pPr>
              <w:jc w:val="center"/>
              <w:rPr>
                <w:sz w:val="20"/>
                <w:szCs w:val="20"/>
                <w:lang w:val="en-US"/>
              </w:rPr>
            </w:pPr>
          </w:p>
        </w:tc>
      </w:tr>
      <w:tr w:rsidR="00306DBA" w14:paraId="4360A02D" w14:textId="77777777" w:rsidTr="00306DBA">
        <w:tc>
          <w:tcPr>
            <w:tcW w:w="1109" w:type="dxa"/>
          </w:tcPr>
          <w:p w14:paraId="438A2F61" w14:textId="15930C5A" w:rsidR="00306DBA" w:rsidRPr="00306DBA" w:rsidRDefault="00306DBA" w:rsidP="00306DBA">
            <w:pPr>
              <w:jc w:val="center"/>
              <w:rPr>
                <w:sz w:val="20"/>
                <w:szCs w:val="20"/>
                <w:lang w:val="en-US"/>
              </w:rPr>
            </w:pPr>
            <w:r w:rsidRPr="00306DBA">
              <w:rPr>
                <w:sz w:val="20"/>
                <w:szCs w:val="20"/>
                <w:lang w:val="en-US"/>
              </w:rPr>
              <w:t>.</w:t>
            </w:r>
          </w:p>
        </w:tc>
        <w:tc>
          <w:tcPr>
            <w:tcW w:w="721" w:type="dxa"/>
          </w:tcPr>
          <w:p w14:paraId="274882D1" w14:textId="77777777" w:rsidR="00306DBA" w:rsidRPr="00306DBA" w:rsidRDefault="00306DBA" w:rsidP="00306DBA">
            <w:pPr>
              <w:jc w:val="center"/>
              <w:rPr>
                <w:sz w:val="20"/>
                <w:szCs w:val="20"/>
                <w:lang w:val="en-US"/>
              </w:rPr>
            </w:pPr>
          </w:p>
        </w:tc>
        <w:tc>
          <w:tcPr>
            <w:tcW w:w="722" w:type="dxa"/>
          </w:tcPr>
          <w:p w14:paraId="23CF58F4" w14:textId="77777777" w:rsidR="00306DBA" w:rsidRPr="00306DBA" w:rsidRDefault="00306DBA" w:rsidP="00306DBA">
            <w:pPr>
              <w:jc w:val="center"/>
              <w:rPr>
                <w:sz w:val="20"/>
                <w:szCs w:val="20"/>
                <w:lang w:val="en-US"/>
              </w:rPr>
            </w:pPr>
          </w:p>
        </w:tc>
        <w:tc>
          <w:tcPr>
            <w:tcW w:w="717" w:type="dxa"/>
          </w:tcPr>
          <w:p w14:paraId="649457FD" w14:textId="77777777" w:rsidR="00306DBA" w:rsidRPr="00306DBA" w:rsidRDefault="00306DBA" w:rsidP="00306DBA">
            <w:pPr>
              <w:jc w:val="center"/>
              <w:rPr>
                <w:sz w:val="20"/>
                <w:szCs w:val="20"/>
                <w:lang w:val="en-US"/>
              </w:rPr>
            </w:pPr>
          </w:p>
        </w:tc>
        <w:tc>
          <w:tcPr>
            <w:tcW w:w="717" w:type="dxa"/>
          </w:tcPr>
          <w:p w14:paraId="2A006C76" w14:textId="77777777" w:rsidR="00306DBA" w:rsidRPr="00306DBA" w:rsidRDefault="00306DBA" w:rsidP="00306DBA">
            <w:pPr>
              <w:jc w:val="center"/>
              <w:rPr>
                <w:sz w:val="20"/>
                <w:szCs w:val="20"/>
                <w:lang w:val="en-US"/>
              </w:rPr>
            </w:pPr>
          </w:p>
        </w:tc>
        <w:tc>
          <w:tcPr>
            <w:tcW w:w="717" w:type="dxa"/>
          </w:tcPr>
          <w:p w14:paraId="6D4DC5C1" w14:textId="77777777" w:rsidR="00306DBA" w:rsidRPr="00306DBA" w:rsidRDefault="00306DBA" w:rsidP="00306DBA">
            <w:pPr>
              <w:jc w:val="center"/>
              <w:rPr>
                <w:sz w:val="20"/>
                <w:szCs w:val="20"/>
                <w:lang w:val="en-US"/>
              </w:rPr>
            </w:pPr>
          </w:p>
        </w:tc>
        <w:tc>
          <w:tcPr>
            <w:tcW w:w="717" w:type="dxa"/>
          </w:tcPr>
          <w:p w14:paraId="5BA8639D" w14:textId="77777777" w:rsidR="00306DBA" w:rsidRPr="00306DBA" w:rsidRDefault="00306DBA" w:rsidP="00306DBA">
            <w:pPr>
              <w:jc w:val="center"/>
              <w:rPr>
                <w:sz w:val="20"/>
                <w:szCs w:val="20"/>
                <w:lang w:val="en-US"/>
              </w:rPr>
            </w:pPr>
          </w:p>
        </w:tc>
        <w:tc>
          <w:tcPr>
            <w:tcW w:w="717" w:type="dxa"/>
          </w:tcPr>
          <w:p w14:paraId="66026A74" w14:textId="77777777" w:rsidR="00306DBA" w:rsidRPr="00306DBA" w:rsidRDefault="00306DBA" w:rsidP="00306DBA">
            <w:pPr>
              <w:jc w:val="center"/>
              <w:rPr>
                <w:sz w:val="20"/>
                <w:szCs w:val="20"/>
                <w:lang w:val="en-US"/>
              </w:rPr>
            </w:pPr>
          </w:p>
        </w:tc>
        <w:tc>
          <w:tcPr>
            <w:tcW w:w="717" w:type="dxa"/>
          </w:tcPr>
          <w:p w14:paraId="05BADDFA" w14:textId="77777777" w:rsidR="00306DBA" w:rsidRPr="00306DBA" w:rsidRDefault="00306DBA" w:rsidP="00306DBA">
            <w:pPr>
              <w:jc w:val="center"/>
              <w:rPr>
                <w:sz w:val="20"/>
                <w:szCs w:val="20"/>
                <w:lang w:val="en-US"/>
              </w:rPr>
            </w:pPr>
          </w:p>
        </w:tc>
        <w:tc>
          <w:tcPr>
            <w:tcW w:w="717" w:type="dxa"/>
          </w:tcPr>
          <w:p w14:paraId="6CE280A2" w14:textId="77777777" w:rsidR="00306DBA" w:rsidRPr="00306DBA" w:rsidRDefault="00306DBA" w:rsidP="00306DBA">
            <w:pPr>
              <w:jc w:val="center"/>
              <w:rPr>
                <w:sz w:val="20"/>
                <w:szCs w:val="20"/>
                <w:lang w:val="en-US"/>
              </w:rPr>
            </w:pPr>
          </w:p>
        </w:tc>
        <w:tc>
          <w:tcPr>
            <w:tcW w:w="725" w:type="dxa"/>
          </w:tcPr>
          <w:p w14:paraId="486DA543" w14:textId="77777777" w:rsidR="00306DBA" w:rsidRPr="00306DBA" w:rsidRDefault="00306DBA" w:rsidP="00306DBA">
            <w:pPr>
              <w:jc w:val="center"/>
              <w:rPr>
                <w:sz w:val="20"/>
                <w:szCs w:val="20"/>
                <w:lang w:val="en-US"/>
              </w:rPr>
            </w:pPr>
          </w:p>
        </w:tc>
        <w:tc>
          <w:tcPr>
            <w:tcW w:w="714" w:type="dxa"/>
          </w:tcPr>
          <w:p w14:paraId="3169D016" w14:textId="77777777" w:rsidR="00306DBA" w:rsidRPr="00306DBA" w:rsidRDefault="00306DBA" w:rsidP="00306DBA">
            <w:pPr>
              <w:jc w:val="center"/>
              <w:rPr>
                <w:sz w:val="20"/>
                <w:szCs w:val="20"/>
                <w:lang w:val="en-US"/>
              </w:rPr>
            </w:pPr>
          </w:p>
        </w:tc>
      </w:tr>
      <w:tr w:rsidR="00306DBA" w14:paraId="23A524D1" w14:textId="77777777" w:rsidTr="00306DBA">
        <w:tc>
          <w:tcPr>
            <w:tcW w:w="1109" w:type="dxa"/>
          </w:tcPr>
          <w:p w14:paraId="6CEDC36C" w14:textId="454DA400" w:rsidR="00306DBA" w:rsidRPr="00306DBA" w:rsidRDefault="00306DBA" w:rsidP="00306DBA">
            <w:pPr>
              <w:jc w:val="center"/>
              <w:rPr>
                <w:sz w:val="20"/>
                <w:szCs w:val="20"/>
                <w:lang w:val="en-US"/>
              </w:rPr>
            </w:pPr>
            <w:r w:rsidRPr="00306DBA">
              <w:rPr>
                <w:sz w:val="20"/>
                <w:szCs w:val="20"/>
                <w:lang w:val="en-US"/>
              </w:rPr>
              <w:t>.</w:t>
            </w:r>
          </w:p>
        </w:tc>
        <w:tc>
          <w:tcPr>
            <w:tcW w:w="721" w:type="dxa"/>
          </w:tcPr>
          <w:p w14:paraId="786F07B5" w14:textId="77777777" w:rsidR="00306DBA" w:rsidRPr="00306DBA" w:rsidRDefault="00306DBA" w:rsidP="00306DBA">
            <w:pPr>
              <w:jc w:val="center"/>
              <w:rPr>
                <w:sz w:val="20"/>
                <w:szCs w:val="20"/>
                <w:lang w:val="en-US"/>
              </w:rPr>
            </w:pPr>
          </w:p>
        </w:tc>
        <w:tc>
          <w:tcPr>
            <w:tcW w:w="722" w:type="dxa"/>
          </w:tcPr>
          <w:p w14:paraId="5687A629" w14:textId="77777777" w:rsidR="00306DBA" w:rsidRPr="00306DBA" w:rsidRDefault="00306DBA" w:rsidP="00306DBA">
            <w:pPr>
              <w:jc w:val="center"/>
              <w:rPr>
                <w:sz w:val="20"/>
                <w:szCs w:val="20"/>
                <w:lang w:val="en-US"/>
              </w:rPr>
            </w:pPr>
          </w:p>
        </w:tc>
        <w:tc>
          <w:tcPr>
            <w:tcW w:w="717" w:type="dxa"/>
          </w:tcPr>
          <w:p w14:paraId="2CFE5307" w14:textId="77777777" w:rsidR="00306DBA" w:rsidRPr="00306DBA" w:rsidRDefault="00306DBA" w:rsidP="00306DBA">
            <w:pPr>
              <w:jc w:val="center"/>
              <w:rPr>
                <w:sz w:val="20"/>
                <w:szCs w:val="20"/>
                <w:lang w:val="en-US"/>
              </w:rPr>
            </w:pPr>
          </w:p>
        </w:tc>
        <w:tc>
          <w:tcPr>
            <w:tcW w:w="717" w:type="dxa"/>
          </w:tcPr>
          <w:p w14:paraId="33C40F1B" w14:textId="77777777" w:rsidR="00306DBA" w:rsidRPr="00306DBA" w:rsidRDefault="00306DBA" w:rsidP="00306DBA">
            <w:pPr>
              <w:jc w:val="center"/>
              <w:rPr>
                <w:sz w:val="20"/>
                <w:szCs w:val="20"/>
                <w:lang w:val="en-US"/>
              </w:rPr>
            </w:pPr>
          </w:p>
        </w:tc>
        <w:tc>
          <w:tcPr>
            <w:tcW w:w="717" w:type="dxa"/>
          </w:tcPr>
          <w:p w14:paraId="0384574E" w14:textId="77777777" w:rsidR="00306DBA" w:rsidRPr="00306DBA" w:rsidRDefault="00306DBA" w:rsidP="00306DBA">
            <w:pPr>
              <w:jc w:val="center"/>
              <w:rPr>
                <w:sz w:val="20"/>
                <w:szCs w:val="20"/>
                <w:lang w:val="en-US"/>
              </w:rPr>
            </w:pPr>
          </w:p>
        </w:tc>
        <w:tc>
          <w:tcPr>
            <w:tcW w:w="717" w:type="dxa"/>
          </w:tcPr>
          <w:p w14:paraId="0715EC4F" w14:textId="77777777" w:rsidR="00306DBA" w:rsidRPr="00306DBA" w:rsidRDefault="00306DBA" w:rsidP="00306DBA">
            <w:pPr>
              <w:jc w:val="center"/>
              <w:rPr>
                <w:sz w:val="20"/>
                <w:szCs w:val="20"/>
                <w:lang w:val="en-US"/>
              </w:rPr>
            </w:pPr>
          </w:p>
        </w:tc>
        <w:tc>
          <w:tcPr>
            <w:tcW w:w="717" w:type="dxa"/>
          </w:tcPr>
          <w:p w14:paraId="6F17432D" w14:textId="77777777" w:rsidR="00306DBA" w:rsidRPr="00306DBA" w:rsidRDefault="00306DBA" w:rsidP="00306DBA">
            <w:pPr>
              <w:jc w:val="center"/>
              <w:rPr>
                <w:sz w:val="20"/>
                <w:szCs w:val="20"/>
                <w:lang w:val="en-US"/>
              </w:rPr>
            </w:pPr>
          </w:p>
        </w:tc>
        <w:tc>
          <w:tcPr>
            <w:tcW w:w="717" w:type="dxa"/>
          </w:tcPr>
          <w:p w14:paraId="6A790331" w14:textId="77777777" w:rsidR="00306DBA" w:rsidRPr="00306DBA" w:rsidRDefault="00306DBA" w:rsidP="00306DBA">
            <w:pPr>
              <w:jc w:val="center"/>
              <w:rPr>
                <w:sz w:val="20"/>
                <w:szCs w:val="20"/>
                <w:lang w:val="en-US"/>
              </w:rPr>
            </w:pPr>
          </w:p>
        </w:tc>
        <w:tc>
          <w:tcPr>
            <w:tcW w:w="717" w:type="dxa"/>
          </w:tcPr>
          <w:p w14:paraId="3F7C53BB" w14:textId="77777777" w:rsidR="00306DBA" w:rsidRPr="00306DBA" w:rsidRDefault="00306DBA" w:rsidP="00306DBA">
            <w:pPr>
              <w:jc w:val="center"/>
              <w:rPr>
                <w:sz w:val="20"/>
                <w:szCs w:val="20"/>
                <w:lang w:val="en-US"/>
              </w:rPr>
            </w:pPr>
          </w:p>
        </w:tc>
        <w:tc>
          <w:tcPr>
            <w:tcW w:w="725" w:type="dxa"/>
          </w:tcPr>
          <w:p w14:paraId="1FA4FA1D" w14:textId="77777777" w:rsidR="00306DBA" w:rsidRPr="00306DBA" w:rsidRDefault="00306DBA" w:rsidP="00306DBA">
            <w:pPr>
              <w:jc w:val="center"/>
              <w:rPr>
                <w:sz w:val="20"/>
                <w:szCs w:val="20"/>
                <w:lang w:val="en-US"/>
              </w:rPr>
            </w:pPr>
          </w:p>
        </w:tc>
        <w:tc>
          <w:tcPr>
            <w:tcW w:w="714" w:type="dxa"/>
          </w:tcPr>
          <w:p w14:paraId="171BE176" w14:textId="77777777" w:rsidR="00306DBA" w:rsidRPr="00306DBA" w:rsidRDefault="00306DBA" w:rsidP="00306DBA">
            <w:pPr>
              <w:jc w:val="center"/>
              <w:rPr>
                <w:sz w:val="20"/>
                <w:szCs w:val="20"/>
                <w:lang w:val="en-US"/>
              </w:rPr>
            </w:pPr>
          </w:p>
        </w:tc>
      </w:tr>
      <w:tr w:rsidR="00306DBA" w14:paraId="48E20EFC" w14:textId="77777777" w:rsidTr="00306DBA">
        <w:tc>
          <w:tcPr>
            <w:tcW w:w="1109" w:type="dxa"/>
          </w:tcPr>
          <w:p w14:paraId="11821B34" w14:textId="4E995C88" w:rsidR="00306DBA" w:rsidRPr="00306DBA" w:rsidRDefault="00306DBA" w:rsidP="00306DBA">
            <w:pPr>
              <w:jc w:val="center"/>
              <w:rPr>
                <w:sz w:val="20"/>
                <w:szCs w:val="20"/>
                <w:lang w:val="en-US"/>
              </w:rPr>
            </w:pPr>
            <w:r w:rsidRPr="00306DBA">
              <w:rPr>
                <w:sz w:val="20"/>
                <w:szCs w:val="20"/>
                <w:lang w:val="en-US"/>
              </w:rPr>
              <w:t>.</w:t>
            </w:r>
          </w:p>
        </w:tc>
        <w:tc>
          <w:tcPr>
            <w:tcW w:w="721" w:type="dxa"/>
          </w:tcPr>
          <w:p w14:paraId="475A52FC" w14:textId="77777777" w:rsidR="00306DBA" w:rsidRPr="00306DBA" w:rsidRDefault="00306DBA" w:rsidP="00306DBA">
            <w:pPr>
              <w:jc w:val="center"/>
              <w:rPr>
                <w:sz w:val="20"/>
                <w:szCs w:val="20"/>
                <w:lang w:val="en-US"/>
              </w:rPr>
            </w:pPr>
          </w:p>
        </w:tc>
        <w:tc>
          <w:tcPr>
            <w:tcW w:w="722" w:type="dxa"/>
          </w:tcPr>
          <w:p w14:paraId="6F2E771E" w14:textId="77777777" w:rsidR="00306DBA" w:rsidRPr="00306DBA" w:rsidRDefault="00306DBA" w:rsidP="00306DBA">
            <w:pPr>
              <w:jc w:val="center"/>
              <w:rPr>
                <w:sz w:val="20"/>
                <w:szCs w:val="20"/>
                <w:lang w:val="en-US"/>
              </w:rPr>
            </w:pPr>
          </w:p>
        </w:tc>
        <w:tc>
          <w:tcPr>
            <w:tcW w:w="717" w:type="dxa"/>
          </w:tcPr>
          <w:p w14:paraId="649CB77A" w14:textId="77777777" w:rsidR="00306DBA" w:rsidRPr="00306DBA" w:rsidRDefault="00306DBA" w:rsidP="00306DBA">
            <w:pPr>
              <w:jc w:val="center"/>
              <w:rPr>
                <w:sz w:val="20"/>
                <w:szCs w:val="20"/>
                <w:lang w:val="en-US"/>
              </w:rPr>
            </w:pPr>
          </w:p>
        </w:tc>
        <w:tc>
          <w:tcPr>
            <w:tcW w:w="717" w:type="dxa"/>
          </w:tcPr>
          <w:p w14:paraId="6B37ADA4" w14:textId="77777777" w:rsidR="00306DBA" w:rsidRPr="00306DBA" w:rsidRDefault="00306DBA" w:rsidP="00306DBA">
            <w:pPr>
              <w:jc w:val="center"/>
              <w:rPr>
                <w:sz w:val="20"/>
                <w:szCs w:val="20"/>
                <w:lang w:val="en-US"/>
              </w:rPr>
            </w:pPr>
          </w:p>
        </w:tc>
        <w:tc>
          <w:tcPr>
            <w:tcW w:w="717" w:type="dxa"/>
          </w:tcPr>
          <w:p w14:paraId="520D631D" w14:textId="77777777" w:rsidR="00306DBA" w:rsidRPr="00306DBA" w:rsidRDefault="00306DBA" w:rsidP="00306DBA">
            <w:pPr>
              <w:jc w:val="center"/>
              <w:rPr>
                <w:sz w:val="20"/>
                <w:szCs w:val="20"/>
                <w:lang w:val="en-US"/>
              </w:rPr>
            </w:pPr>
          </w:p>
        </w:tc>
        <w:tc>
          <w:tcPr>
            <w:tcW w:w="717" w:type="dxa"/>
          </w:tcPr>
          <w:p w14:paraId="66A03729" w14:textId="77777777" w:rsidR="00306DBA" w:rsidRPr="00306DBA" w:rsidRDefault="00306DBA" w:rsidP="00306DBA">
            <w:pPr>
              <w:jc w:val="center"/>
              <w:rPr>
                <w:sz w:val="20"/>
                <w:szCs w:val="20"/>
                <w:lang w:val="en-US"/>
              </w:rPr>
            </w:pPr>
          </w:p>
        </w:tc>
        <w:tc>
          <w:tcPr>
            <w:tcW w:w="717" w:type="dxa"/>
          </w:tcPr>
          <w:p w14:paraId="2B7101C1" w14:textId="77777777" w:rsidR="00306DBA" w:rsidRPr="00306DBA" w:rsidRDefault="00306DBA" w:rsidP="00306DBA">
            <w:pPr>
              <w:jc w:val="center"/>
              <w:rPr>
                <w:sz w:val="20"/>
                <w:szCs w:val="20"/>
                <w:lang w:val="en-US"/>
              </w:rPr>
            </w:pPr>
          </w:p>
        </w:tc>
        <w:tc>
          <w:tcPr>
            <w:tcW w:w="717" w:type="dxa"/>
          </w:tcPr>
          <w:p w14:paraId="295D0522" w14:textId="77777777" w:rsidR="00306DBA" w:rsidRPr="00306DBA" w:rsidRDefault="00306DBA" w:rsidP="00306DBA">
            <w:pPr>
              <w:jc w:val="center"/>
              <w:rPr>
                <w:sz w:val="20"/>
                <w:szCs w:val="20"/>
                <w:lang w:val="en-US"/>
              </w:rPr>
            </w:pPr>
          </w:p>
        </w:tc>
        <w:tc>
          <w:tcPr>
            <w:tcW w:w="717" w:type="dxa"/>
          </w:tcPr>
          <w:p w14:paraId="709AAFC8" w14:textId="77777777" w:rsidR="00306DBA" w:rsidRPr="00306DBA" w:rsidRDefault="00306DBA" w:rsidP="00306DBA">
            <w:pPr>
              <w:jc w:val="center"/>
              <w:rPr>
                <w:sz w:val="20"/>
                <w:szCs w:val="20"/>
                <w:lang w:val="en-US"/>
              </w:rPr>
            </w:pPr>
          </w:p>
        </w:tc>
        <w:tc>
          <w:tcPr>
            <w:tcW w:w="725" w:type="dxa"/>
          </w:tcPr>
          <w:p w14:paraId="795681F7" w14:textId="77777777" w:rsidR="00306DBA" w:rsidRPr="00306DBA" w:rsidRDefault="00306DBA" w:rsidP="00306DBA">
            <w:pPr>
              <w:jc w:val="center"/>
              <w:rPr>
                <w:sz w:val="20"/>
                <w:szCs w:val="20"/>
                <w:lang w:val="en-US"/>
              </w:rPr>
            </w:pPr>
          </w:p>
        </w:tc>
        <w:tc>
          <w:tcPr>
            <w:tcW w:w="714" w:type="dxa"/>
          </w:tcPr>
          <w:p w14:paraId="06C4D9BE" w14:textId="77777777" w:rsidR="00306DBA" w:rsidRPr="00306DBA" w:rsidRDefault="00306DBA" w:rsidP="00306DBA">
            <w:pPr>
              <w:jc w:val="center"/>
              <w:rPr>
                <w:sz w:val="20"/>
                <w:szCs w:val="20"/>
                <w:lang w:val="en-US"/>
              </w:rPr>
            </w:pPr>
          </w:p>
        </w:tc>
      </w:tr>
      <w:tr w:rsidR="00306DBA" w14:paraId="34E40E09" w14:textId="77777777" w:rsidTr="00306DBA">
        <w:tc>
          <w:tcPr>
            <w:tcW w:w="1109" w:type="dxa"/>
          </w:tcPr>
          <w:p w14:paraId="2365C5E5" w14:textId="0C0FD69F" w:rsidR="00306DBA" w:rsidRPr="00306DBA" w:rsidRDefault="00132CE3" w:rsidP="00306DBA">
            <w:pPr>
              <w:jc w:val="center"/>
              <w:rPr>
                <w:sz w:val="20"/>
                <w:szCs w:val="20"/>
                <w:lang w:val="en-US"/>
              </w:rPr>
            </w:pPr>
            <w:r>
              <w:rPr>
                <w:sz w:val="20"/>
                <w:szCs w:val="20"/>
                <w:lang w:val="en-US"/>
              </w:rPr>
              <w:t>N</w:t>
            </w:r>
          </w:p>
        </w:tc>
        <w:tc>
          <w:tcPr>
            <w:tcW w:w="721" w:type="dxa"/>
          </w:tcPr>
          <w:p w14:paraId="1265AEB2" w14:textId="77777777" w:rsidR="00306DBA" w:rsidRPr="00306DBA" w:rsidRDefault="00306DBA" w:rsidP="00306DBA">
            <w:pPr>
              <w:jc w:val="center"/>
              <w:rPr>
                <w:sz w:val="20"/>
                <w:szCs w:val="20"/>
                <w:lang w:val="en-US"/>
              </w:rPr>
            </w:pPr>
          </w:p>
        </w:tc>
        <w:tc>
          <w:tcPr>
            <w:tcW w:w="722" w:type="dxa"/>
          </w:tcPr>
          <w:p w14:paraId="61EBA799" w14:textId="77777777" w:rsidR="00306DBA" w:rsidRPr="00306DBA" w:rsidRDefault="00306DBA" w:rsidP="00306DBA">
            <w:pPr>
              <w:jc w:val="center"/>
              <w:rPr>
                <w:sz w:val="20"/>
                <w:szCs w:val="20"/>
                <w:lang w:val="en-US"/>
              </w:rPr>
            </w:pPr>
          </w:p>
        </w:tc>
        <w:tc>
          <w:tcPr>
            <w:tcW w:w="717" w:type="dxa"/>
          </w:tcPr>
          <w:p w14:paraId="2889769E" w14:textId="77777777" w:rsidR="00306DBA" w:rsidRPr="00306DBA" w:rsidRDefault="00306DBA" w:rsidP="00306DBA">
            <w:pPr>
              <w:jc w:val="center"/>
              <w:rPr>
                <w:sz w:val="20"/>
                <w:szCs w:val="20"/>
                <w:lang w:val="en-US"/>
              </w:rPr>
            </w:pPr>
          </w:p>
        </w:tc>
        <w:tc>
          <w:tcPr>
            <w:tcW w:w="717" w:type="dxa"/>
          </w:tcPr>
          <w:p w14:paraId="3C9863AA" w14:textId="77777777" w:rsidR="00306DBA" w:rsidRPr="00306DBA" w:rsidRDefault="00306DBA" w:rsidP="00306DBA">
            <w:pPr>
              <w:jc w:val="center"/>
              <w:rPr>
                <w:sz w:val="20"/>
                <w:szCs w:val="20"/>
                <w:lang w:val="en-US"/>
              </w:rPr>
            </w:pPr>
          </w:p>
        </w:tc>
        <w:tc>
          <w:tcPr>
            <w:tcW w:w="717" w:type="dxa"/>
          </w:tcPr>
          <w:p w14:paraId="3D34498C" w14:textId="77777777" w:rsidR="00306DBA" w:rsidRPr="00306DBA" w:rsidRDefault="00306DBA" w:rsidP="00306DBA">
            <w:pPr>
              <w:jc w:val="center"/>
              <w:rPr>
                <w:sz w:val="20"/>
                <w:szCs w:val="20"/>
                <w:lang w:val="en-US"/>
              </w:rPr>
            </w:pPr>
          </w:p>
        </w:tc>
        <w:tc>
          <w:tcPr>
            <w:tcW w:w="717" w:type="dxa"/>
          </w:tcPr>
          <w:p w14:paraId="19F66311" w14:textId="77777777" w:rsidR="00306DBA" w:rsidRPr="00306DBA" w:rsidRDefault="00306DBA" w:rsidP="00306DBA">
            <w:pPr>
              <w:jc w:val="center"/>
              <w:rPr>
                <w:sz w:val="20"/>
                <w:szCs w:val="20"/>
                <w:lang w:val="en-US"/>
              </w:rPr>
            </w:pPr>
          </w:p>
        </w:tc>
        <w:tc>
          <w:tcPr>
            <w:tcW w:w="717" w:type="dxa"/>
          </w:tcPr>
          <w:p w14:paraId="1C434989" w14:textId="77777777" w:rsidR="00306DBA" w:rsidRPr="00306DBA" w:rsidRDefault="00306DBA" w:rsidP="00306DBA">
            <w:pPr>
              <w:jc w:val="center"/>
              <w:rPr>
                <w:sz w:val="20"/>
                <w:szCs w:val="20"/>
                <w:lang w:val="en-US"/>
              </w:rPr>
            </w:pPr>
          </w:p>
        </w:tc>
        <w:tc>
          <w:tcPr>
            <w:tcW w:w="717" w:type="dxa"/>
          </w:tcPr>
          <w:p w14:paraId="5C68D5C0" w14:textId="77777777" w:rsidR="00306DBA" w:rsidRPr="00306DBA" w:rsidRDefault="00306DBA" w:rsidP="00306DBA">
            <w:pPr>
              <w:jc w:val="center"/>
              <w:rPr>
                <w:sz w:val="20"/>
                <w:szCs w:val="20"/>
                <w:lang w:val="en-US"/>
              </w:rPr>
            </w:pPr>
          </w:p>
        </w:tc>
        <w:tc>
          <w:tcPr>
            <w:tcW w:w="717" w:type="dxa"/>
          </w:tcPr>
          <w:p w14:paraId="3CDCFD71" w14:textId="77777777" w:rsidR="00306DBA" w:rsidRPr="00306DBA" w:rsidRDefault="00306DBA" w:rsidP="00306DBA">
            <w:pPr>
              <w:jc w:val="center"/>
              <w:rPr>
                <w:sz w:val="20"/>
                <w:szCs w:val="20"/>
                <w:lang w:val="en-US"/>
              </w:rPr>
            </w:pPr>
          </w:p>
        </w:tc>
        <w:tc>
          <w:tcPr>
            <w:tcW w:w="725" w:type="dxa"/>
          </w:tcPr>
          <w:p w14:paraId="04F3B7F7" w14:textId="77777777" w:rsidR="00306DBA" w:rsidRPr="00306DBA" w:rsidRDefault="00306DBA" w:rsidP="00306DBA">
            <w:pPr>
              <w:jc w:val="center"/>
              <w:rPr>
                <w:sz w:val="20"/>
                <w:szCs w:val="20"/>
                <w:lang w:val="en-US"/>
              </w:rPr>
            </w:pPr>
          </w:p>
        </w:tc>
        <w:tc>
          <w:tcPr>
            <w:tcW w:w="714" w:type="dxa"/>
          </w:tcPr>
          <w:p w14:paraId="14E51F07" w14:textId="77777777" w:rsidR="00306DBA" w:rsidRPr="00306DBA" w:rsidRDefault="00306DBA" w:rsidP="00306DBA">
            <w:pPr>
              <w:jc w:val="center"/>
              <w:rPr>
                <w:sz w:val="20"/>
                <w:szCs w:val="20"/>
                <w:lang w:val="en-US"/>
              </w:rPr>
            </w:pPr>
          </w:p>
        </w:tc>
      </w:tr>
      <w:tr w:rsidR="00306DBA" w14:paraId="57887AD7" w14:textId="77777777" w:rsidTr="00306DBA">
        <w:tc>
          <w:tcPr>
            <w:tcW w:w="1109" w:type="dxa"/>
          </w:tcPr>
          <w:p w14:paraId="2BFB357B" w14:textId="6D394FF4" w:rsidR="00306DBA" w:rsidRPr="00306DBA" w:rsidRDefault="00306DBA" w:rsidP="00306DBA">
            <w:pPr>
              <w:jc w:val="center"/>
              <w:rPr>
                <w:sz w:val="20"/>
                <w:szCs w:val="20"/>
                <w:lang w:val="en-US"/>
              </w:rPr>
            </w:pPr>
            <w:r>
              <w:rPr>
                <w:sz w:val="20"/>
                <w:szCs w:val="20"/>
                <w:lang w:val="en-US"/>
              </w:rPr>
              <w:t>Total</w:t>
            </w:r>
          </w:p>
        </w:tc>
        <w:tc>
          <w:tcPr>
            <w:tcW w:w="721" w:type="dxa"/>
          </w:tcPr>
          <w:p w14:paraId="5F3F6ABA" w14:textId="77777777" w:rsidR="00306DBA" w:rsidRPr="00306DBA" w:rsidRDefault="00306DBA" w:rsidP="00306DBA">
            <w:pPr>
              <w:jc w:val="center"/>
              <w:rPr>
                <w:sz w:val="20"/>
                <w:szCs w:val="20"/>
                <w:lang w:val="en-US"/>
              </w:rPr>
            </w:pPr>
          </w:p>
        </w:tc>
        <w:tc>
          <w:tcPr>
            <w:tcW w:w="722" w:type="dxa"/>
          </w:tcPr>
          <w:p w14:paraId="1EEE4082" w14:textId="77777777" w:rsidR="00306DBA" w:rsidRPr="00306DBA" w:rsidRDefault="00306DBA" w:rsidP="00306DBA">
            <w:pPr>
              <w:jc w:val="center"/>
              <w:rPr>
                <w:sz w:val="20"/>
                <w:szCs w:val="20"/>
                <w:lang w:val="en-US"/>
              </w:rPr>
            </w:pPr>
          </w:p>
        </w:tc>
        <w:tc>
          <w:tcPr>
            <w:tcW w:w="717" w:type="dxa"/>
          </w:tcPr>
          <w:p w14:paraId="352D7406" w14:textId="77777777" w:rsidR="00306DBA" w:rsidRPr="00306DBA" w:rsidRDefault="00306DBA" w:rsidP="00306DBA">
            <w:pPr>
              <w:jc w:val="center"/>
              <w:rPr>
                <w:sz w:val="20"/>
                <w:szCs w:val="20"/>
                <w:lang w:val="en-US"/>
              </w:rPr>
            </w:pPr>
          </w:p>
        </w:tc>
        <w:tc>
          <w:tcPr>
            <w:tcW w:w="717" w:type="dxa"/>
          </w:tcPr>
          <w:p w14:paraId="2BC8D7E2" w14:textId="77777777" w:rsidR="00306DBA" w:rsidRPr="00306DBA" w:rsidRDefault="00306DBA" w:rsidP="00306DBA">
            <w:pPr>
              <w:jc w:val="center"/>
              <w:rPr>
                <w:sz w:val="20"/>
                <w:szCs w:val="20"/>
                <w:lang w:val="en-US"/>
              </w:rPr>
            </w:pPr>
          </w:p>
        </w:tc>
        <w:tc>
          <w:tcPr>
            <w:tcW w:w="717" w:type="dxa"/>
          </w:tcPr>
          <w:p w14:paraId="530EBA70" w14:textId="77777777" w:rsidR="00306DBA" w:rsidRPr="00306DBA" w:rsidRDefault="00306DBA" w:rsidP="00306DBA">
            <w:pPr>
              <w:jc w:val="center"/>
              <w:rPr>
                <w:sz w:val="20"/>
                <w:szCs w:val="20"/>
                <w:lang w:val="en-US"/>
              </w:rPr>
            </w:pPr>
          </w:p>
        </w:tc>
        <w:tc>
          <w:tcPr>
            <w:tcW w:w="717" w:type="dxa"/>
          </w:tcPr>
          <w:p w14:paraId="77134382" w14:textId="77777777" w:rsidR="00306DBA" w:rsidRPr="00306DBA" w:rsidRDefault="00306DBA" w:rsidP="00306DBA">
            <w:pPr>
              <w:jc w:val="center"/>
              <w:rPr>
                <w:sz w:val="20"/>
                <w:szCs w:val="20"/>
                <w:lang w:val="en-US"/>
              </w:rPr>
            </w:pPr>
          </w:p>
        </w:tc>
        <w:tc>
          <w:tcPr>
            <w:tcW w:w="717" w:type="dxa"/>
          </w:tcPr>
          <w:p w14:paraId="3911D6DA" w14:textId="77777777" w:rsidR="00306DBA" w:rsidRPr="00306DBA" w:rsidRDefault="00306DBA" w:rsidP="00306DBA">
            <w:pPr>
              <w:jc w:val="center"/>
              <w:rPr>
                <w:sz w:val="20"/>
                <w:szCs w:val="20"/>
                <w:lang w:val="en-US"/>
              </w:rPr>
            </w:pPr>
          </w:p>
        </w:tc>
        <w:tc>
          <w:tcPr>
            <w:tcW w:w="717" w:type="dxa"/>
          </w:tcPr>
          <w:p w14:paraId="7C6C3026" w14:textId="77777777" w:rsidR="00306DBA" w:rsidRPr="00306DBA" w:rsidRDefault="00306DBA" w:rsidP="00306DBA">
            <w:pPr>
              <w:jc w:val="center"/>
              <w:rPr>
                <w:sz w:val="20"/>
                <w:szCs w:val="20"/>
                <w:lang w:val="en-US"/>
              </w:rPr>
            </w:pPr>
          </w:p>
        </w:tc>
        <w:tc>
          <w:tcPr>
            <w:tcW w:w="717" w:type="dxa"/>
          </w:tcPr>
          <w:p w14:paraId="5D802288" w14:textId="77777777" w:rsidR="00306DBA" w:rsidRPr="00306DBA" w:rsidRDefault="00306DBA" w:rsidP="00306DBA">
            <w:pPr>
              <w:jc w:val="center"/>
              <w:rPr>
                <w:sz w:val="20"/>
                <w:szCs w:val="20"/>
                <w:lang w:val="en-US"/>
              </w:rPr>
            </w:pPr>
          </w:p>
        </w:tc>
        <w:tc>
          <w:tcPr>
            <w:tcW w:w="725" w:type="dxa"/>
          </w:tcPr>
          <w:p w14:paraId="17B997A5" w14:textId="77777777" w:rsidR="00306DBA" w:rsidRPr="00306DBA" w:rsidRDefault="00306DBA" w:rsidP="00306DBA">
            <w:pPr>
              <w:jc w:val="center"/>
              <w:rPr>
                <w:sz w:val="20"/>
                <w:szCs w:val="20"/>
                <w:lang w:val="en-US"/>
              </w:rPr>
            </w:pPr>
          </w:p>
        </w:tc>
        <w:tc>
          <w:tcPr>
            <w:tcW w:w="714" w:type="dxa"/>
          </w:tcPr>
          <w:p w14:paraId="45FB5F6C" w14:textId="77777777" w:rsidR="00306DBA" w:rsidRPr="00306DBA" w:rsidRDefault="00306DBA" w:rsidP="00306DBA">
            <w:pPr>
              <w:jc w:val="center"/>
              <w:rPr>
                <w:sz w:val="20"/>
                <w:szCs w:val="20"/>
                <w:lang w:val="en-US"/>
              </w:rPr>
            </w:pPr>
          </w:p>
        </w:tc>
      </w:tr>
    </w:tbl>
    <w:p w14:paraId="7558D643" w14:textId="77777777" w:rsidR="00306DBA" w:rsidRPr="00617FF8" w:rsidRDefault="00306DBA" w:rsidP="00617FF8">
      <w:pPr>
        <w:rPr>
          <w:lang w:val="en-US"/>
        </w:rPr>
      </w:pPr>
    </w:p>
    <w:p w14:paraId="4FDD3895" w14:textId="77777777" w:rsidR="00132CE3" w:rsidRDefault="00132CE3" w:rsidP="00617FF8">
      <w:pPr>
        <w:rPr>
          <w:lang w:val="en-US"/>
        </w:rPr>
      </w:pPr>
      <w:r>
        <w:rPr>
          <w:lang w:val="en-US"/>
        </w:rPr>
        <w:tab/>
        <w:t>The linkage is specified as the intersection of a given row and column by</w:t>
      </w:r>
    </w:p>
    <w:p w14:paraId="7E1233E0" w14:textId="77777777" w:rsidR="00132CE3" w:rsidRDefault="00132CE3" w:rsidP="00617FF8">
      <w:pPr>
        <w:rPr>
          <w:lang w:val="en-US"/>
        </w:rPr>
      </w:pPr>
    </w:p>
    <w:p w14:paraId="1FD0641A" w14:textId="4B249416" w:rsidR="00617FF8" w:rsidRPr="00617FF8" w:rsidRDefault="004801AB" w:rsidP="00132CE3">
      <w:pPr>
        <w:jc w:val="both"/>
        <w:rPr>
          <w:lang w:val="en-US"/>
        </w:rPr>
      </w:pPr>
      <m:oMathPara>
        <m:oMath>
          <m:sSub>
            <m:sSubPr>
              <m:ctrlPr>
                <w:rPr>
                  <w:rFonts w:ascii="Cambria Math" w:hAnsi="Cambria Math"/>
                  <w:i/>
                  <w:lang w:val="en-US"/>
                </w:rPr>
              </m:ctrlPr>
            </m:sSubPr>
            <m:e>
              <m:r>
                <w:rPr>
                  <w:rFonts w:ascii="Cambria Math" w:hAnsi="Cambria Math"/>
                  <w:i/>
                  <w:lang w:val="en-US"/>
                </w:rPr>
                <w:sym w:font="Symbol" w:char="F071"/>
              </m:r>
            </m:e>
            <m:sub>
              <m:r>
                <w:rPr>
                  <w:rFonts w:ascii="Cambria Math" w:hAnsi="Cambria Math"/>
                  <w:lang w:val="en-US"/>
                </w:rPr>
                <m:t>ij</m:t>
              </m:r>
            </m:sub>
          </m:sSub>
          <m:r>
            <w:rPr>
              <w:rFonts w:ascii="Cambria Math" w:hAnsi="Cambria Math"/>
              <w:lang w:val="en-US"/>
            </w:rPr>
            <m:t>=</m:t>
          </m:r>
          <m:d>
            <m:dPr>
              <m:begChr m:val="{"/>
              <m:endChr m:val=""/>
              <m:ctrlPr>
                <w:rPr>
                  <w:rFonts w:ascii="Cambria Math" w:hAnsi="Cambria Math"/>
                  <w:i/>
                  <w:lang w:val="en-US"/>
                </w:rPr>
              </m:ctrlPr>
            </m:dPr>
            <m:e>
              <m:eqArr>
                <m:eqArrPr>
                  <m:ctrlPr>
                    <w:rPr>
                      <w:rFonts w:ascii="Cambria Math" w:hAnsi="Cambria Math"/>
                      <w:i/>
                      <w:lang w:val="en-US"/>
                    </w:rPr>
                  </m:ctrlPr>
                </m:eqArrPr>
                <m:e>
                  <m:m>
                    <m:mPr>
                      <m:mcs>
                        <m:mc>
                          <m:mcPr>
                            <m:count m:val="2"/>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if plantation i is linked with EB j</m:t>
                        </m:r>
                      </m:e>
                    </m:mr>
                  </m:m>
                </m:e>
                <m:e>
                  <m:m>
                    <m:mPr>
                      <m:mcs>
                        <m:mc>
                          <m:mcPr>
                            <m:count m:val="2"/>
                            <m:mcJc m:val="center"/>
                          </m:mcPr>
                        </m:mc>
                      </m:mcs>
                      <m:ctrlPr>
                        <w:rPr>
                          <w:rFonts w:ascii="Cambria Math" w:hAnsi="Cambria Math"/>
                          <w:i/>
                          <w:lang w:val="en-US"/>
                        </w:rPr>
                      </m:ctrlPr>
                    </m:mPr>
                    <m:mr>
                      <m:e>
                        <m:r>
                          <w:rPr>
                            <w:rFonts w:ascii="Cambria Math" w:hAnsi="Cambria Math"/>
                            <w:lang w:val="en-US"/>
                          </w:rPr>
                          <m:t>0</m:t>
                        </m:r>
                      </m:e>
                      <m:e>
                        <m:r>
                          <w:rPr>
                            <w:rFonts w:ascii="Cambria Math" w:hAnsi="Cambria Math"/>
                            <w:lang w:val="en-US"/>
                          </w:rPr>
                          <m:t xml:space="preserve">otherwise                                               </m:t>
                        </m:r>
                      </m:e>
                    </m:mr>
                  </m:m>
                </m:e>
              </m:eqArr>
            </m:e>
          </m:d>
        </m:oMath>
      </m:oMathPara>
    </w:p>
    <w:p w14:paraId="189D06ED" w14:textId="77777777" w:rsidR="00617FF8" w:rsidRPr="00617FF8" w:rsidRDefault="00617FF8" w:rsidP="00132CE3">
      <w:pPr>
        <w:jc w:val="both"/>
        <w:rPr>
          <w:lang w:val="en-US"/>
        </w:rPr>
      </w:pPr>
    </w:p>
    <w:p w14:paraId="461F8171" w14:textId="0C2A18FA" w:rsidR="00FF6299" w:rsidRDefault="00132CE3" w:rsidP="00550B48">
      <w:pPr>
        <w:rPr>
          <w:lang w:val="en-US"/>
        </w:rPr>
      </w:pPr>
      <w:r>
        <w:rPr>
          <w:lang w:val="en-US"/>
        </w:rPr>
        <w:t xml:space="preserve">A link exists between a plantation and an enumeration block if the EB includes any part of the plantation </w:t>
      </w:r>
      <w:r w:rsidR="0024750B">
        <w:rPr>
          <w:lang w:val="en-US"/>
        </w:rPr>
        <w:t xml:space="preserve">or if the EB is a neighboring EB paired to the plantation. Thus, a plantation may be linked to more than one EB, and vice versa an EB may be linked to more than one plantation. </w:t>
      </w:r>
      <w:r>
        <w:rPr>
          <w:lang w:val="en-US"/>
        </w:rPr>
        <w:t xml:space="preserve"> </w:t>
      </w:r>
      <w:r w:rsidR="0024750B">
        <w:rPr>
          <w:lang w:val="en-US"/>
        </w:rPr>
        <w:t>For a given sample of plantations s = {</w:t>
      </w:r>
      <w:proofErr w:type="spellStart"/>
      <w:r w:rsidR="0024750B">
        <w:rPr>
          <w:lang w:val="en-US"/>
        </w:rPr>
        <w:t>i</w:t>
      </w:r>
      <w:proofErr w:type="spellEnd"/>
      <w:r w:rsidR="0024750B">
        <w:rPr>
          <w:lang w:val="en-US"/>
        </w:rPr>
        <w:t>: 1</w:t>
      </w:r>
      <w:proofErr w:type="gramStart"/>
      <w:r w:rsidR="0024750B">
        <w:rPr>
          <w:lang w:val="en-US"/>
        </w:rPr>
        <w:t>,2</w:t>
      </w:r>
      <w:proofErr w:type="gramEnd"/>
      <w:r w:rsidR="0024750B">
        <w:rPr>
          <w:lang w:val="en-US"/>
        </w:rPr>
        <w:t xml:space="preserve">,…,n}, where n is the sample size, we obtain an indirect sample of EBs, say, </w:t>
      </w:r>
      <w:proofErr w:type="spellStart"/>
      <w:r w:rsidR="0024750B">
        <w:rPr>
          <w:lang w:val="en-US"/>
        </w:rPr>
        <w:t>s</w:t>
      </w:r>
      <w:r w:rsidR="0024750B" w:rsidRPr="0024750B">
        <w:rPr>
          <w:vertAlign w:val="subscript"/>
          <w:lang w:val="en-US"/>
        </w:rPr>
        <w:t>EB</w:t>
      </w:r>
      <w:proofErr w:type="spellEnd"/>
      <w:r w:rsidR="0024750B">
        <w:rPr>
          <w:lang w:val="en-US"/>
        </w:rPr>
        <w:t xml:space="preserve"> = {j: 1,2,…,m}, where m is the number of indirect sample of EBs. It is important to note that a given EB could have been selected in the sample either as a linked or paired EB associated with a sample plantation or as a linked or paired EB associated to another plantation in the sampling frame, though not appearing in the plantation sample. This multiplicity sampling is treated in the calculation of the sa</w:t>
      </w:r>
      <w:r w:rsidR="00DC1D25">
        <w:rPr>
          <w:lang w:val="en-US"/>
        </w:rPr>
        <w:t>mpling weights. In indirect sampling with multiplicity, the sampling weight of the enumeration blocks are calculated by the weight-share method as follows.</w:t>
      </w:r>
      <w:r w:rsidR="00961EA7" w:rsidRPr="00961EA7">
        <w:rPr>
          <w:rStyle w:val="FootnoteReference"/>
        </w:rPr>
        <w:t xml:space="preserve"> </w:t>
      </w:r>
      <w:r w:rsidR="00961EA7">
        <w:rPr>
          <w:rStyle w:val="FootnoteReference"/>
        </w:rPr>
        <w:footnoteReference w:id="3"/>
      </w:r>
    </w:p>
    <w:p w14:paraId="72929783" w14:textId="77777777" w:rsidR="00FF6299" w:rsidRDefault="00FF6299" w:rsidP="0024750B">
      <w:pPr>
        <w:rPr>
          <w:lang w:val="en-US"/>
        </w:rPr>
      </w:pPr>
    </w:p>
    <w:p w14:paraId="412A09EB" w14:textId="7CCB724C" w:rsidR="00DC1D25" w:rsidRDefault="00DC1D25" w:rsidP="00FF6299">
      <w:pPr>
        <w:ind w:firstLine="720"/>
        <w:rPr>
          <w:lang w:val="en-US"/>
        </w:rPr>
      </w:pPr>
      <w:r>
        <w:rPr>
          <w:lang w:val="en-US"/>
        </w:rPr>
        <w:t xml:space="preserve">Let j denote a sample enumeration block, its sampling weight </w:t>
      </w:r>
      <w:proofErr w:type="spellStart"/>
      <w:r>
        <w:rPr>
          <w:lang w:val="en-US"/>
        </w:rPr>
        <w:t>w</w:t>
      </w:r>
      <w:r w:rsidRPr="00DC1D25">
        <w:rPr>
          <w:vertAlign w:val="subscript"/>
          <w:lang w:val="en-US"/>
        </w:rPr>
        <w:t>j</w:t>
      </w:r>
      <w:proofErr w:type="spellEnd"/>
      <w:r>
        <w:rPr>
          <w:lang w:val="en-US"/>
        </w:rPr>
        <w:t xml:space="preserve"> is obtained by</w:t>
      </w:r>
    </w:p>
    <w:p w14:paraId="09E4CE34" w14:textId="77777777" w:rsidR="00DC1D25" w:rsidRDefault="00DC1D25" w:rsidP="00DC1D25">
      <w:pPr>
        <w:jc w:val="center"/>
        <w:rPr>
          <w:lang w:val="en-US"/>
        </w:rPr>
      </w:pPr>
    </w:p>
    <w:p w14:paraId="394AF292" w14:textId="44C0902C" w:rsidR="00617FF8" w:rsidRDefault="004801AB" w:rsidP="00DC1D25">
      <w:pPr>
        <w:jc w:val="center"/>
        <w:rPr>
          <w:lang w:val="en-US"/>
        </w:rPr>
      </w:pPr>
      <m:oMathPara>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j</m:t>
              </m:r>
            </m:sub>
          </m:sSub>
          <m:r>
            <w:rPr>
              <w:rFonts w:ascii="Cambria Math" w:hAnsi="Cambria Math"/>
              <w:lang w:val="en-US"/>
            </w:rPr>
            <m:t>=</m:t>
          </m:r>
          <m:nary>
            <m:naryPr>
              <m:chr m:val="∑"/>
              <m:limLoc m:val="subSup"/>
              <m:supHide m:val="1"/>
              <m:ctrlPr>
                <w:rPr>
                  <w:rFonts w:ascii="Cambria Math" w:hAnsi="Cambria Math"/>
                  <w:i/>
                  <w:lang w:val="en-US"/>
                </w:rPr>
              </m:ctrlPr>
            </m:naryPr>
            <m:sub>
              <m:r>
                <w:rPr>
                  <w:rFonts w:ascii="Cambria Math" w:hAnsi="Cambria Math"/>
                  <w:lang w:val="en-US"/>
                </w:rPr>
                <m:t>i∈s</m:t>
              </m:r>
            </m:sub>
            <m:sup/>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i/>
                          <w:lang w:val="en-US"/>
                        </w:rPr>
                        <w:sym w:font="Symbol" w:char="F071"/>
                      </m:r>
                    </m:e>
                    <m:sub>
                      <m:r>
                        <w:rPr>
                          <w:rFonts w:ascii="Cambria Math" w:hAnsi="Cambria Math"/>
                          <w:lang w:val="en-US"/>
                        </w:rPr>
                        <m:t>ij</m:t>
                      </m:r>
                    </m:sub>
                  </m:sSub>
                </m:num>
                <m:den>
                  <m:sSub>
                    <m:sSubPr>
                      <m:ctrlPr>
                        <w:rPr>
                          <w:rFonts w:ascii="Cambria Math" w:hAnsi="Cambria Math"/>
                          <w:i/>
                          <w:lang w:val="en-US"/>
                        </w:rPr>
                      </m:ctrlPr>
                    </m:sSubPr>
                    <m:e>
                      <m:r>
                        <w:rPr>
                          <w:rFonts w:ascii="Cambria Math" w:hAnsi="Cambria Math"/>
                          <w:i/>
                          <w:lang w:val="en-US"/>
                        </w:rPr>
                        <w:sym w:font="Symbol" w:char="F071"/>
                      </m:r>
                    </m:e>
                    <m:sub>
                      <m:r>
                        <w:rPr>
                          <w:rFonts w:ascii="Cambria Math" w:hAnsi="Cambria Math"/>
                          <w:lang w:val="en-US"/>
                        </w:rPr>
                        <m:t>+j</m:t>
                      </m:r>
                    </m:sub>
                  </m:sSub>
                </m:den>
              </m:f>
            </m:e>
          </m:nary>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i/>
                      <w:lang w:val="en-US"/>
                    </w:rPr>
                    <w:sym w:font="Symbol" w:char="F070"/>
                  </m:r>
                </m:e>
                <m:sub>
                  <m:r>
                    <w:rPr>
                      <w:rFonts w:ascii="Cambria Math" w:hAnsi="Cambria Math"/>
                      <w:lang w:val="en-US"/>
                    </w:rPr>
                    <m:t>i</m:t>
                  </m:r>
                </m:sub>
              </m:sSub>
            </m:den>
          </m:f>
        </m:oMath>
      </m:oMathPara>
    </w:p>
    <w:p w14:paraId="462F087E" w14:textId="77777777" w:rsidR="0024750B" w:rsidRDefault="0024750B" w:rsidP="00DC1D25">
      <w:pPr>
        <w:jc w:val="center"/>
        <w:rPr>
          <w:lang w:val="en-US"/>
        </w:rPr>
      </w:pPr>
    </w:p>
    <w:p w14:paraId="762E9C1F" w14:textId="3E609595" w:rsidR="0024750B" w:rsidRDefault="00DC1D25" w:rsidP="00617FF8">
      <w:pPr>
        <w:rPr>
          <w:lang w:val="en-US"/>
        </w:rPr>
      </w:pPr>
      <w:r>
        <w:rPr>
          <w:lang w:val="en-US"/>
        </w:rPr>
        <w:t xml:space="preserve">where </w:t>
      </w:r>
      <w:r>
        <w:rPr>
          <w:lang w:val="en-US"/>
        </w:rPr>
        <w:sym w:font="Symbol" w:char="F070"/>
      </w:r>
      <w:proofErr w:type="spellStart"/>
      <w:r>
        <w:rPr>
          <w:vertAlign w:val="subscript"/>
          <w:lang w:val="en-US"/>
        </w:rPr>
        <w:t>i</w:t>
      </w:r>
      <w:proofErr w:type="spellEnd"/>
      <w:r>
        <w:rPr>
          <w:lang w:val="en-US"/>
        </w:rPr>
        <w:t xml:space="preserve"> is the probability of selection of plantation I as calculated earlier and </w:t>
      </w:r>
    </w:p>
    <w:p w14:paraId="1A575304" w14:textId="77777777" w:rsidR="00DC1D25" w:rsidRDefault="00DC1D25" w:rsidP="00617FF8">
      <w:pPr>
        <w:rPr>
          <w:lang w:val="en-US"/>
        </w:rPr>
      </w:pPr>
    </w:p>
    <w:p w14:paraId="23188AC9" w14:textId="5769D502" w:rsidR="00DC1D25" w:rsidRPr="00617FF8" w:rsidRDefault="004801AB" w:rsidP="00DC1D25">
      <w:pPr>
        <w:jc w:val="center"/>
        <w:rPr>
          <w:lang w:val="en-US"/>
        </w:rPr>
      </w:pPr>
      <m:oMathPara>
        <m:oMath>
          <m:sSub>
            <m:sSubPr>
              <m:ctrlPr>
                <w:rPr>
                  <w:rFonts w:ascii="Cambria Math" w:hAnsi="Cambria Math"/>
                  <w:i/>
                  <w:lang w:val="en-US"/>
                </w:rPr>
              </m:ctrlPr>
            </m:sSubPr>
            <m:e>
              <m:r>
                <w:rPr>
                  <w:rFonts w:ascii="Cambria Math" w:hAnsi="Cambria Math"/>
                  <w:i/>
                  <w:lang w:val="en-US"/>
                </w:rPr>
                <w:sym w:font="Symbol" w:char="F071"/>
              </m:r>
            </m:e>
            <m:sub>
              <m:r>
                <w:rPr>
                  <w:rFonts w:ascii="Cambria Math" w:hAnsi="Cambria Math"/>
                  <w:lang w:val="en-US"/>
                </w:rPr>
                <m:t>+j</m:t>
              </m:r>
            </m:sub>
          </m:sSub>
          <m:r>
            <w:rPr>
              <w:rFonts w:ascii="Cambria Math" w:hAnsi="Cambria Math"/>
              <w:lang w:val="en-US"/>
            </w:rPr>
            <m:t>=</m:t>
          </m:r>
          <m:nary>
            <m:naryPr>
              <m:chr m:val="∑"/>
              <m:limLoc m:val="subSup"/>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i/>
                      <w:lang w:val="en-US"/>
                    </w:rPr>
                    <w:sym w:font="Symbol" w:char="F071"/>
                  </m:r>
                </m:e>
                <m:sub>
                  <m:r>
                    <w:rPr>
                      <w:rFonts w:ascii="Cambria Math" w:hAnsi="Cambria Math"/>
                      <w:lang w:val="en-US"/>
                    </w:rPr>
                    <m:t>ij</m:t>
                  </m:r>
                </m:sub>
              </m:sSub>
            </m:e>
          </m:nary>
        </m:oMath>
      </m:oMathPara>
    </w:p>
    <w:p w14:paraId="0B489C6A" w14:textId="77777777" w:rsidR="00617FF8" w:rsidRPr="00617FF8" w:rsidRDefault="00617FF8" w:rsidP="00617FF8">
      <w:pPr>
        <w:rPr>
          <w:lang w:val="en-US"/>
        </w:rPr>
      </w:pPr>
    </w:p>
    <w:p w14:paraId="7BA54C05" w14:textId="0AFFD9FA" w:rsidR="00617FF8" w:rsidRPr="00FF6299" w:rsidRDefault="00DC1D25" w:rsidP="00FF6299">
      <w:pPr>
        <w:rPr>
          <w:lang w:val="en-US"/>
        </w:rPr>
      </w:pPr>
      <w:r>
        <w:rPr>
          <w:lang w:val="en-US"/>
        </w:rPr>
        <w:t xml:space="preserve">where </w:t>
      </w:r>
      <w:r w:rsidRPr="00DC1D25">
        <w:rPr>
          <w:i/>
          <w:iCs/>
          <w:lang w:val="en-US"/>
        </w:rPr>
        <w:sym w:font="Symbol" w:char="F071"/>
      </w:r>
      <w:proofErr w:type="spellStart"/>
      <w:r w:rsidRPr="00DC1D25">
        <w:rPr>
          <w:vertAlign w:val="subscript"/>
          <w:lang w:val="en-US"/>
        </w:rPr>
        <w:t>ij</w:t>
      </w:r>
      <w:proofErr w:type="spellEnd"/>
      <w:r>
        <w:rPr>
          <w:lang w:val="en-US"/>
        </w:rPr>
        <w:t xml:space="preserve"> is the link function.</w:t>
      </w:r>
      <w:r w:rsidR="00855478">
        <w:rPr>
          <w:lang w:val="en-US"/>
        </w:rPr>
        <w:t xml:space="preserve"> </w:t>
      </w:r>
      <w:r w:rsidR="00FF6299">
        <w:rPr>
          <w:lang w:val="en-US"/>
        </w:rPr>
        <w:t>The upper limit N in the last expression indicates that t</w:t>
      </w:r>
      <w:r w:rsidR="00855478">
        <w:rPr>
          <w:lang w:val="en-US"/>
        </w:rPr>
        <w:t>he calc</w:t>
      </w:r>
      <w:r w:rsidR="00FF6299">
        <w:rPr>
          <w:lang w:val="en-US"/>
        </w:rPr>
        <w:t>ulation of the sampling weights involves information beyond what is contained in th</w:t>
      </w:r>
      <w:r w:rsidR="001C1C95">
        <w:rPr>
          <w:lang w:val="en-US"/>
        </w:rPr>
        <w:t>e sample. In order to calculate</w:t>
      </w:r>
      <w:r w:rsidR="00FF6299">
        <w:rPr>
          <w:lang w:val="en-US"/>
        </w:rPr>
        <w:t xml:space="preserve"> </w:t>
      </w:r>
      <w:r w:rsidR="00FF6299">
        <w:rPr>
          <w:lang w:val="en-US"/>
        </w:rPr>
        <w:sym w:font="Symbol" w:char="F071"/>
      </w:r>
      <w:r w:rsidR="00FF6299" w:rsidRPr="00FF6299">
        <w:rPr>
          <w:vertAlign w:val="subscript"/>
          <w:lang w:val="en-US"/>
        </w:rPr>
        <w:t>+j</w:t>
      </w:r>
      <w:r w:rsidR="00FF6299">
        <w:rPr>
          <w:lang w:val="en-US"/>
        </w:rPr>
        <w:t xml:space="preserve"> it is necessary to know the number of link</w:t>
      </w:r>
      <w:r w:rsidR="001C1C95">
        <w:rPr>
          <w:lang w:val="en-US"/>
        </w:rPr>
        <w:t xml:space="preserve">s the EB j has with </w:t>
      </w:r>
      <w:r w:rsidR="00FF6299">
        <w:rPr>
          <w:lang w:val="en-US"/>
        </w:rPr>
        <w:t>plantations of the sampling frame</w:t>
      </w:r>
      <w:r w:rsidR="001C1C95">
        <w:rPr>
          <w:lang w:val="en-US"/>
        </w:rPr>
        <w:t xml:space="preserve">, not just the one </w:t>
      </w:r>
      <w:r w:rsidR="00FF6299">
        <w:rPr>
          <w:lang w:val="en-US"/>
        </w:rPr>
        <w:t xml:space="preserve">falling in the sample. Thus, it is important to keep record on the number of plantations </w:t>
      </w:r>
      <w:r w:rsidR="00155B72">
        <w:rPr>
          <w:lang w:val="en-US"/>
        </w:rPr>
        <w:t xml:space="preserve">linked </w:t>
      </w:r>
      <w:r w:rsidR="001C1C95">
        <w:rPr>
          <w:lang w:val="en-US"/>
        </w:rPr>
        <w:t>to</w:t>
      </w:r>
      <w:r w:rsidR="00155B72">
        <w:rPr>
          <w:lang w:val="en-US"/>
        </w:rPr>
        <w:t xml:space="preserve"> </w:t>
      </w:r>
      <w:r w:rsidR="001C1C95">
        <w:rPr>
          <w:lang w:val="en-US"/>
        </w:rPr>
        <w:t xml:space="preserve">the </w:t>
      </w:r>
      <w:r w:rsidR="00155B72">
        <w:rPr>
          <w:lang w:val="en-US"/>
        </w:rPr>
        <w:t>sample EB</w:t>
      </w:r>
      <w:r w:rsidR="001C1C95">
        <w:rPr>
          <w:lang w:val="en-US"/>
        </w:rPr>
        <w:t>. This</w:t>
      </w:r>
      <w:r w:rsidR="00155B72">
        <w:rPr>
          <w:lang w:val="en-US"/>
        </w:rPr>
        <w:t xml:space="preserve"> </w:t>
      </w:r>
      <w:r w:rsidR="001C1C95">
        <w:rPr>
          <w:lang w:val="en-US"/>
        </w:rPr>
        <w:t>information is</w:t>
      </w:r>
      <w:r w:rsidR="00155B72">
        <w:rPr>
          <w:lang w:val="en-US"/>
        </w:rPr>
        <w:t xml:space="preserve"> generally obtain</w:t>
      </w:r>
      <w:r w:rsidR="001C1C95">
        <w:rPr>
          <w:lang w:val="en-US"/>
        </w:rPr>
        <w:t xml:space="preserve">able </w:t>
      </w:r>
      <w:r w:rsidR="00155B72">
        <w:rPr>
          <w:lang w:val="en-US"/>
        </w:rPr>
        <w:t xml:space="preserve">from </w:t>
      </w:r>
      <w:r w:rsidR="001C1C95">
        <w:rPr>
          <w:lang w:val="en-US"/>
        </w:rPr>
        <w:t>the EB map.</w:t>
      </w:r>
    </w:p>
    <w:p w14:paraId="6E66860A" w14:textId="77777777" w:rsidR="00617FF8" w:rsidRPr="00617FF8" w:rsidRDefault="00617FF8" w:rsidP="00617FF8">
      <w:pPr>
        <w:rPr>
          <w:lang w:val="en-US"/>
        </w:rPr>
      </w:pPr>
    </w:p>
    <w:p w14:paraId="238FE69C" w14:textId="2DAEC489" w:rsidR="00EC49C4" w:rsidRDefault="00170FB6" w:rsidP="00034C90">
      <w:pPr>
        <w:pStyle w:val="ListParagraph"/>
        <w:numPr>
          <w:ilvl w:val="0"/>
          <w:numId w:val="5"/>
        </w:numPr>
        <w:rPr>
          <w:b/>
          <w:bCs/>
          <w:lang w:val="en-US"/>
        </w:rPr>
      </w:pPr>
      <w:r>
        <w:rPr>
          <w:b/>
          <w:bCs/>
          <w:lang w:val="en-US"/>
        </w:rPr>
        <w:t>Sampl</w:t>
      </w:r>
      <w:r w:rsidR="00F85C4D">
        <w:rPr>
          <w:b/>
          <w:bCs/>
          <w:lang w:val="en-US"/>
        </w:rPr>
        <w:t xml:space="preserve">e selection of </w:t>
      </w:r>
      <w:r>
        <w:rPr>
          <w:b/>
          <w:bCs/>
          <w:lang w:val="en-US"/>
        </w:rPr>
        <w:t>workers within enumeration b</w:t>
      </w:r>
      <w:r w:rsidR="00EC49C4">
        <w:rPr>
          <w:b/>
          <w:bCs/>
          <w:lang w:val="en-US"/>
        </w:rPr>
        <w:t xml:space="preserve">locks </w:t>
      </w:r>
    </w:p>
    <w:p w14:paraId="628EADC2" w14:textId="77777777" w:rsidR="00EC49C4" w:rsidRDefault="00EC49C4" w:rsidP="00EC49C4">
      <w:pPr>
        <w:rPr>
          <w:b/>
          <w:bCs/>
          <w:lang w:val="en-US"/>
        </w:rPr>
      </w:pPr>
    </w:p>
    <w:p w14:paraId="253BC3A9" w14:textId="73CF6936" w:rsidR="00961EA7" w:rsidRDefault="00486879" w:rsidP="0068028C">
      <w:pPr>
        <w:ind w:firstLine="720"/>
      </w:pPr>
      <w:r>
        <w:rPr>
          <w:lang w:val="en-US"/>
        </w:rPr>
        <w:t xml:space="preserve">The </w:t>
      </w:r>
      <w:r w:rsidR="0092753F">
        <w:rPr>
          <w:lang w:val="en-US"/>
        </w:rPr>
        <w:t>final stage</w:t>
      </w:r>
      <w:r>
        <w:rPr>
          <w:lang w:val="en-US"/>
        </w:rPr>
        <w:t xml:space="preserve"> is the selection of workers within the sample enumeration blocks. The proposed procedure is adaptive cluster sampling along a random route. </w:t>
      </w:r>
      <w:r w:rsidR="00961EA7" w:rsidRPr="006B67E2">
        <w:t xml:space="preserve">Adaptive cluster sampling refers to a sampling design in which an initial set of units is selected by some probability procedure, and whenever the variable of interest of a selected unit satisfies a given criterion, additional units in the </w:t>
      </w:r>
      <w:r w:rsidR="00252108" w:rsidRPr="006B67E2">
        <w:t>neighbo</w:t>
      </w:r>
      <w:r w:rsidR="00252108">
        <w:t>u</w:t>
      </w:r>
      <w:r w:rsidR="00252108" w:rsidRPr="006B67E2">
        <w:t>rhood</w:t>
      </w:r>
      <w:r w:rsidR="00961EA7" w:rsidRPr="006B67E2">
        <w:t xml:space="preserve"> of that unit are added to the sample.</w:t>
      </w:r>
      <w:r w:rsidR="00961EA7">
        <w:rPr>
          <w:rStyle w:val="FootnoteReference"/>
          <w:rFonts w:ascii="TimesNewRoman" w:hAnsi="TimesNewRoman"/>
        </w:rPr>
        <w:footnoteReference w:id="4"/>
      </w:r>
      <w:r w:rsidR="00961EA7">
        <w:t xml:space="preserve"> </w:t>
      </w:r>
      <w:r w:rsidR="0068028C">
        <w:t xml:space="preserve">The procedure is </w:t>
      </w:r>
      <w:r w:rsidR="00961EA7">
        <w:t>efficien</w:t>
      </w:r>
      <w:r w:rsidR="0068028C">
        <w:t>t if palm oil workers</w:t>
      </w:r>
      <w:r w:rsidR="00961EA7">
        <w:t xml:space="preserve"> </w:t>
      </w:r>
      <w:r w:rsidR="0068028C">
        <w:t xml:space="preserve">can be assumed to be </w:t>
      </w:r>
      <w:r w:rsidR="00961EA7">
        <w:t>liv</w:t>
      </w:r>
      <w:r w:rsidR="0068028C">
        <w:t>ing</w:t>
      </w:r>
      <w:r w:rsidR="00961EA7">
        <w:t xml:space="preserve"> in dwellings close to each other. A version of the methodology has been used in several European countries as part of the Second European Union Minorities and Discrimination Survey.</w:t>
      </w:r>
      <w:r w:rsidR="00961EA7">
        <w:rPr>
          <w:rStyle w:val="FootnoteReference"/>
        </w:rPr>
        <w:footnoteReference w:id="5"/>
      </w:r>
    </w:p>
    <w:p w14:paraId="6BE45698" w14:textId="77777777" w:rsidR="00252108" w:rsidRPr="00E16D2E" w:rsidRDefault="00252108" w:rsidP="00252108">
      <w:pPr>
        <w:ind w:firstLine="720"/>
      </w:pPr>
    </w:p>
    <w:p w14:paraId="1694B4F5" w14:textId="0EAEE514" w:rsidR="00961EA7" w:rsidRDefault="00961EA7" w:rsidP="0092753F">
      <w:pPr>
        <w:ind w:firstLine="720"/>
      </w:pPr>
      <w:r>
        <w:t>To fix ideas, consider a</w:t>
      </w:r>
      <w:r w:rsidR="00252108">
        <w:t xml:space="preserve">n enumeration area </w:t>
      </w:r>
      <w:r>
        <w:t xml:space="preserve">with 25 </w:t>
      </w:r>
      <w:r w:rsidR="00252108">
        <w:t>living quarters</w:t>
      </w:r>
      <w:r>
        <w:t xml:space="preserve">, 6 with </w:t>
      </w:r>
      <w:r w:rsidR="00252108">
        <w:t xml:space="preserve">palm oil workers </w:t>
      </w:r>
      <w:r>
        <w:t xml:space="preserve">members, </w:t>
      </w:r>
      <w:r w:rsidR="00252108">
        <w:t xml:space="preserve">marked in dark </w:t>
      </w:r>
      <w:r w:rsidR="00F35FAA">
        <w:t>colour</w:t>
      </w:r>
      <w:r w:rsidR="00252108">
        <w:t xml:space="preserve"> in diagram 8</w:t>
      </w:r>
      <w:r>
        <w:t xml:space="preserve">. </w:t>
      </w:r>
      <w:r w:rsidR="00252108">
        <w:t xml:space="preserve">A </w:t>
      </w:r>
      <w:r w:rsidR="00F35FAA">
        <w:t>living quarter</w:t>
      </w:r>
      <w:r w:rsidR="00252108">
        <w:t xml:space="preserve"> </w:t>
      </w:r>
      <w:r>
        <w:t xml:space="preserve">is initially selected with equal </w:t>
      </w:r>
      <w:r w:rsidR="0092753F">
        <w:t>probability</w:t>
      </w:r>
      <w:r w:rsidR="00F35FAA">
        <w:t>, say living quarter 11, and</w:t>
      </w:r>
      <w:r>
        <w:t xml:space="preserve"> screened for </w:t>
      </w:r>
      <w:r w:rsidR="00252108">
        <w:t>the presence of palm oil workers.</w:t>
      </w:r>
      <w:r>
        <w:t xml:space="preserve"> </w:t>
      </w:r>
      <w:r w:rsidR="0092753F">
        <w:t xml:space="preserve">As in this case, </w:t>
      </w:r>
      <w:r>
        <w:t>the</w:t>
      </w:r>
      <w:r w:rsidR="00252108">
        <w:t xml:space="preserve">re is a palm oil worker, </w:t>
      </w:r>
      <w:r>
        <w:t xml:space="preserve">the interviewer is instructed to </w:t>
      </w:r>
      <w:r w:rsidR="00252108">
        <w:t xml:space="preserve">carry the interview and </w:t>
      </w:r>
      <w:r w:rsidR="0068028C">
        <w:t>proceeds</w:t>
      </w:r>
      <w:r w:rsidR="00252108">
        <w:t xml:space="preserve"> to the </w:t>
      </w:r>
      <w:r w:rsidR="0068028C">
        <w:t>neighbouring living quarters</w:t>
      </w:r>
      <w:r w:rsidR="0092753F">
        <w:t xml:space="preserve">, </w:t>
      </w:r>
      <w:r w:rsidR="00F35FAA">
        <w:t>i.e.,</w:t>
      </w:r>
      <w:r w:rsidR="0092753F">
        <w:t xml:space="preserve"> living quarters 10 and 12</w:t>
      </w:r>
      <w:r w:rsidR="00252108">
        <w:t xml:space="preserve">. Otherwise, the </w:t>
      </w:r>
      <w:r w:rsidR="0092753F">
        <w:t xml:space="preserve">instruction would </w:t>
      </w:r>
      <w:r w:rsidR="00F35FAA">
        <w:t xml:space="preserve">have </w:t>
      </w:r>
      <w:r w:rsidR="0092753F">
        <w:t xml:space="preserve">to </w:t>
      </w:r>
      <w:r w:rsidR="00252108">
        <w:t xml:space="preserve">proceed on the random route </w:t>
      </w:r>
      <w:r w:rsidR="0068028C">
        <w:t xml:space="preserve">assigned for the enumeration block, say </w:t>
      </w:r>
      <w:r w:rsidR="0092753F">
        <w:t xml:space="preserve">to </w:t>
      </w:r>
      <w:r w:rsidR="0068028C">
        <w:t xml:space="preserve">the next fifth living quarter. </w:t>
      </w:r>
      <w:r w:rsidR="0092753F">
        <w:t>In this case, both living quarters 10 and 12 are also</w:t>
      </w:r>
      <w:r>
        <w:t xml:space="preserve"> screened positive, </w:t>
      </w:r>
      <w:r w:rsidR="0092753F">
        <w:t xml:space="preserve">so </w:t>
      </w:r>
      <w:r>
        <w:t xml:space="preserve">the interviewer </w:t>
      </w:r>
      <w:r w:rsidR="0068028C">
        <w:t xml:space="preserve">carries the interview and </w:t>
      </w:r>
      <w:r>
        <w:t xml:space="preserve">moves to the next </w:t>
      </w:r>
      <w:r w:rsidR="0068028C">
        <w:t>living quarters</w:t>
      </w:r>
      <w:r>
        <w:t xml:space="preserve"> 9 and 13. </w:t>
      </w:r>
      <w:r w:rsidR="0068028C">
        <w:t>In living quarter</w:t>
      </w:r>
      <w:r>
        <w:t xml:space="preserve"> 9</w:t>
      </w:r>
      <w:r w:rsidR="0068028C">
        <w:t>, there is no palm oil worker</w:t>
      </w:r>
      <w:r>
        <w:t xml:space="preserve">, so the interviewer stops moving in that direction. But </w:t>
      </w:r>
      <w:r w:rsidR="0068028C">
        <w:t>living quarter</w:t>
      </w:r>
      <w:r w:rsidR="0092753F">
        <w:t xml:space="preserve"> 13</w:t>
      </w:r>
      <w:r>
        <w:t xml:space="preserve"> is screened positive, so the interviewer </w:t>
      </w:r>
      <w:r w:rsidR="0068028C">
        <w:t xml:space="preserve">makes the interview and </w:t>
      </w:r>
      <w:r>
        <w:t>continues the process in th</w:t>
      </w:r>
      <w:r w:rsidR="0068028C">
        <w:t>at</w:t>
      </w:r>
      <w:r>
        <w:t xml:space="preserve"> direction</w:t>
      </w:r>
      <w:r w:rsidR="00F35FAA">
        <w:t xml:space="preserve"> </w:t>
      </w:r>
      <w:r>
        <w:t>go</w:t>
      </w:r>
      <w:r w:rsidR="00F35FAA">
        <w:t>ing</w:t>
      </w:r>
      <w:r>
        <w:t xml:space="preserve"> to </w:t>
      </w:r>
      <w:r w:rsidR="0092753F">
        <w:t>living quarter</w:t>
      </w:r>
      <w:r>
        <w:t xml:space="preserve"> 14. </w:t>
      </w:r>
      <w:r w:rsidR="0092753F">
        <w:t>In living quarter</w:t>
      </w:r>
      <w:r>
        <w:t xml:space="preserve"> 14</w:t>
      </w:r>
      <w:r w:rsidR="0092753F">
        <w:t>, no palm oil worker is found and therefore the process</w:t>
      </w:r>
      <w:r>
        <w:t xml:space="preserve"> stops.</w:t>
      </w:r>
    </w:p>
    <w:p w14:paraId="69E48FF8" w14:textId="77777777" w:rsidR="00961EA7" w:rsidRDefault="00961EA7" w:rsidP="00961EA7"/>
    <w:p w14:paraId="007416EE" w14:textId="26B92B55" w:rsidR="00961EA7" w:rsidRPr="009C7C64" w:rsidRDefault="00E92ABB" w:rsidP="00961EA7">
      <w:pPr>
        <w:pStyle w:val="Caption"/>
        <w:keepNext/>
        <w:jc w:val="center"/>
        <w:rPr>
          <w:b/>
          <w:bCs/>
          <w:i w:val="0"/>
          <w:iCs w:val="0"/>
          <w:sz w:val="24"/>
          <w:szCs w:val="24"/>
        </w:rPr>
      </w:pPr>
      <w:r>
        <w:rPr>
          <w:b/>
          <w:bCs/>
          <w:i w:val="0"/>
          <w:iCs w:val="0"/>
          <w:color w:val="000000" w:themeColor="text1"/>
          <w:sz w:val="24"/>
          <w:szCs w:val="24"/>
        </w:rPr>
        <w:lastRenderedPageBreak/>
        <w:t>8</w:t>
      </w:r>
      <w:r w:rsidR="00961EA7" w:rsidRPr="009C7C64">
        <w:rPr>
          <w:b/>
          <w:bCs/>
          <w:i w:val="0"/>
          <w:iCs w:val="0"/>
          <w:color w:val="000000" w:themeColor="text1"/>
          <w:sz w:val="24"/>
          <w:szCs w:val="24"/>
        </w:rPr>
        <w:t xml:space="preserve">. </w:t>
      </w:r>
      <w:r>
        <w:rPr>
          <w:b/>
          <w:bCs/>
          <w:i w:val="0"/>
          <w:iCs w:val="0"/>
          <w:color w:val="000000" w:themeColor="text1"/>
          <w:sz w:val="24"/>
          <w:szCs w:val="24"/>
        </w:rPr>
        <w:t>A schematic representation of a</w:t>
      </w:r>
      <w:r w:rsidR="00961EA7" w:rsidRPr="009C7C64">
        <w:rPr>
          <w:b/>
          <w:bCs/>
          <w:i w:val="0"/>
          <w:iCs w:val="0"/>
          <w:color w:val="000000" w:themeColor="text1"/>
          <w:sz w:val="24"/>
          <w:szCs w:val="24"/>
        </w:rPr>
        <w:t>daptive cluster sampling</w:t>
      </w:r>
      <w:r>
        <w:rPr>
          <w:b/>
          <w:bCs/>
          <w:i w:val="0"/>
          <w:iCs w:val="0"/>
          <w:color w:val="000000" w:themeColor="text1"/>
          <w:sz w:val="24"/>
          <w:szCs w:val="24"/>
        </w:rPr>
        <w:t xml:space="preserve">: An enumeration block </w:t>
      </w:r>
      <w:r w:rsidR="00F35FAA">
        <w:rPr>
          <w:b/>
          <w:bCs/>
          <w:i w:val="0"/>
          <w:iCs w:val="0"/>
          <w:color w:val="000000" w:themeColor="text1"/>
          <w:sz w:val="24"/>
          <w:szCs w:val="24"/>
        </w:rPr>
        <w:t xml:space="preserve">(EB) </w:t>
      </w:r>
      <w:r>
        <w:rPr>
          <w:b/>
          <w:bCs/>
          <w:i w:val="0"/>
          <w:iCs w:val="0"/>
          <w:color w:val="000000" w:themeColor="text1"/>
          <w:sz w:val="24"/>
          <w:szCs w:val="24"/>
        </w:rPr>
        <w:t>with 25 living quarters</w:t>
      </w:r>
      <w:r w:rsidR="00F35FAA">
        <w:rPr>
          <w:b/>
          <w:bCs/>
          <w:i w:val="0"/>
          <w:iCs w:val="0"/>
          <w:color w:val="000000" w:themeColor="text1"/>
          <w:sz w:val="24"/>
          <w:szCs w:val="24"/>
        </w:rPr>
        <w:t>, 6 with palm oil workers and 19 without palm oil workers</w:t>
      </w:r>
    </w:p>
    <w:p w14:paraId="00A06947" w14:textId="77777777" w:rsidR="00961EA7" w:rsidRDefault="00961EA7" w:rsidP="00961EA7">
      <w:pPr>
        <w:keepNext/>
        <w:jc w:val="center"/>
      </w:pPr>
      <w:r>
        <w:rPr>
          <w:noProof/>
          <w:lang w:eastAsia="en-GB"/>
        </w:rPr>
        <w:drawing>
          <wp:inline distT="0" distB="0" distL="0" distR="0" wp14:anchorId="539A9BA0" wp14:editId="6D5118C5">
            <wp:extent cx="5652135" cy="4320540"/>
            <wp:effectExtent l="0" t="0" r="24765" b="228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4F380D8" w14:textId="77777777" w:rsidR="00961EA7" w:rsidRDefault="00961EA7" w:rsidP="00961EA7"/>
    <w:p w14:paraId="1725D23F" w14:textId="2F12232C" w:rsidR="00961EA7" w:rsidRPr="009537A4" w:rsidRDefault="00961EA7" w:rsidP="007D5F21">
      <w:r>
        <w:tab/>
      </w:r>
      <w:r w:rsidR="006B2DD3">
        <w:t xml:space="preserve">It can be shown that the procedure is efficient. Under adaptive cluster sampling, </w:t>
      </w:r>
      <w:r w:rsidR="007D5F21">
        <w:t xml:space="preserve">in this example </w:t>
      </w:r>
      <w:r w:rsidR="006B2DD3">
        <w:t>on average 2.04 l</w:t>
      </w:r>
      <w:r w:rsidR="007C0DFE">
        <w:t>iving quarters are to be screen</w:t>
      </w:r>
      <w:r w:rsidR="006B2DD3">
        <w:t>ed</w:t>
      </w:r>
      <w:r w:rsidR="007C0DFE">
        <w:t xml:space="preserve">, finding 0.8 of them with palm oil workers. The success </w:t>
      </w:r>
      <w:r w:rsidR="007D5F21">
        <w:t>rate</w:t>
      </w:r>
      <w:r w:rsidR="007C0DFE">
        <w:t xml:space="preserve"> is therefore 0.8 to 2.04</w:t>
      </w:r>
      <w:r w:rsidR="007D5F21">
        <w:t>, or about 39</w:t>
      </w:r>
      <w:r w:rsidR="007C0DFE">
        <w:t xml:space="preserve"> percent. </w:t>
      </w:r>
      <w:r>
        <w:t xml:space="preserve">The corresponding </w:t>
      </w:r>
      <w:r w:rsidR="007D5F21">
        <w:t>rate</w:t>
      </w:r>
      <w:r>
        <w:t xml:space="preserve"> </w:t>
      </w:r>
      <w:r w:rsidR="007D5F21">
        <w:t>under simple random sampling is</w:t>
      </w:r>
      <w:r w:rsidR="007C0DFE">
        <w:t xml:space="preserve"> 6 to 25, or about 24 percent. </w:t>
      </w:r>
    </w:p>
    <w:p w14:paraId="20FF6F30" w14:textId="77777777" w:rsidR="00961EA7" w:rsidRPr="009537A4" w:rsidRDefault="00961EA7" w:rsidP="00961EA7"/>
    <w:p w14:paraId="0259560A" w14:textId="69778971" w:rsidR="00961EA7" w:rsidRDefault="00961EA7" w:rsidP="002367C9">
      <w:r>
        <w:tab/>
        <w:t>In practice, the implementation of adaptive cluster sampling</w:t>
      </w:r>
      <w:r w:rsidR="00626EDF">
        <w:t xml:space="preserve"> involves a number of</w:t>
      </w:r>
      <w:r>
        <w:t xml:space="preserve"> considerations. </w:t>
      </w:r>
      <w:r w:rsidR="00626EDF">
        <w:t xml:space="preserve">First, the </w:t>
      </w:r>
      <w:r w:rsidR="002367C9">
        <w:t xml:space="preserve">set of initial living quarters. In the </w:t>
      </w:r>
      <w:r>
        <w:t xml:space="preserve">EU minorities and discrimination survey, </w:t>
      </w:r>
      <w:r w:rsidR="002367C9">
        <w:t>t</w:t>
      </w:r>
      <w:r>
        <w:t>heir number was set at 60% of the number of addresses that would otherwise be required to deliver the same number of interviewers by direct screening. Thus, a</w:t>
      </w:r>
      <w:r w:rsidR="002367C9">
        <w:t>n EB</w:t>
      </w:r>
      <w:r>
        <w:t xml:space="preserve"> with </w:t>
      </w:r>
      <w:r w:rsidR="002367C9">
        <w:t>100</w:t>
      </w:r>
      <w:r>
        <w:t xml:space="preserve"> </w:t>
      </w:r>
      <w:r w:rsidR="002367C9">
        <w:t>living quarters</w:t>
      </w:r>
      <w:r>
        <w:t xml:space="preserve">, and </w:t>
      </w:r>
      <w:r w:rsidR="002A3DF8">
        <w:t>a 5</w:t>
      </w:r>
      <w:r>
        <w:t xml:space="preserve">-percent </w:t>
      </w:r>
      <w:r w:rsidR="002367C9">
        <w:t>rate of palm oil workers</w:t>
      </w:r>
      <w:r w:rsidR="00CF42E0">
        <w:t xml:space="preserve"> would be assigned 3</w:t>
      </w:r>
      <w:r w:rsidR="002A3DF8">
        <w:t xml:space="preserve"> living quarters</w:t>
      </w:r>
      <w:r>
        <w:t xml:space="preserve"> for initial sampling, rather than just one in the simplified example described above.</w:t>
      </w:r>
    </w:p>
    <w:p w14:paraId="384669B1" w14:textId="77777777" w:rsidR="00961EA7" w:rsidRDefault="00961EA7" w:rsidP="00961EA7"/>
    <w:p w14:paraId="00517DA7" w14:textId="3BA3B7B5" w:rsidR="00961EA7" w:rsidRDefault="002A3DF8" w:rsidP="00961EA7">
      <w:pPr>
        <w:ind w:firstLine="720"/>
      </w:pPr>
      <w:r>
        <w:t xml:space="preserve">The second consideration is the number of </w:t>
      </w:r>
      <w:r w:rsidR="00CF42E0">
        <w:t xml:space="preserve">neighbouring living quarters to screen in the adaptive cluster sampling scheme. </w:t>
      </w:r>
      <w:r w:rsidR="00961EA7">
        <w:t>In the EU survey, if a core address was found to contain eligible members of the target population, the interviewer was instructed to screen the two neighbo</w:t>
      </w:r>
      <w:r w:rsidR="00CF42E0">
        <w:t>u</w:t>
      </w:r>
      <w:r w:rsidR="00961EA7">
        <w:t xml:space="preserve">ring addresses on either side of the core address rather than one in our simplified illustration. The expansion to 2 adjacent addresses provide for the possibility of drawing a larger set of target units into the adaptive cluster. For example, in </w:t>
      </w:r>
      <w:r w:rsidR="00CF42E0">
        <w:t>Diagram 7</w:t>
      </w:r>
      <w:r w:rsidR="00961EA7">
        <w:t xml:space="preserve">, a two-adjacent address rule would draw all </w:t>
      </w:r>
      <w:r w:rsidR="00CF42E0">
        <w:t>living quarters</w:t>
      </w:r>
      <w:r w:rsidR="00961EA7">
        <w:t xml:space="preserve"> 7 and 8, and 1</w:t>
      </w:r>
      <w:r w:rsidR="00CF42E0">
        <w:t>0, 11, 12, and 13</w:t>
      </w:r>
      <w:r w:rsidR="00961EA7">
        <w:t xml:space="preserve"> into the same cluster</w:t>
      </w:r>
      <w:r w:rsidR="00CF42E0">
        <w:t xml:space="preserve">, because </w:t>
      </w:r>
      <w:r w:rsidR="00961EA7">
        <w:t xml:space="preserve">having reached </w:t>
      </w:r>
      <w:r w:rsidR="00CF42E0">
        <w:t>living quarter</w:t>
      </w:r>
      <w:r w:rsidR="00961EA7">
        <w:t xml:space="preserve"> 8, the interviewer would in this case </w:t>
      </w:r>
      <w:r w:rsidR="00961EA7">
        <w:lastRenderedPageBreak/>
        <w:t xml:space="preserve">go to </w:t>
      </w:r>
      <w:r w:rsidR="00CF42E0">
        <w:t>living quarter</w:t>
      </w:r>
      <w:r w:rsidR="00961EA7">
        <w:t xml:space="preserve"> 10 as well as 9, and would thus hit again a </w:t>
      </w:r>
      <w:r w:rsidR="00CF42E0">
        <w:t>living quarter with palm oil worker</w:t>
      </w:r>
      <w:r w:rsidR="00961EA7">
        <w:t xml:space="preserve"> and proceed</w:t>
      </w:r>
      <w:r w:rsidR="00CF42E0">
        <w:t xml:space="preserve"> more efficiently</w:t>
      </w:r>
      <w:r w:rsidR="00961EA7">
        <w:t xml:space="preserve">. </w:t>
      </w:r>
    </w:p>
    <w:p w14:paraId="514E2BAF" w14:textId="77777777" w:rsidR="00961EA7" w:rsidRDefault="00961EA7" w:rsidP="00961EA7">
      <w:pPr>
        <w:ind w:firstLine="720"/>
      </w:pPr>
    </w:p>
    <w:p w14:paraId="3EEEC55F" w14:textId="4DD4A52B" w:rsidR="00961EA7" w:rsidRDefault="00CF42E0" w:rsidP="000B658D">
      <w:pPr>
        <w:ind w:firstLine="720"/>
      </w:pPr>
      <w:r>
        <w:t>The third consideration is the stopping rule. I</w:t>
      </w:r>
      <w:r w:rsidR="00961EA7">
        <w:t>n general, the adaptive chain stops if the interviewer reaches a neighbo</w:t>
      </w:r>
      <w:r>
        <w:t>u</w:t>
      </w:r>
      <w:r w:rsidR="00961EA7">
        <w:t xml:space="preserve">ring </w:t>
      </w:r>
      <w:r>
        <w:t>living quarter</w:t>
      </w:r>
      <w:r w:rsidR="00961EA7">
        <w:t xml:space="preserve"> that did not contain anyone who was eligible, or if eligibility could not be established, or if </w:t>
      </w:r>
      <w:r>
        <w:t>living quarter already screened</w:t>
      </w:r>
      <w:r w:rsidR="00961EA7">
        <w:t xml:space="preserve"> is reached.</w:t>
      </w:r>
      <w:r>
        <w:t xml:space="preserve"> </w:t>
      </w:r>
      <w:r w:rsidR="001F0BE3">
        <w:t>In the present co</w:t>
      </w:r>
      <w:r w:rsidR="00BB6666">
        <w:t xml:space="preserve">ntext, the stopping rule is </w:t>
      </w:r>
      <w:r w:rsidR="001F0BE3">
        <w:t xml:space="preserve">when </w:t>
      </w:r>
      <w:r w:rsidR="00BB6666">
        <w:t>the chain stops or when the sample take for the enumeration block is reached, that is 20 palm oil workers</w:t>
      </w:r>
      <w:r w:rsidR="007803DE">
        <w:t xml:space="preserve"> in linked EBs of frame I, and 2</w:t>
      </w:r>
      <w:r w:rsidR="00BB6666">
        <w:t>0 palm oil workers in paired EBs of frame I or linked EBs of frame II.</w:t>
      </w:r>
    </w:p>
    <w:p w14:paraId="08D235FB" w14:textId="1435BEEF" w:rsidR="00961EA7" w:rsidRDefault="00961EA7" w:rsidP="00BB6666"/>
    <w:p w14:paraId="036D9C87" w14:textId="350DCBA5" w:rsidR="00961EA7" w:rsidRDefault="00BB6666" w:rsidP="008109A3">
      <w:pPr>
        <w:ind w:firstLine="720"/>
      </w:pPr>
      <w:r>
        <w:t xml:space="preserve">The fourth consideration is the dropping rule. </w:t>
      </w:r>
      <w:r w:rsidR="00961EA7">
        <w:t xml:space="preserve">To improve the efficiency of the field operations, </w:t>
      </w:r>
      <w:r>
        <w:t>it is wise to establish</w:t>
      </w:r>
      <w:r w:rsidR="00961EA7">
        <w:t xml:space="preserve"> a dropping rule so as to avoid excessive screening in </w:t>
      </w:r>
      <w:r>
        <w:t>EB</w:t>
      </w:r>
      <w:r w:rsidR="00961EA7">
        <w:t xml:space="preserve">s with no or very few </w:t>
      </w:r>
      <w:r>
        <w:t>living quarters having palm oil workers</w:t>
      </w:r>
      <w:r w:rsidR="00961EA7">
        <w:t>. Thus, a</w:t>
      </w:r>
      <w:r>
        <w:t>n EB w</w:t>
      </w:r>
      <w:r w:rsidR="00961EA7">
        <w:t xml:space="preserve">ould be dropped from the sample (and a replacement issued) if its initial sample outcomes did not meet a minimum threshold of fieldwork success. The threshold </w:t>
      </w:r>
      <w:r>
        <w:t xml:space="preserve">could be </w:t>
      </w:r>
      <w:r w:rsidR="00961EA7">
        <w:t xml:space="preserve">set so as to ensure that the probability of incorrectly dropping a sufficiently ample </w:t>
      </w:r>
      <w:r>
        <w:t>EB</w:t>
      </w:r>
      <w:r w:rsidR="00961EA7">
        <w:t xml:space="preserve"> is below a certain percentage (10%), that is the type-1 error rate is less than 10 percent. The threshold </w:t>
      </w:r>
      <w:proofErr w:type="spellStart"/>
      <w:r w:rsidR="00961EA7" w:rsidRPr="00345679">
        <w:rPr>
          <w:i/>
          <w:iCs/>
        </w:rPr>
        <w:t>n</w:t>
      </w:r>
      <w:r w:rsidR="00961EA7" w:rsidRPr="00345679">
        <w:rPr>
          <w:i/>
          <w:iCs/>
          <w:vertAlign w:val="subscript"/>
        </w:rPr>
        <w:t>drop</w:t>
      </w:r>
      <w:proofErr w:type="spellEnd"/>
      <w:r>
        <w:t xml:space="preserve"> may be</w:t>
      </w:r>
      <w:r w:rsidR="00961EA7">
        <w:t xml:space="preserve"> calculated based on the </w:t>
      </w:r>
      <w:r>
        <w:t xml:space="preserve">negative </w:t>
      </w:r>
      <w:r w:rsidR="00961EA7">
        <w:t xml:space="preserve">binomial distribution, </w:t>
      </w:r>
    </w:p>
    <w:p w14:paraId="1F1A9F51" w14:textId="77777777" w:rsidR="00961EA7" w:rsidRDefault="00961EA7" w:rsidP="00961EA7"/>
    <w:p w14:paraId="5B5EA9B6" w14:textId="77777777" w:rsidR="00961EA7" w:rsidRPr="008157DF" w:rsidRDefault="004801AB" w:rsidP="00961EA7">
      <w:pPr>
        <w:rPr>
          <w:sz w:val="22"/>
          <w:szCs w:val="22"/>
        </w:rPr>
      </w:pPr>
      <m:oMathPara>
        <m:oMath>
          <m:sSup>
            <m:sSupPr>
              <m:ctrlPr>
                <w:rPr>
                  <w:rFonts w:ascii="Cambria Math" w:hAnsi="Cambria Math"/>
                  <w:i/>
                  <w:sz w:val="22"/>
                  <w:szCs w:val="22"/>
                </w:rPr>
              </m:ctrlPr>
            </m:sSupPr>
            <m:e>
              <m:r>
                <w:rPr>
                  <w:rFonts w:ascii="Cambria Math" w:hAnsi="Cambria Math"/>
                  <w:sz w:val="22"/>
                  <w:szCs w:val="22"/>
                </w:rPr>
                <m:t>(1-p)</m:t>
              </m:r>
            </m:e>
            <m:sup>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drop</m:t>
                  </m:r>
                </m:sub>
              </m:sSub>
            </m:sup>
          </m:sSup>
          <m:r>
            <w:rPr>
              <w:rFonts w:ascii="Cambria Math" w:hAnsi="Cambria Math"/>
              <w:sz w:val="22"/>
              <w:szCs w:val="22"/>
            </w:rPr>
            <m:t>≤0.10</m:t>
          </m:r>
        </m:oMath>
      </m:oMathPara>
    </w:p>
    <w:p w14:paraId="59A1894D" w14:textId="77777777" w:rsidR="00961EA7" w:rsidRDefault="00961EA7" w:rsidP="00961EA7"/>
    <w:p w14:paraId="5B413945" w14:textId="77829BE5" w:rsidR="00961EA7" w:rsidRPr="008109A3" w:rsidRDefault="00961EA7" w:rsidP="008109A3">
      <w:pPr>
        <w:rPr>
          <w:sz w:val="22"/>
          <w:szCs w:val="22"/>
        </w:rPr>
      </w:pPr>
      <w:r>
        <w:t xml:space="preserve">where p is the rate of </w:t>
      </w:r>
      <w:r w:rsidR="00BB6666">
        <w:t>palm oil workers</w:t>
      </w:r>
      <w:r>
        <w:t xml:space="preserve"> in the </w:t>
      </w:r>
      <w:r w:rsidR="00BB6666">
        <w:t>EB</w:t>
      </w:r>
      <w:r>
        <w:t xml:space="preserve">. Thus, if it is desired to safeguard against erroneous drop of </w:t>
      </w:r>
      <w:r w:rsidR="00BB6666">
        <w:t>EBs</w:t>
      </w:r>
      <w:r>
        <w:t xml:space="preserve"> wit</w:t>
      </w:r>
      <w:r w:rsidR="008109A3">
        <w:t>h palm oil workers ra</w:t>
      </w:r>
      <w:r w:rsidR="006506AF">
        <w:t>te of at least 10</w:t>
      </w:r>
      <w:r>
        <w:t xml:space="preserve"> percent, then the above expression </w:t>
      </w:r>
      <w:r w:rsidR="008109A3">
        <w:t>leads to</w:t>
      </w:r>
      <w:r>
        <w:t xml:space="preserve"> the threshold of </w:t>
      </w:r>
      <w:proofErr w:type="spellStart"/>
      <w:r>
        <w:t>n</w:t>
      </w:r>
      <w:r w:rsidRPr="009B088E">
        <w:rPr>
          <w:vertAlign w:val="subscript"/>
        </w:rPr>
        <w:t>drop</w:t>
      </w:r>
      <w:proofErr w:type="spellEnd"/>
      <w:r w:rsidR="008109A3">
        <w:t>=22</w:t>
      </w:r>
      <w:r>
        <w:t>.</w:t>
      </w:r>
      <w:r w:rsidR="008109A3">
        <w:t xml:space="preserve"> This means that if after 22</w:t>
      </w:r>
      <w:r>
        <w:t xml:space="preserve"> screening </w:t>
      </w:r>
      <w:r w:rsidR="008109A3">
        <w:t>of living quarters</w:t>
      </w:r>
      <w:r w:rsidR="00735945">
        <w:t>,</w:t>
      </w:r>
      <w:r>
        <w:t xml:space="preserve"> all </w:t>
      </w:r>
      <w:r w:rsidR="008109A3">
        <w:t>did not contain</w:t>
      </w:r>
      <w:r>
        <w:t xml:space="preserve"> a</w:t>
      </w:r>
      <w:r w:rsidR="008109A3">
        <w:t>ny palm oil worker, then the EB could be dropped and replaced.</w:t>
      </w:r>
    </w:p>
    <w:p w14:paraId="703EE022" w14:textId="77777777" w:rsidR="00961EA7" w:rsidRDefault="00961EA7" w:rsidP="00961EA7"/>
    <w:p w14:paraId="372970E9" w14:textId="38BBCA97" w:rsidR="00961EA7" w:rsidRDefault="006506AF" w:rsidP="005863FD">
      <w:pPr>
        <w:ind w:firstLine="720"/>
      </w:pPr>
      <w:r>
        <w:t xml:space="preserve">Finally, there is the issue of weight calculations. </w:t>
      </w:r>
      <w:r w:rsidR="00961EA7">
        <w:t xml:space="preserve">Adaptive cluster sampling may be regarded as a special case of indirect sampling </w:t>
      </w:r>
      <w:r w:rsidR="005863FD">
        <w:t xml:space="preserve">with multiplicity. </w:t>
      </w:r>
      <w:r w:rsidR="00961EA7">
        <w:t xml:space="preserve">Accordingly, the sampling weight of </w:t>
      </w:r>
      <w:r w:rsidR="005863FD">
        <w:t xml:space="preserve">a living quarter k in enumeration block j </w:t>
      </w:r>
      <w:r w:rsidR="00961EA7">
        <w:t>may be expressed as</w:t>
      </w:r>
    </w:p>
    <w:p w14:paraId="4BDD7E86" w14:textId="77777777" w:rsidR="00961EA7" w:rsidRDefault="00961EA7" w:rsidP="00961EA7">
      <w:pPr>
        <w:ind w:firstLine="720"/>
      </w:pPr>
    </w:p>
    <w:p w14:paraId="0B4BB965" w14:textId="277EB3FB" w:rsidR="00961EA7" w:rsidRPr="008157DF" w:rsidRDefault="004801AB" w:rsidP="005863FD">
      <w:pPr>
        <w:rPr>
          <w:sz w:val="22"/>
          <w:szCs w:val="22"/>
        </w:rPr>
      </w:pPr>
      <m:oMathPara>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k(j)</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i/>
                      <w:sz w:val="22"/>
                      <w:szCs w:val="22"/>
                    </w:rPr>
                    <w:sym w:font="Symbol" w:char="F020"/>
                  </m:r>
                  <m:r>
                    <w:rPr>
                      <w:rFonts w:ascii="Cambria Math" w:hAnsi="Cambria Math"/>
                      <w:i/>
                      <w:sz w:val="22"/>
                      <w:szCs w:val="22"/>
                    </w:rPr>
                    <w:sym w:font="Symbol" w:char="F06D"/>
                  </m:r>
                </m:e>
                <m:sub>
                  <m:r>
                    <w:rPr>
                      <w:rFonts w:ascii="Cambria Math" w:hAnsi="Cambria Math"/>
                      <w:sz w:val="22"/>
                      <w:szCs w:val="22"/>
                    </w:rPr>
                    <m:t>k</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j</m:t>
                  </m:r>
                </m:sub>
              </m:sSub>
            </m:num>
            <m:den>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o</m:t>
                  </m:r>
                </m:sub>
              </m:sSub>
            </m:den>
          </m:f>
        </m:oMath>
      </m:oMathPara>
    </w:p>
    <w:p w14:paraId="7313FB94" w14:textId="77777777" w:rsidR="00961EA7" w:rsidRDefault="00961EA7" w:rsidP="00961EA7">
      <w:pPr>
        <w:ind w:firstLine="720"/>
      </w:pPr>
    </w:p>
    <w:p w14:paraId="2041C5FC" w14:textId="2CCBFD04" w:rsidR="00F75AC3" w:rsidRDefault="00961EA7" w:rsidP="00F75AC3">
      <w:r>
        <w:t xml:space="preserve">where </w:t>
      </w:r>
      <w:r w:rsidR="005863FD">
        <w:rPr>
          <w:vertAlign w:val="subscript"/>
        </w:rPr>
        <w:sym w:font="Symbol" w:char="F020"/>
      </w:r>
      <w:r w:rsidR="005863FD" w:rsidRPr="005863FD">
        <w:sym w:font="Symbol" w:char="F06D"/>
      </w:r>
      <w:r w:rsidR="005863FD" w:rsidRPr="005863FD">
        <w:rPr>
          <w:vertAlign w:val="subscript"/>
        </w:rPr>
        <w:t>k</w:t>
      </w:r>
      <w:r>
        <w:t xml:space="preserve"> is the </w:t>
      </w:r>
      <w:r w:rsidR="005863FD">
        <w:t xml:space="preserve">number of living quarters with palm oil workers in the cluster, </w:t>
      </w:r>
      <w:proofErr w:type="spellStart"/>
      <w:r w:rsidR="005863FD">
        <w:t>m</w:t>
      </w:r>
      <w:r w:rsidR="005863FD" w:rsidRPr="005863FD">
        <w:rPr>
          <w:vertAlign w:val="subscript"/>
        </w:rPr>
        <w:t>j</w:t>
      </w:r>
      <w:proofErr w:type="spellEnd"/>
      <w:r w:rsidR="005863FD">
        <w:t xml:space="preserve"> is the total number of living quarters in the enumeration block j and </w:t>
      </w:r>
      <w:proofErr w:type="spellStart"/>
      <w:r w:rsidR="005863FD">
        <w:t>m</w:t>
      </w:r>
      <w:r w:rsidR="005863FD" w:rsidRPr="005863FD">
        <w:rPr>
          <w:vertAlign w:val="subscript"/>
        </w:rPr>
        <w:t>o</w:t>
      </w:r>
      <w:proofErr w:type="spellEnd"/>
      <w:r w:rsidR="005863FD">
        <w:t xml:space="preserve"> </w:t>
      </w:r>
      <w:r w:rsidR="00731300">
        <w:t xml:space="preserve">is the number of initial addresses used in the adaptive cluster sampling scheme. In the numerical example </w:t>
      </w:r>
      <w:r w:rsidR="005863FD">
        <w:t xml:space="preserve">of </w:t>
      </w:r>
      <w:r w:rsidR="00731300">
        <w:t xml:space="preserve">diagram 7, </w:t>
      </w:r>
      <w:proofErr w:type="spellStart"/>
      <w:r w:rsidR="00731300">
        <w:t>m</w:t>
      </w:r>
      <w:r w:rsidR="00731300" w:rsidRPr="00731300">
        <w:rPr>
          <w:vertAlign w:val="subscript"/>
        </w:rPr>
        <w:t>j</w:t>
      </w:r>
      <w:proofErr w:type="spellEnd"/>
      <w:r w:rsidR="00731300">
        <w:t xml:space="preserve">=25, </w:t>
      </w:r>
      <w:proofErr w:type="spellStart"/>
      <w:r w:rsidR="00731300">
        <w:t>m</w:t>
      </w:r>
      <w:r w:rsidR="00731300" w:rsidRPr="00731300">
        <w:rPr>
          <w:vertAlign w:val="subscript"/>
        </w:rPr>
        <w:t>o</w:t>
      </w:r>
      <w:proofErr w:type="spellEnd"/>
      <w:r w:rsidR="00731300">
        <w:t>=1,</w:t>
      </w:r>
      <w:r w:rsidR="00731300">
        <w:rPr>
          <w:vertAlign w:val="subscript"/>
        </w:rPr>
        <w:sym w:font="Symbol" w:char="F020"/>
      </w:r>
      <w:r w:rsidR="0047588D" w:rsidRPr="0047588D">
        <w:t xml:space="preserve">and </w:t>
      </w:r>
      <w:r w:rsidR="00731300" w:rsidRPr="005863FD">
        <w:sym w:font="Symbol" w:char="F06D"/>
      </w:r>
      <w:r w:rsidR="00731300" w:rsidRPr="005863FD">
        <w:rPr>
          <w:vertAlign w:val="subscript"/>
        </w:rPr>
        <w:t>k</w:t>
      </w:r>
      <w:r w:rsidR="00731300">
        <w:t xml:space="preserve">=2 for living quarters k=7 and k=8, and </w:t>
      </w:r>
      <w:r w:rsidR="00731300" w:rsidRPr="005863FD">
        <w:sym w:font="Symbol" w:char="F06D"/>
      </w:r>
      <w:r w:rsidR="00731300" w:rsidRPr="005863FD">
        <w:rPr>
          <w:vertAlign w:val="subscript"/>
        </w:rPr>
        <w:t>k</w:t>
      </w:r>
      <w:r w:rsidR="00731300">
        <w:t xml:space="preserve">=4 for living quarters k=10, k=11, k=12, and k=14. The corresponding sampling weights </w:t>
      </w:r>
      <w:r w:rsidR="0047588D">
        <w:t>can then be calculated as</w:t>
      </w:r>
      <w:r w:rsidR="00731300">
        <w:t xml:space="preserve"> </w:t>
      </w:r>
      <w:proofErr w:type="spellStart"/>
      <w:r w:rsidR="0094052E">
        <w:t>w</w:t>
      </w:r>
      <w:r w:rsidR="0094052E" w:rsidRPr="0094052E">
        <w:rPr>
          <w:vertAlign w:val="subscript"/>
        </w:rPr>
        <w:t>k</w:t>
      </w:r>
      <w:proofErr w:type="spellEnd"/>
      <w:r w:rsidR="0094052E" w:rsidRPr="0094052E">
        <w:rPr>
          <w:vertAlign w:val="subscript"/>
        </w:rPr>
        <w:t>(j)</w:t>
      </w:r>
      <w:r w:rsidR="0094052E">
        <w:t xml:space="preserve">=25/2 for k=7 and k=8, and </w:t>
      </w:r>
      <w:proofErr w:type="spellStart"/>
      <w:r w:rsidR="0094052E">
        <w:t>w</w:t>
      </w:r>
      <w:r w:rsidR="0094052E" w:rsidRPr="0094052E">
        <w:rPr>
          <w:vertAlign w:val="subscript"/>
        </w:rPr>
        <w:t>k</w:t>
      </w:r>
      <w:proofErr w:type="spellEnd"/>
      <w:r w:rsidR="0094052E" w:rsidRPr="0094052E">
        <w:rPr>
          <w:vertAlign w:val="subscript"/>
        </w:rPr>
        <w:t>(j)</w:t>
      </w:r>
      <w:r w:rsidR="0094052E">
        <w:t>=25/4 for k=10, k=11, k</w:t>
      </w:r>
      <w:r w:rsidR="00F75AC3">
        <w:t>=</w:t>
      </w:r>
      <w:r w:rsidR="0094052E">
        <w:t>12 and k=13.</w:t>
      </w:r>
    </w:p>
    <w:p w14:paraId="59692599" w14:textId="77777777" w:rsidR="00F75AC3" w:rsidRDefault="00F75AC3" w:rsidP="00F75AC3"/>
    <w:p w14:paraId="069762BF" w14:textId="050C21C4" w:rsidR="00961EA7" w:rsidRDefault="00F75AC3" w:rsidP="00F75AC3">
      <w:pPr>
        <w:ind w:firstLine="720"/>
      </w:pPr>
      <w:r>
        <w:t>In closing, it should be mentioned that in practice</w:t>
      </w:r>
      <w:r w:rsidR="00E42ECC">
        <w:t xml:space="preserve"> the calculation of the sampling weights </w:t>
      </w:r>
      <w:r>
        <w:t>needs to</w:t>
      </w:r>
      <w:r w:rsidR="00E42ECC">
        <w:t xml:space="preserve"> take into account </w:t>
      </w:r>
      <w:r>
        <w:t xml:space="preserve">non-response and cases where the outcome of the screening could not be clearly determined. Weight adjustment should also take </w:t>
      </w:r>
      <w:r w:rsidR="00961EA7">
        <w:t>into account the fact the full length of the adaptive chains was not always established where t</w:t>
      </w:r>
      <w:r>
        <w:t>he fieldwork was stopped upon reaching the sample-take for that EB.</w:t>
      </w:r>
    </w:p>
    <w:p w14:paraId="2EFED7E7" w14:textId="77777777" w:rsidR="00550B48" w:rsidRPr="00351C41" w:rsidRDefault="00550B48" w:rsidP="00EC49C4">
      <w:pPr>
        <w:rPr>
          <w:b/>
          <w:bCs/>
          <w:lang w:val="en-US"/>
        </w:rPr>
      </w:pPr>
    </w:p>
    <w:p w14:paraId="16ACE96F" w14:textId="77777777" w:rsidR="00EC49C4" w:rsidRPr="00155B72" w:rsidRDefault="00EC49C4" w:rsidP="00034C90">
      <w:pPr>
        <w:pStyle w:val="ListParagraph"/>
        <w:numPr>
          <w:ilvl w:val="0"/>
          <w:numId w:val="3"/>
        </w:numPr>
        <w:rPr>
          <w:b/>
          <w:bCs/>
          <w:lang w:val="en-US"/>
        </w:rPr>
      </w:pPr>
      <w:r w:rsidRPr="00155B72">
        <w:rPr>
          <w:b/>
          <w:bCs/>
          <w:lang w:val="en-US"/>
        </w:rPr>
        <w:lastRenderedPageBreak/>
        <w:t>Questionnaire design</w:t>
      </w:r>
    </w:p>
    <w:p w14:paraId="028407C4" w14:textId="77777777" w:rsidR="00EC49C4" w:rsidRDefault="00EC49C4" w:rsidP="00EC49C4">
      <w:pPr>
        <w:rPr>
          <w:lang w:val="en-US"/>
        </w:rPr>
      </w:pPr>
    </w:p>
    <w:p w14:paraId="11D92D67" w14:textId="77777777" w:rsidR="00591E51" w:rsidRDefault="00591E51" w:rsidP="00591E51">
      <w:pPr>
        <w:ind w:firstLine="720"/>
        <w:rPr>
          <w:lang w:val="en-US"/>
        </w:rPr>
      </w:pPr>
      <w:r>
        <w:rPr>
          <w:lang w:val="en-US"/>
        </w:rPr>
        <w:t>The proposed questionnaire for the survey of employment of palm oil plantations in Malaysia is based on three modules dealing with employment, forced labour and child labour. The modules are described in turn below.</w:t>
      </w:r>
    </w:p>
    <w:p w14:paraId="0FBC958D" w14:textId="77777777" w:rsidR="00591E51" w:rsidRDefault="00591E51" w:rsidP="00591E51">
      <w:pPr>
        <w:rPr>
          <w:lang w:val="en-US"/>
        </w:rPr>
      </w:pPr>
    </w:p>
    <w:p w14:paraId="0E6F88C5" w14:textId="5DD2C7C8" w:rsidR="00591E51" w:rsidRDefault="00591E51" w:rsidP="00034C90">
      <w:pPr>
        <w:pStyle w:val="ListParagraph"/>
        <w:numPr>
          <w:ilvl w:val="0"/>
          <w:numId w:val="5"/>
        </w:numPr>
        <w:rPr>
          <w:lang w:val="en-US"/>
        </w:rPr>
      </w:pPr>
      <w:r>
        <w:rPr>
          <w:lang w:val="en-US"/>
        </w:rPr>
        <w:t>Employment module</w:t>
      </w:r>
    </w:p>
    <w:p w14:paraId="7A88943F" w14:textId="77777777" w:rsidR="00591E51" w:rsidRDefault="00591E51" w:rsidP="00591E51">
      <w:pPr>
        <w:rPr>
          <w:lang w:val="en-US"/>
        </w:rPr>
      </w:pPr>
    </w:p>
    <w:p w14:paraId="64AC3982" w14:textId="5ED656C1" w:rsidR="00591E51" w:rsidRPr="00591E51" w:rsidRDefault="00591E51" w:rsidP="00591E51">
      <w:pPr>
        <w:ind w:firstLine="720"/>
        <w:rPr>
          <w:lang w:val="en-US"/>
        </w:rPr>
      </w:pPr>
      <w:r>
        <w:rPr>
          <w:lang w:val="en-US"/>
        </w:rPr>
        <w:t>The employment module is built around the questionnaire of the national labour force, salaries &amp; wages survey (LFS) conducted on quarterly basis by DOSM. Apart from the cover page</w:t>
      </w:r>
      <w:r w:rsidR="00CE087A">
        <w:rPr>
          <w:lang w:val="en-US"/>
        </w:rPr>
        <w:t xml:space="preserve"> and end page</w:t>
      </w:r>
      <w:r>
        <w:rPr>
          <w:lang w:val="en-US"/>
        </w:rPr>
        <w:t>, the LFS questionnaire contains</w:t>
      </w:r>
      <w:r w:rsidR="0037260D">
        <w:rPr>
          <w:lang w:val="en-US"/>
        </w:rPr>
        <w:t>:</w:t>
      </w:r>
      <w:r>
        <w:rPr>
          <w:lang w:val="en-US"/>
        </w:rPr>
        <w:t xml:space="preserve"> a</w:t>
      </w:r>
      <w:r w:rsidR="009D5577">
        <w:rPr>
          <w:lang w:val="en-US"/>
        </w:rPr>
        <w:t xml:space="preserve"> page on household identification </w:t>
      </w:r>
      <w:r w:rsidR="00C36DC1">
        <w:rPr>
          <w:lang w:val="en-US"/>
        </w:rPr>
        <w:t>and interview date and timing</w:t>
      </w:r>
      <w:r w:rsidR="0037260D">
        <w:rPr>
          <w:lang w:val="en-US"/>
        </w:rPr>
        <w:t xml:space="preserve"> (section 1)</w:t>
      </w:r>
      <w:r w:rsidR="00C36DC1">
        <w:rPr>
          <w:lang w:val="en-US"/>
        </w:rPr>
        <w:t xml:space="preserve">; a household roster for listing the household members and recording their main socio-demographic characteristics </w:t>
      </w:r>
      <w:r w:rsidR="0037260D">
        <w:rPr>
          <w:lang w:val="en-US"/>
        </w:rPr>
        <w:t xml:space="preserve">such as </w:t>
      </w:r>
      <w:r w:rsidR="00C36DC1">
        <w:rPr>
          <w:lang w:val="en-US"/>
        </w:rPr>
        <w:t>sex, age, ethnic group, citizenship, marital status, educational attainment, etc.</w:t>
      </w:r>
      <w:r w:rsidR="0037260D">
        <w:rPr>
          <w:lang w:val="en-US"/>
        </w:rPr>
        <w:t xml:space="preserve"> (section 2</w:t>
      </w:r>
      <w:r w:rsidR="00C36DC1">
        <w:rPr>
          <w:lang w:val="en-US"/>
        </w:rPr>
        <w:t xml:space="preserve">); </w:t>
      </w:r>
      <w:r w:rsidR="0037260D">
        <w:rPr>
          <w:lang w:val="en-US"/>
        </w:rPr>
        <w:t>labour force particulars of household members aged 15 years and over</w:t>
      </w:r>
      <w:r w:rsidR="00CE087A">
        <w:rPr>
          <w:lang w:val="en-US"/>
        </w:rPr>
        <w:t xml:space="preserve">, including characteristics </w:t>
      </w:r>
      <w:r w:rsidR="007C464D">
        <w:rPr>
          <w:lang w:val="en-US"/>
        </w:rPr>
        <w:t xml:space="preserve">of </w:t>
      </w:r>
      <w:r w:rsidR="00CE087A">
        <w:rPr>
          <w:lang w:val="en-US"/>
        </w:rPr>
        <w:t>principal and secondary jobs</w:t>
      </w:r>
      <w:r w:rsidR="004977C7">
        <w:rPr>
          <w:lang w:val="en-US"/>
        </w:rPr>
        <w:t xml:space="preserve"> (section 3); </w:t>
      </w:r>
      <w:r w:rsidR="00CE087A">
        <w:rPr>
          <w:lang w:val="en-US"/>
        </w:rPr>
        <w:t>salaries and wages for government and private sector employees (section 4).</w:t>
      </w:r>
    </w:p>
    <w:p w14:paraId="1E2AA5C6" w14:textId="77777777" w:rsidR="00EC49C4" w:rsidRDefault="00EC49C4" w:rsidP="00EC49C4"/>
    <w:p w14:paraId="138C3049" w14:textId="77777777" w:rsidR="007C464D" w:rsidRDefault="00CE087A" w:rsidP="00DE4C61">
      <w:pPr>
        <w:rPr>
          <w:lang w:val="en-US"/>
        </w:rPr>
      </w:pPr>
      <w:r>
        <w:rPr>
          <w:lang w:val="en-US"/>
        </w:rPr>
        <w:tab/>
      </w:r>
      <w:r w:rsidR="007C464D">
        <w:rPr>
          <w:lang w:val="en-US"/>
        </w:rPr>
        <w:t>For the present palm oil plantation survey, it is proposed to maintain the basic elements of the LFS questionnaire with a few modifications for adaptation to the broader scope of the survey which now covers children below the cut-off age of 15 years. The proposed modifications are as follows:</w:t>
      </w:r>
    </w:p>
    <w:p w14:paraId="209EEB3B" w14:textId="77777777" w:rsidR="007C464D" w:rsidRDefault="007C464D" w:rsidP="00DE4C61">
      <w:pPr>
        <w:rPr>
          <w:lang w:val="en-US"/>
        </w:rPr>
      </w:pPr>
    </w:p>
    <w:p w14:paraId="101B9151" w14:textId="317357D0" w:rsidR="007C464D" w:rsidRDefault="007C464D" w:rsidP="007C464D">
      <w:pPr>
        <w:spacing w:after="160" w:line="259" w:lineRule="auto"/>
      </w:pPr>
      <w:r>
        <w:t>Replace question S1 with the following new wordings</w:t>
      </w:r>
      <w:r w:rsidRPr="00E87B5F">
        <w:t>:</w:t>
      </w:r>
    </w:p>
    <w:tbl>
      <w:tblPr>
        <w:tblStyle w:val="TableGrid"/>
        <w:tblW w:w="0" w:type="auto"/>
        <w:tblInd w:w="184" w:type="dxa"/>
        <w:tblLook w:val="04A0" w:firstRow="1" w:lastRow="0" w:firstColumn="1" w:lastColumn="0" w:noHBand="0" w:noVBand="1"/>
      </w:tblPr>
      <w:tblGrid>
        <w:gridCol w:w="8290"/>
      </w:tblGrid>
      <w:tr w:rsidR="007C464D" w14:paraId="59EB1BB4" w14:textId="77777777" w:rsidTr="00FE6A48">
        <w:tc>
          <w:tcPr>
            <w:tcW w:w="8290" w:type="dxa"/>
          </w:tcPr>
          <w:p w14:paraId="0CA291B1" w14:textId="30DA182A" w:rsidR="007C464D" w:rsidRPr="00BD1825" w:rsidRDefault="007C464D" w:rsidP="00824D74">
            <w:pPr>
              <w:rPr>
                <w:sz w:val="20"/>
                <w:szCs w:val="20"/>
              </w:rPr>
            </w:pPr>
            <w:r w:rsidRPr="00BD1825">
              <w:rPr>
                <w:sz w:val="20"/>
                <w:szCs w:val="20"/>
              </w:rPr>
              <w:t>S</w:t>
            </w:r>
            <w:r w:rsidR="00DC0148" w:rsidRPr="00BD1825">
              <w:rPr>
                <w:sz w:val="20"/>
                <w:szCs w:val="20"/>
              </w:rPr>
              <w:t>1_new</w:t>
            </w:r>
            <w:r w:rsidRPr="00BD1825">
              <w:rPr>
                <w:sz w:val="20"/>
                <w:szCs w:val="20"/>
              </w:rPr>
              <w:t>. Did you work at least ONE HOUR during the (Reference Week) for pay or profit or for family gains? (Include own account work). Work include:</w:t>
            </w:r>
          </w:p>
          <w:p w14:paraId="53BBEECB" w14:textId="1111D034" w:rsidR="007C464D" w:rsidRPr="00BD1825" w:rsidRDefault="00FE6A48" w:rsidP="00034C90">
            <w:pPr>
              <w:pStyle w:val="ListParagraph"/>
              <w:numPr>
                <w:ilvl w:val="0"/>
                <w:numId w:val="15"/>
              </w:numPr>
              <w:rPr>
                <w:sz w:val="20"/>
                <w:szCs w:val="20"/>
              </w:rPr>
            </w:pPr>
            <w:r w:rsidRPr="00BD1825">
              <w:rPr>
                <w:sz w:val="20"/>
                <w:szCs w:val="20"/>
              </w:rPr>
              <w:t>A</w:t>
            </w:r>
            <w:r w:rsidR="007C464D" w:rsidRPr="00BD1825">
              <w:rPr>
                <w:sz w:val="20"/>
                <w:szCs w:val="20"/>
              </w:rPr>
              <w:t>ny work on his/her own or the household’s plot, farm, food garden, or help in growing farm produce or in looking after animals for the household?</w:t>
            </w:r>
          </w:p>
          <w:p w14:paraId="6BC4C420" w14:textId="5205F7BF" w:rsidR="007C464D" w:rsidRPr="00BD1825" w:rsidRDefault="007C464D" w:rsidP="00034C90">
            <w:pPr>
              <w:pStyle w:val="ListParagraph"/>
              <w:numPr>
                <w:ilvl w:val="0"/>
                <w:numId w:val="15"/>
              </w:numPr>
              <w:rPr>
                <w:sz w:val="20"/>
                <w:szCs w:val="20"/>
              </w:rPr>
            </w:pPr>
            <w:r w:rsidRPr="00BD1825">
              <w:rPr>
                <w:sz w:val="20"/>
                <w:szCs w:val="20"/>
              </w:rPr>
              <w:t>Online sales activities such as selling clothes, accessories, cup-cakes, etc.</w:t>
            </w:r>
          </w:p>
          <w:p w14:paraId="76A4EC6B" w14:textId="0A22C320" w:rsidR="007C464D" w:rsidRPr="00BD1825" w:rsidRDefault="007C464D" w:rsidP="00034C90">
            <w:pPr>
              <w:pStyle w:val="ListParagraph"/>
              <w:numPr>
                <w:ilvl w:val="0"/>
                <w:numId w:val="15"/>
              </w:numPr>
              <w:rPr>
                <w:sz w:val="20"/>
                <w:szCs w:val="20"/>
              </w:rPr>
            </w:pPr>
            <w:r w:rsidRPr="00BD1825">
              <w:rPr>
                <w:sz w:val="20"/>
                <w:szCs w:val="20"/>
              </w:rPr>
              <w:t>Assist family members to operate their enterprises/businesses</w:t>
            </w:r>
          </w:p>
          <w:p w14:paraId="300EBB2F" w14:textId="024419B0" w:rsidR="007C464D" w:rsidRPr="00BD1825" w:rsidRDefault="007C464D" w:rsidP="00034C90">
            <w:pPr>
              <w:pStyle w:val="ListParagraph"/>
              <w:numPr>
                <w:ilvl w:val="0"/>
                <w:numId w:val="15"/>
              </w:numPr>
              <w:rPr>
                <w:sz w:val="20"/>
                <w:szCs w:val="20"/>
              </w:rPr>
            </w:pPr>
            <w:r w:rsidRPr="00BD1825">
              <w:rPr>
                <w:sz w:val="20"/>
                <w:szCs w:val="20"/>
              </w:rPr>
              <w:t>Activities carried out at home such as folding boxes, shelling of prawns, sending school children and sewing beads</w:t>
            </w:r>
          </w:p>
          <w:p w14:paraId="402FCCB8" w14:textId="77777777" w:rsidR="007C464D" w:rsidRPr="00BD1825" w:rsidRDefault="007C464D" w:rsidP="00824D74">
            <w:pPr>
              <w:rPr>
                <w:sz w:val="20"/>
                <w:szCs w:val="20"/>
              </w:rPr>
            </w:pPr>
          </w:p>
          <w:p w14:paraId="04CD9619" w14:textId="77777777" w:rsidR="007C464D" w:rsidRPr="00BD1825" w:rsidRDefault="007C464D" w:rsidP="00034C90">
            <w:pPr>
              <w:pStyle w:val="ListParagraph"/>
              <w:numPr>
                <w:ilvl w:val="0"/>
                <w:numId w:val="12"/>
              </w:numPr>
              <w:rPr>
                <w:sz w:val="20"/>
                <w:szCs w:val="20"/>
              </w:rPr>
            </w:pPr>
            <w:r w:rsidRPr="00BD1825">
              <w:rPr>
                <w:sz w:val="20"/>
                <w:szCs w:val="20"/>
              </w:rPr>
              <w:t>Yes………….…………</w:t>
            </w:r>
          </w:p>
          <w:p w14:paraId="5E03FC18" w14:textId="77777777" w:rsidR="007C464D" w:rsidRDefault="007C464D" w:rsidP="00034C90">
            <w:pPr>
              <w:pStyle w:val="ListParagraph"/>
              <w:numPr>
                <w:ilvl w:val="0"/>
                <w:numId w:val="12"/>
              </w:numPr>
            </w:pPr>
            <w:r w:rsidRPr="00BD1825">
              <w:rPr>
                <w:sz w:val="20"/>
                <w:szCs w:val="20"/>
              </w:rPr>
              <w:t>No……………………...</w:t>
            </w:r>
          </w:p>
        </w:tc>
      </w:tr>
    </w:tbl>
    <w:p w14:paraId="2B92B351" w14:textId="77777777" w:rsidR="007C464D" w:rsidRPr="00E87B5F" w:rsidRDefault="007C464D" w:rsidP="007C464D">
      <w:pPr>
        <w:pStyle w:val="ListParagraph"/>
      </w:pPr>
    </w:p>
    <w:p w14:paraId="651892CE" w14:textId="4FB94C5B" w:rsidR="007C464D" w:rsidRDefault="007C464D" w:rsidP="007C464D">
      <w:pPr>
        <w:spacing w:after="160" w:line="259" w:lineRule="auto"/>
      </w:pPr>
      <w:r>
        <w:t xml:space="preserve">Maintain questions (S2 to S6) </w:t>
      </w:r>
      <w:r w:rsidR="00FE6A48">
        <w:t xml:space="preserve">on </w:t>
      </w:r>
      <w:r>
        <w:t>employ</w:t>
      </w:r>
      <w:r w:rsidR="00FE6A48">
        <w:t>ment identification</w:t>
      </w:r>
    </w:p>
    <w:p w14:paraId="5480EEE2" w14:textId="7A4D57DA" w:rsidR="007C464D" w:rsidRDefault="007C464D" w:rsidP="007C464D">
      <w:pPr>
        <w:spacing w:after="160" w:line="259" w:lineRule="auto"/>
      </w:pPr>
      <w:r>
        <w:t xml:space="preserve">Omit questions (S7 to S12) on </w:t>
      </w:r>
      <w:r w:rsidR="00FE6A48">
        <w:t>unemployment</w:t>
      </w:r>
    </w:p>
    <w:p w14:paraId="30FC9623" w14:textId="2D68C15D" w:rsidR="007C464D" w:rsidRDefault="00FE6A48" w:rsidP="007C464D">
      <w:pPr>
        <w:spacing w:after="160" w:line="259" w:lineRule="auto"/>
      </w:pPr>
      <w:r>
        <w:t xml:space="preserve">Maintain questions (S13 to S15) on employment characteristics at principal job </w:t>
      </w:r>
    </w:p>
    <w:p w14:paraId="3576CB45" w14:textId="103EE88B" w:rsidR="007C464D" w:rsidRDefault="007C464D" w:rsidP="00FE6A48">
      <w:pPr>
        <w:spacing w:after="160" w:line="259" w:lineRule="auto"/>
      </w:pPr>
      <w:r>
        <w:t xml:space="preserve">Replace questions </w:t>
      </w:r>
      <w:r w:rsidR="00FE6A48">
        <w:t xml:space="preserve">(S16 to S19) </w:t>
      </w:r>
      <w:r>
        <w:t xml:space="preserve">on </w:t>
      </w:r>
      <w:r w:rsidR="00FE6A48">
        <w:t>secondary job</w:t>
      </w:r>
      <w:r>
        <w:t xml:space="preserve"> with the following </w:t>
      </w:r>
      <w:r w:rsidR="00FE6A48">
        <w:t xml:space="preserve">new questions </w:t>
      </w:r>
      <w:r>
        <w:t>(S16_new to S19_new)</w:t>
      </w:r>
      <w:r w:rsidR="00FE6A48">
        <w:t xml:space="preserve"> addressed only </w:t>
      </w:r>
      <w:r>
        <w:t>to children 5-17 years-old:</w:t>
      </w:r>
    </w:p>
    <w:tbl>
      <w:tblPr>
        <w:tblStyle w:val="TableGrid"/>
        <w:tblW w:w="0" w:type="auto"/>
        <w:tblInd w:w="184" w:type="dxa"/>
        <w:tblLook w:val="04A0" w:firstRow="1" w:lastRow="0" w:firstColumn="1" w:lastColumn="0" w:noHBand="0" w:noVBand="1"/>
      </w:tblPr>
      <w:tblGrid>
        <w:gridCol w:w="8290"/>
      </w:tblGrid>
      <w:tr w:rsidR="007C464D" w14:paraId="7C16F338" w14:textId="77777777" w:rsidTr="00FE6A48">
        <w:tc>
          <w:tcPr>
            <w:tcW w:w="8290" w:type="dxa"/>
          </w:tcPr>
          <w:p w14:paraId="2960ECFC" w14:textId="5A578FB7" w:rsidR="007C464D" w:rsidRPr="00BD1825" w:rsidRDefault="007C464D" w:rsidP="00824D74">
            <w:pPr>
              <w:rPr>
                <w:sz w:val="20"/>
                <w:szCs w:val="20"/>
              </w:rPr>
            </w:pPr>
            <w:r w:rsidRPr="00BD1825">
              <w:rPr>
                <w:sz w:val="20"/>
                <w:szCs w:val="20"/>
              </w:rPr>
              <w:t>S</w:t>
            </w:r>
            <w:r w:rsidR="00DC0148" w:rsidRPr="00BD1825">
              <w:rPr>
                <w:sz w:val="20"/>
                <w:szCs w:val="20"/>
              </w:rPr>
              <w:t>16_new</w:t>
            </w:r>
            <w:r w:rsidRPr="00BD1825">
              <w:rPr>
                <w:sz w:val="20"/>
                <w:szCs w:val="20"/>
              </w:rPr>
              <w:t>.  Was the work reported in S13, S14 and S15</w:t>
            </w:r>
            <w:r w:rsidR="00FE6A48" w:rsidRPr="00BD1825">
              <w:rPr>
                <w:sz w:val="20"/>
                <w:szCs w:val="20"/>
              </w:rPr>
              <w:t>,</w:t>
            </w:r>
            <w:r w:rsidRPr="00BD1825">
              <w:rPr>
                <w:sz w:val="20"/>
                <w:szCs w:val="20"/>
              </w:rPr>
              <w:t xml:space="preserve"> your main activity during the past 12 months? </w:t>
            </w:r>
          </w:p>
          <w:p w14:paraId="06704E00" w14:textId="1CDD4AB2" w:rsidR="007C464D" w:rsidRPr="00BD1825" w:rsidRDefault="007C464D" w:rsidP="00034C90">
            <w:pPr>
              <w:pStyle w:val="ListParagraph"/>
              <w:numPr>
                <w:ilvl w:val="0"/>
                <w:numId w:val="16"/>
              </w:numPr>
              <w:rPr>
                <w:sz w:val="20"/>
                <w:szCs w:val="20"/>
              </w:rPr>
            </w:pPr>
            <w:r w:rsidRPr="00BD1825">
              <w:rPr>
                <w:sz w:val="20"/>
                <w:szCs w:val="20"/>
              </w:rPr>
              <w:t>Yes………….…………</w:t>
            </w:r>
          </w:p>
          <w:p w14:paraId="4B978911" w14:textId="12075B65" w:rsidR="00FE6A48" w:rsidRPr="00BD1825" w:rsidRDefault="007C464D" w:rsidP="00034C90">
            <w:pPr>
              <w:pStyle w:val="ListParagraph"/>
              <w:numPr>
                <w:ilvl w:val="0"/>
                <w:numId w:val="16"/>
              </w:numPr>
              <w:rPr>
                <w:sz w:val="20"/>
                <w:szCs w:val="20"/>
              </w:rPr>
            </w:pPr>
            <w:r w:rsidRPr="00BD1825">
              <w:rPr>
                <w:sz w:val="20"/>
                <w:szCs w:val="20"/>
              </w:rPr>
              <w:t>No……………………</w:t>
            </w:r>
            <w:r w:rsidR="00DC0148" w:rsidRPr="00BD1825">
              <w:rPr>
                <w:sz w:val="20"/>
                <w:szCs w:val="20"/>
              </w:rPr>
              <w:t>………………………………………….  (go to S17_new)</w:t>
            </w:r>
          </w:p>
          <w:p w14:paraId="1D6D104C" w14:textId="3F49E10C" w:rsidR="007C464D" w:rsidRDefault="00FE6A48" w:rsidP="00034C90">
            <w:pPr>
              <w:pStyle w:val="ListParagraph"/>
              <w:numPr>
                <w:ilvl w:val="0"/>
                <w:numId w:val="16"/>
              </w:numPr>
            </w:pPr>
            <w:r w:rsidRPr="00BD1825">
              <w:rPr>
                <w:sz w:val="20"/>
                <w:szCs w:val="20"/>
              </w:rPr>
              <w:t xml:space="preserve">Did not </w:t>
            </w:r>
            <w:r w:rsidR="00DC0148" w:rsidRPr="00BD1825">
              <w:rPr>
                <w:sz w:val="20"/>
                <w:szCs w:val="20"/>
              </w:rPr>
              <w:t xml:space="preserve">report </w:t>
            </w:r>
            <w:r w:rsidRPr="00BD1825">
              <w:rPr>
                <w:sz w:val="20"/>
                <w:szCs w:val="20"/>
              </w:rPr>
              <w:t xml:space="preserve">any work </w:t>
            </w:r>
            <w:r w:rsidR="00DC0148" w:rsidRPr="00BD1825">
              <w:rPr>
                <w:sz w:val="20"/>
                <w:szCs w:val="20"/>
              </w:rPr>
              <w:t>on S13, S14 and S15 (go to S17_</w:t>
            </w:r>
            <w:r w:rsidR="007C464D" w:rsidRPr="00BD1825">
              <w:rPr>
                <w:sz w:val="20"/>
                <w:szCs w:val="20"/>
              </w:rPr>
              <w:t>new)</w:t>
            </w:r>
          </w:p>
        </w:tc>
      </w:tr>
    </w:tbl>
    <w:p w14:paraId="177DB3B7" w14:textId="77777777" w:rsidR="007C464D" w:rsidRDefault="007C464D" w:rsidP="007C464D">
      <w:pPr>
        <w:ind w:left="720"/>
      </w:pPr>
    </w:p>
    <w:tbl>
      <w:tblPr>
        <w:tblStyle w:val="TableGrid"/>
        <w:tblW w:w="0" w:type="auto"/>
        <w:tblInd w:w="184" w:type="dxa"/>
        <w:tblLook w:val="04A0" w:firstRow="1" w:lastRow="0" w:firstColumn="1" w:lastColumn="0" w:noHBand="0" w:noVBand="1"/>
      </w:tblPr>
      <w:tblGrid>
        <w:gridCol w:w="8290"/>
      </w:tblGrid>
      <w:tr w:rsidR="007C464D" w14:paraId="690170ED" w14:textId="77777777" w:rsidTr="00FE6A48">
        <w:tc>
          <w:tcPr>
            <w:tcW w:w="8290" w:type="dxa"/>
          </w:tcPr>
          <w:p w14:paraId="4C643D6F" w14:textId="61CFE40D" w:rsidR="007C464D" w:rsidRPr="00BD1825" w:rsidRDefault="007C464D" w:rsidP="00824D74">
            <w:pPr>
              <w:rPr>
                <w:sz w:val="20"/>
                <w:szCs w:val="20"/>
              </w:rPr>
            </w:pPr>
            <w:r w:rsidRPr="00BD1825">
              <w:rPr>
                <w:sz w:val="20"/>
                <w:szCs w:val="20"/>
              </w:rPr>
              <w:t>S17</w:t>
            </w:r>
            <w:r w:rsidR="00DC0148" w:rsidRPr="00BD1825">
              <w:rPr>
                <w:sz w:val="20"/>
                <w:szCs w:val="20"/>
              </w:rPr>
              <w:t>_new</w:t>
            </w:r>
            <w:r w:rsidRPr="00BD1825">
              <w:rPr>
                <w:sz w:val="20"/>
                <w:szCs w:val="20"/>
              </w:rPr>
              <w:t>. Even though you were not engaged in an employment activity last week, did you work at least ONE HOUR during the (past 12 months) for pay or profit or for family gains? (Include own account work). Work include:</w:t>
            </w:r>
          </w:p>
          <w:p w14:paraId="3C95AFE1" w14:textId="7CD4CCC6" w:rsidR="007C464D" w:rsidRPr="00BD1825" w:rsidRDefault="00FE6A48" w:rsidP="00034C90">
            <w:pPr>
              <w:pStyle w:val="ListParagraph"/>
              <w:numPr>
                <w:ilvl w:val="0"/>
                <w:numId w:val="14"/>
              </w:numPr>
              <w:rPr>
                <w:sz w:val="20"/>
                <w:szCs w:val="20"/>
              </w:rPr>
            </w:pPr>
            <w:r w:rsidRPr="00BD1825">
              <w:rPr>
                <w:sz w:val="20"/>
                <w:szCs w:val="20"/>
              </w:rPr>
              <w:t>A</w:t>
            </w:r>
            <w:r w:rsidR="007C464D" w:rsidRPr="00BD1825">
              <w:rPr>
                <w:sz w:val="20"/>
                <w:szCs w:val="20"/>
              </w:rPr>
              <w:t>ny work on his/her own or the household’s plot, farm, food garden, or help in growing farm produce or in looking after animals for the household?</w:t>
            </w:r>
          </w:p>
          <w:p w14:paraId="55891B6F" w14:textId="4EEC2E30" w:rsidR="007C464D" w:rsidRPr="00BD1825" w:rsidRDefault="007C464D" w:rsidP="00034C90">
            <w:pPr>
              <w:pStyle w:val="ListParagraph"/>
              <w:numPr>
                <w:ilvl w:val="0"/>
                <w:numId w:val="14"/>
              </w:numPr>
              <w:rPr>
                <w:sz w:val="20"/>
                <w:szCs w:val="20"/>
              </w:rPr>
            </w:pPr>
            <w:r w:rsidRPr="00BD1825">
              <w:rPr>
                <w:sz w:val="20"/>
                <w:szCs w:val="20"/>
              </w:rPr>
              <w:t>Online sales activities such as selling clothes, accessories, cup-cakes, etc.</w:t>
            </w:r>
          </w:p>
          <w:p w14:paraId="07EE6338" w14:textId="140ECD60" w:rsidR="007C464D" w:rsidRPr="00BD1825" w:rsidRDefault="007C464D" w:rsidP="00034C90">
            <w:pPr>
              <w:pStyle w:val="ListParagraph"/>
              <w:numPr>
                <w:ilvl w:val="0"/>
                <w:numId w:val="14"/>
              </w:numPr>
              <w:rPr>
                <w:sz w:val="20"/>
                <w:szCs w:val="20"/>
              </w:rPr>
            </w:pPr>
            <w:r w:rsidRPr="00BD1825">
              <w:rPr>
                <w:sz w:val="20"/>
                <w:szCs w:val="20"/>
              </w:rPr>
              <w:t>Assist family members to operate their enterprises/businesses</w:t>
            </w:r>
          </w:p>
          <w:p w14:paraId="5F61126A" w14:textId="59173143" w:rsidR="007C464D" w:rsidRPr="00BD1825" w:rsidRDefault="007C464D" w:rsidP="00034C90">
            <w:pPr>
              <w:pStyle w:val="ListParagraph"/>
              <w:numPr>
                <w:ilvl w:val="0"/>
                <w:numId w:val="14"/>
              </w:numPr>
              <w:rPr>
                <w:sz w:val="20"/>
                <w:szCs w:val="20"/>
              </w:rPr>
            </w:pPr>
            <w:r w:rsidRPr="00BD1825">
              <w:rPr>
                <w:sz w:val="20"/>
                <w:szCs w:val="20"/>
              </w:rPr>
              <w:t>Activities carried out at home such as folding boxes, shelling of prawns, sending school children and sewing beads</w:t>
            </w:r>
          </w:p>
          <w:p w14:paraId="2A0C59C1" w14:textId="77777777" w:rsidR="007C464D" w:rsidRPr="00BD1825" w:rsidRDefault="007C464D" w:rsidP="00824D74">
            <w:pPr>
              <w:rPr>
                <w:sz w:val="20"/>
                <w:szCs w:val="20"/>
              </w:rPr>
            </w:pPr>
          </w:p>
          <w:p w14:paraId="36DC1482" w14:textId="4D9380BC" w:rsidR="007C464D" w:rsidRPr="00BD1825" w:rsidRDefault="007C464D" w:rsidP="00034C90">
            <w:pPr>
              <w:pStyle w:val="ListParagraph"/>
              <w:numPr>
                <w:ilvl w:val="0"/>
                <w:numId w:val="13"/>
              </w:numPr>
              <w:rPr>
                <w:sz w:val="20"/>
                <w:szCs w:val="20"/>
              </w:rPr>
            </w:pPr>
            <w:r w:rsidRPr="00BD1825">
              <w:rPr>
                <w:sz w:val="20"/>
                <w:szCs w:val="20"/>
              </w:rPr>
              <w:t>Yes, for pay or profit (i.e., employee or own-account worker)</w:t>
            </w:r>
          </w:p>
          <w:p w14:paraId="4B0491A2" w14:textId="77777777" w:rsidR="00BD1825" w:rsidRDefault="007C464D" w:rsidP="00034C90">
            <w:pPr>
              <w:pStyle w:val="ListParagraph"/>
              <w:numPr>
                <w:ilvl w:val="0"/>
                <w:numId w:val="13"/>
              </w:numPr>
              <w:rPr>
                <w:sz w:val="20"/>
                <w:szCs w:val="20"/>
              </w:rPr>
            </w:pPr>
            <w:r w:rsidRPr="00BD1825">
              <w:rPr>
                <w:sz w:val="20"/>
                <w:szCs w:val="20"/>
              </w:rPr>
              <w:t>Yes, for family gain (i.e., contributing family worker)</w:t>
            </w:r>
          </w:p>
          <w:p w14:paraId="3CF047DB" w14:textId="0953CA19" w:rsidR="007C464D" w:rsidRPr="00BD1825" w:rsidRDefault="007C464D" w:rsidP="00034C90">
            <w:pPr>
              <w:pStyle w:val="ListParagraph"/>
              <w:numPr>
                <w:ilvl w:val="0"/>
                <w:numId w:val="13"/>
              </w:numPr>
              <w:rPr>
                <w:sz w:val="20"/>
                <w:szCs w:val="20"/>
              </w:rPr>
            </w:pPr>
            <w:r w:rsidRPr="00BD1825">
              <w:rPr>
                <w:sz w:val="20"/>
                <w:szCs w:val="20"/>
              </w:rPr>
              <w:t>No……………………...</w:t>
            </w:r>
          </w:p>
        </w:tc>
      </w:tr>
    </w:tbl>
    <w:p w14:paraId="7756222A" w14:textId="77777777" w:rsidR="007C464D" w:rsidRDefault="007C464D" w:rsidP="007C464D">
      <w:pPr>
        <w:pStyle w:val="ListParagraph"/>
      </w:pPr>
    </w:p>
    <w:tbl>
      <w:tblPr>
        <w:tblStyle w:val="TableGrid"/>
        <w:tblW w:w="0" w:type="auto"/>
        <w:tblInd w:w="184" w:type="dxa"/>
        <w:tblLook w:val="04A0" w:firstRow="1" w:lastRow="0" w:firstColumn="1" w:lastColumn="0" w:noHBand="0" w:noVBand="1"/>
      </w:tblPr>
      <w:tblGrid>
        <w:gridCol w:w="8290"/>
      </w:tblGrid>
      <w:tr w:rsidR="007C464D" w14:paraId="60D4656A" w14:textId="77777777" w:rsidTr="00FE6A48">
        <w:tc>
          <w:tcPr>
            <w:tcW w:w="8290" w:type="dxa"/>
          </w:tcPr>
          <w:p w14:paraId="3E699EF1" w14:textId="0F849991" w:rsidR="007C464D" w:rsidRPr="00A46805" w:rsidRDefault="00DC0148" w:rsidP="00824D74">
            <w:pPr>
              <w:pStyle w:val="ListParagraph"/>
              <w:ind w:left="0"/>
              <w:rPr>
                <w:sz w:val="20"/>
                <w:szCs w:val="20"/>
              </w:rPr>
            </w:pPr>
            <w:r w:rsidRPr="00A46805">
              <w:rPr>
                <w:sz w:val="20"/>
                <w:szCs w:val="20"/>
              </w:rPr>
              <w:t>S18_new</w:t>
            </w:r>
            <w:r w:rsidR="007C464D" w:rsidRPr="00A46805">
              <w:rPr>
                <w:sz w:val="20"/>
                <w:szCs w:val="20"/>
              </w:rPr>
              <w:t>. Occupation</w:t>
            </w:r>
          </w:p>
          <w:p w14:paraId="75035CCA" w14:textId="77777777" w:rsidR="007C464D" w:rsidRPr="00A46805" w:rsidRDefault="007C464D" w:rsidP="00034C90">
            <w:pPr>
              <w:pStyle w:val="ListParagraph"/>
              <w:numPr>
                <w:ilvl w:val="0"/>
                <w:numId w:val="10"/>
              </w:numPr>
              <w:rPr>
                <w:sz w:val="20"/>
                <w:szCs w:val="20"/>
              </w:rPr>
            </w:pPr>
            <w:r w:rsidRPr="00A46805">
              <w:rPr>
                <w:sz w:val="20"/>
                <w:szCs w:val="20"/>
              </w:rPr>
              <w:t>What is your occupation?</w:t>
            </w:r>
          </w:p>
          <w:p w14:paraId="1D0B9809" w14:textId="77777777" w:rsidR="007C464D" w:rsidRPr="00A46805" w:rsidRDefault="007C464D" w:rsidP="00034C90">
            <w:pPr>
              <w:pStyle w:val="ListParagraph"/>
              <w:numPr>
                <w:ilvl w:val="0"/>
                <w:numId w:val="10"/>
              </w:numPr>
              <w:rPr>
                <w:sz w:val="20"/>
                <w:szCs w:val="20"/>
              </w:rPr>
            </w:pPr>
            <w:r w:rsidRPr="00A46805">
              <w:rPr>
                <w:sz w:val="20"/>
                <w:szCs w:val="20"/>
              </w:rPr>
              <w:t>Can you describe your duties/nature of your job?</w:t>
            </w:r>
          </w:p>
        </w:tc>
      </w:tr>
    </w:tbl>
    <w:p w14:paraId="4F436CAC" w14:textId="77777777" w:rsidR="007C464D" w:rsidRDefault="007C464D" w:rsidP="007C464D">
      <w:pPr>
        <w:pStyle w:val="ListParagraph"/>
      </w:pPr>
    </w:p>
    <w:tbl>
      <w:tblPr>
        <w:tblStyle w:val="TableGrid"/>
        <w:tblW w:w="0" w:type="auto"/>
        <w:tblInd w:w="184" w:type="dxa"/>
        <w:tblLook w:val="04A0" w:firstRow="1" w:lastRow="0" w:firstColumn="1" w:lastColumn="0" w:noHBand="0" w:noVBand="1"/>
      </w:tblPr>
      <w:tblGrid>
        <w:gridCol w:w="8290"/>
      </w:tblGrid>
      <w:tr w:rsidR="007C464D" w14:paraId="22FB323E" w14:textId="77777777" w:rsidTr="00FE6A48">
        <w:tc>
          <w:tcPr>
            <w:tcW w:w="8290" w:type="dxa"/>
          </w:tcPr>
          <w:p w14:paraId="68ACE22A" w14:textId="51D27491" w:rsidR="007C464D" w:rsidRPr="00A46805" w:rsidRDefault="00DC0148" w:rsidP="00824D74">
            <w:pPr>
              <w:pStyle w:val="ListParagraph"/>
              <w:ind w:left="0"/>
              <w:rPr>
                <w:sz w:val="20"/>
                <w:szCs w:val="20"/>
              </w:rPr>
            </w:pPr>
            <w:r w:rsidRPr="00A46805">
              <w:rPr>
                <w:sz w:val="20"/>
                <w:szCs w:val="20"/>
              </w:rPr>
              <w:t>S19_new</w:t>
            </w:r>
            <w:r w:rsidR="007C464D" w:rsidRPr="00A46805">
              <w:rPr>
                <w:sz w:val="20"/>
                <w:szCs w:val="20"/>
              </w:rPr>
              <w:t>. Industry</w:t>
            </w:r>
          </w:p>
          <w:p w14:paraId="4B6D63BD" w14:textId="77777777" w:rsidR="007C464D" w:rsidRPr="00A46805" w:rsidRDefault="007C464D" w:rsidP="00034C90">
            <w:pPr>
              <w:pStyle w:val="ListParagraph"/>
              <w:numPr>
                <w:ilvl w:val="0"/>
                <w:numId w:val="11"/>
              </w:numPr>
              <w:rPr>
                <w:sz w:val="20"/>
                <w:szCs w:val="20"/>
              </w:rPr>
            </w:pPr>
            <w:r w:rsidRPr="00A46805">
              <w:rPr>
                <w:sz w:val="20"/>
                <w:szCs w:val="20"/>
              </w:rPr>
              <w:t>What is the name and address of your establishment or the establishment which you are employed?</w:t>
            </w:r>
          </w:p>
          <w:p w14:paraId="3E981484" w14:textId="77777777" w:rsidR="007C464D" w:rsidRPr="00A46805" w:rsidRDefault="007C464D" w:rsidP="00034C90">
            <w:pPr>
              <w:pStyle w:val="ListParagraph"/>
              <w:numPr>
                <w:ilvl w:val="0"/>
                <w:numId w:val="11"/>
              </w:numPr>
              <w:rPr>
                <w:sz w:val="20"/>
                <w:szCs w:val="20"/>
              </w:rPr>
            </w:pPr>
            <w:r w:rsidRPr="00A46805">
              <w:rPr>
                <w:sz w:val="20"/>
                <w:szCs w:val="20"/>
              </w:rPr>
              <w:t>What are the main activities/product of this establishment?</w:t>
            </w:r>
          </w:p>
          <w:p w14:paraId="6B57D109" w14:textId="77777777" w:rsidR="007C464D" w:rsidRDefault="007C464D" w:rsidP="00034C90">
            <w:pPr>
              <w:pStyle w:val="ListParagraph"/>
              <w:numPr>
                <w:ilvl w:val="0"/>
                <w:numId w:val="11"/>
              </w:numPr>
            </w:pPr>
            <w:r w:rsidRPr="00A46805">
              <w:rPr>
                <w:sz w:val="20"/>
                <w:szCs w:val="20"/>
              </w:rPr>
              <w:t>In which state/country is your usual place of work?</w:t>
            </w:r>
          </w:p>
        </w:tc>
      </w:tr>
    </w:tbl>
    <w:p w14:paraId="0C4B4DF2" w14:textId="77777777" w:rsidR="00603305" w:rsidRPr="00603305" w:rsidRDefault="00603305" w:rsidP="00603305">
      <w:pPr>
        <w:rPr>
          <w:lang w:val="en-US"/>
        </w:rPr>
      </w:pPr>
    </w:p>
    <w:p w14:paraId="3FF9FA21" w14:textId="77777777" w:rsidR="00603305" w:rsidRDefault="00603305" w:rsidP="00034C90">
      <w:pPr>
        <w:pStyle w:val="ListParagraph"/>
        <w:numPr>
          <w:ilvl w:val="0"/>
          <w:numId w:val="5"/>
        </w:numPr>
        <w:rPr>
          <w:lang w:val="en-US"/>
        </w:rPr>
      </w:pPr>
      <w:r>
        <w:rPr>
          <w:lang w:val="en-US"/>
        </w:rPr>
        <w:t>Forced labour module</w:t>
      </w:r>
    </w:p>
    <w:p w14:paraId="0618A915" w14:textId="77777777" w:rsidR="004F4510" w:rsidRDefault="004F4510" w:rsidP="004F4510"/>
    <w:p w14:paraId="321CB122" w14:textId="0F832FF4" w:rsidR="007C464D" w:rsidRDefault="003B7E38" w:rsidP="002316DB">
      <w:pPr>
        <w:ind w:firstLine="720"/>
      </w:pPr>
      <w:r>
        <w:t xml:space="preserve">The forced labour module is a series of 21 questions to be administered after the employment module addressing all household members working or helping </w:t>
      </w:r>
      <w:r w:rsidR="002316DB">
        <w:t>in palm oil plantations including children and adolescents 5 to 17 years old. Workers include employees, apprentices, and contributing family workers engaged in the production of palm oil, but exclude the employers, owners, and managers of the plantation. The target population may be identified on the basis of questions S15 on status in employment and questions S14 and S19 on branch of economic activity of current job, and of job held last year in the case of children 5 to 17 years old.</w:t>
      </w:r>
    </w:p>
    <w:p w14:paraId="36D360B5" w14:textId="77777777" w:rsidR="002316DB" w:rsidRDefault="002316DB" w:rsidP="002316DB">
      <w:pPr>
        <w:ind w:firstLine="720"/>
      </w:pPr>
    </w:p>
    <w:p w14:paraId="673E7541" w14:textId="77777777" w:rsidR="0027733B" w:rsidRDefault="002316DB" w:rsidP="002316DB">
      <w:pPr>
        <w:ind w:firstLine="720"/>
      </w:pPr>
      <w:r>
        <w:t xml:space="preserve">The purpose of the forced labour module is to measure the prevalence of forced labour among workers in the palm oil plantations and to understand its characteristics. The ILO Forced Labour Convention, 1930 (No. 29) defines </w:t>
      </w:r>
      <w:r w:rsidR="001E0797">
        <w:t>forced or compulsory labour as “all work or service which is exacted from any person under the menace of any penalty and for which the said person has not offered himself voluntarily” (Article 2).</w:t>
      </w:r>
      <w:r w:rsidR="001E0797">
        <w:rPr>
          <w:rStyle w:val="FootnoteReference"/>
        </w:rPr>
        <w:footnoteReference w:id="6"/>
      </w:r>
      <w:r>
        <w:t xml:space="preserve"> </w:t>
      </w:r>
      <w:r w:rsidR="001C318C">
        <w:t>For the purpose of statistical measurement, forced labour may be characterised by the two basic criteria embedded in the ILO Convention, namely</w:t>
      </w:r>
      <w:r w:rsidR="0027733B">
        <w:t>:</w:t>
      </w:r>
    </w:p>
    <w:p w14:paraId="48B9D72D" w14:textId="77777777" w:rsidR="0027733B" w:rsidRDefault="0027733B" w:rsidP="002316DB">
      <w:pPr>
        <w:ind w:firstLine="720"/>
      </w:pPr>
    </w:p>
    <w:p w14:paraId="25152752" w14:textId="7F116028" w:rsidR="0027733B" w:rsidRDefault="0027733B" w:rsidP="00394E79">
      <w:pPr>
        <w:pStyle w:val="ListParagraph"/>
        <w:numPr>
          <w:ilvl w:val="0"/>
          <w:numId w:val="43"/>
        </w:numPr>
        <w:ind w:left="360"/>
      </w:pPr>
      <w:r>
        <w:t>“involuntary work”, i.e. engagement in an economic activity without informed consent such as unfree recruitment into a job (slavery or debt bonda</w:t>
      </w:r>
      <w:r w:rsidR="00433685">
        <w:t>ge); working overtime</w:t>
      </w:r>
      <w:r>
        <w:t xml:space="preserve"> or for a longer period of time than agreed; working at substandard or with no wages, etc.</w:t>
      </w:r>
    </w:p>
    <w:p w14:paraId="7D72E69F" w14:textId="77777777" w:rsidR="0027733B" w:rsidRDefault="0027733B" w:rsidP="00394E79"/>
    <w:p w14:paraId="38823AF2" w14:textId="79C56732" w:rsidR="00394E79" w:rsidRDefault="001C318C" w:rsidP="00394E79">
      <w:pPr>
        <w:pStyle w:val="ListParagraph"/>
        <w:numPr>
          <w:ilvl w:val="0"/>
          <w:numId w:val="43"/>
        </w:numPr>
        <w:ind w:left="360"/>
      </w:pPr>
      <w:r>
        <w:t>“work under menace of any penalty”</w:t>
      </w:r>
      <w:r w:rsidR="0027733B">
        <w:t>, i.e., wo</w:t>
      </w:r>
      <w:r w:rsidR="00394E79">
        <w:t xml:space="preserve">rking under threat or </w:t>
      </w:r>
      <w:r w:rsidR="0027733B">
        <w:t xml:space="preserve">menace of a threat of a penalty such as physical or mental violence, withholding of </w:t>
      </w:r>
      <w:r w:rsidR="00394E79">
        <w:t>wages or other promised benefits, withholding of travel or identity documents, threat of denunciation or deportation, etc.</w:t>
      </w:r>
    </w:p>
    <w:p w14:paraId="0EAE98CF" w14:textId="77777777" w:rsidR="00394E79" w:rsidRDefault="00394E79" w:rsidP="00394E79"/>
    <w:p w14:paraId="5D6533A4" w14:textId="47B14459" w:rsidR="0027733B" w:rsidRDefault="00394E79" w:rsidP="00394E79">
      <w:r>
        <w:t xml:space="preserve">The concept of “work” is defined </w:t>
      </w:r>
      <w:r w:rsidR="00AD74E7">
        <w:t>as “</w:t>
      </w:r>
      <w:r w:rsidR="008B11A4">
        <w:t xml:space="preserve">any activity performed by persons of any sex and age to produce goods or to provide services for use by others or for own use” </w:t>
      </w:r>
      <w:r>
        <w:t>in line with the</w:t>
      </w:r>
      <w:r w:rsidR="008B11A4">
        <w:t xml:space="preserve"> latest</w:t>
      </w:r>
      <w:r>
        <w:t xml:space="preserve"> international </w:t>
      </w:r>
      <w:r w:rsidR="00AD74E7">
        <w:t xml:space="preserve">statistical </w:t>
      </w:r>
      <w:r w:rsidR="008B11A4">
        <w:t>standards.</w:t>
      </w:r>
      <w:r w:rsidR="008B11A4">
        <w:rPr>
          <w:rStyle w:val="FootnoteReference"/>
        </w:rPr>
        <w:footnoteReference w:id="7"/>
      </w:r>
      <w:r w:rsidR="008B11A4">
        <w:t xml:space="preserve"> </w:t>
      </w:r>
      <w:r w:rsidR="00A27A41">
        <w:t>In particular circumstances, the scope of work for the measurement of forced labour may be broaden to include activities such as begging that go beyond the scope of production of goods and services of the international standards.</w:t>
      </w:r>
      <w:r>
        <w:t xml:space="preserve">   </w:t>
      </w:r>
    </w:p>
    <w:p w14:paraId="2035C511" w14:textId="77777777" w:rsidR="0027733B" w:rsidRDefault="0027733B" w:rsidP="0027733B"/>
    <w:p w14:paraId="65853F5D" w14:textId="132362D8" w:rsidR="00EC49C4" w:rsidRDefault="008F2E9E" w:rsidP="00DE4C61">
      <w:pPr>
        <w:rPr>
          <w:lang w:val="en-US"/>
        </w:rPr>
      </w:pPr>
      <w:r>
        <w:rPr>
          <w:lang w:val="en-US"/>
        </w:rPr>
        <w:tab/>
        <w:t xml:space="preserve">The forced labour module attempts to operationalize these concepts into a series of questions to be implemented under the </w:t>
      </w:r>
      <w:r w:rsidR="00146716">
        <w:rPr>
          <w:lang w:val="en-US"/>
        </w:rPr>
        <w:t xml:space="preserve">less sensitive </w:t>
      </w:r>
      <w:r>
        <w:rPr>
          <w:lang w:val="en-US"/>
        </w:rPr>
        <w:t>label of “em</w:t>
      </w:r>
      <w:r w:rsidR="00146716">
        <w:rPr>
          <w:lang w:val="en-US"/>
        </w:rPr>
        <w:t xml:space="preserve">ployment conditions”. The proposed questions have been prepared by ILO staff on the basis of the experienced gained in a number of surveys conducted by the ILO in countries of different regions in the past decade or so. The question wordings, as well as their answer categories and formats, are subject to review of DOSM and should be field tested before finalization. The proposed questions are listed below. Responses to questions R2 and R3 are meant to be used for the calculation of the sampling weights. They provide information on the possibility multiplicity of sample selection of the worker. </w:t>
      </w:r>
      <w:r w:rsidR="00B81BF0">
        <w:rPr>
          <w:lang w:val="en-US"/>
        </w:rPr>
        <w:t>Questions R4 to R8 concern recruitment and questions R9 to R13 attempts to ascertain the “informed” part of the “informed consent” criterion, while question R16 is meant to assess the “consent” part of the criterion. Finally, questions R17 to R19 are designed to check on the “menace of any penalty” criterion. All questions provide for answers in coded categories except for the penultimate question R20 which provides for verbatim description of the situa</w:t>
      </w:r>
      <w:r w:rsidR="007B5827">
        <w:rPr>
          <w:lang w:val="en-US"/>
        </w:rPr>
        <w:t>tion in the worker’s own words.</w:t>
      </w:r>
    </w:p>
    <w:p w14:paraId="43DCAF52" w14:textId="77777777" w:rsidR="00EC49C4" w:rsidRDefault="00EC49C4" w:rsidP="00DE4C61">
      <w:pPr>
        <w:rPr>
          <w:lang w:val="en-US"/>
        </w:rPr>
      </w:pPr>
    </w:p>
    <w:p w14:paraId="12DA610B" w14:textId="77777777" w:rsidR="004116C1" w:rsidRDefault="004116C1" w:rsidP="00DE4C61">
      <w:pPr>
        <w:rPr>
          <w:lang w:val="en-US"/>
        </w:rPr>
      </w:pPr>
    </w:p>
    <w:p w14:paraId="5EC99233" w14:textId="77777777" w:rsidR="004116C1" w:rsidRDefault="004116C1" w:rsidP="00DE4C61">
      <w:pPr>
        <w:rPr>
          <w:lang w:val="en-US"/>
        </w:rPr>
      </w:pPr>
    </w:p>
    <w:p w14:paraId="75FA98FF" w14:textId="77777777" w:rsidR="004116C1" w:rsidRDefault="004116C1" w:rsidP="00DE4C61">
      <w:pPr>
        <w:rPr>
          <w:lang w:val="en-US"/>
        </w:rPr>
      </w:pPr>
    </w:p>
    <w:p w14:paraId="29CC731D" w14:textId="77777777" w:rsidR="004116C1" w:rsidRDefault="004116C1" w:rsidP="00DE4C61">
      <w:pPr>
        <w:rPr>
          <w:lang w:val="en-US"/>
        </w:rPr>
      </w:pPr>
    </w:p>
    <w:p w14:paraId="2368D868" w14:textId="77777777" w:rsidR="004116C1" w:rsidRDefault="004116C1" w:rsidP="00DE4C61">
      <w:pPr>
        <w:rPr>
          <w:lang w:val="en-US"/>
        </w:rPr>
      </w:pPr>
    </w:p>
    <w:p w14:paraId="0842E274" w14:textId="77777777" w:rsidR="004116C1" w:rsidRDefault="004116C1" w:rsidP="00DE4C61">
      <w:pPr>
        <w:rPr>
          <w:lang w:val="en-US"/>
        </w:rPr>
      </w:pPr>
    </w:p>
    <w:p w14:paraId="08F6395C" w14:textId="77777777" w:rsidR="004116C1" w:rsidRDefault="004116C1" w:rsidP="00DE4C61">
      <w:pPr>
        <w:rPr>
          <w:lang w:val="en-US"/>
        </w:rPr>
      </w:pPr>
    </w:p>
    <w:p w14:paraId="69034141" w14:textId="77777777" w:rsidR="004116C1" w:rsidRDefault="004116C1" w:rsidP="00DE4C61">
      <w:pPr>
        <w:rPr>
          <w:lang w:val="en-US"/>
        </w:rPr>
      </w:pPr>
    </w:p>
    <w:p w14:paraId="3CEB5BB7" w14:textId="77777777" w:rsidR="004116C1" w:rsidRDefault="004116C1" w:rsidP="00DE4C61">
      <w:pPr>
        <w:rPr>
          <w:lang w:val="en-US"/>
        </w:rPr>
      </w:pPr>
    </w:p>
    <w:p w14:paraId="2C2A540C" w14:textId="77777777" w:rsidR="004116C1" w:rsidRDefault="004116C1" w:rsidP="00DE4C61">
      <w:pPr>
        <w:rPr>
          <w:lang w:val="en-US"/>
        </w:rPr>
      </w:pPr>
    </w:p>
    <w:p w14:paraId="6EE71EA8" w14:textId="77777777" w:rsidR="004116C1" w:rsidRDefault="004116C1" w:rsidP="00DE4C61">
      <w:pPr>
        <w:rPr>
          <w:lang w:val="en-US"/>
        </w:rPr>
      </w:pPr>
    </w:p>
    <w:p w14:paraId="33900C1E" w14:textId="77777777" w:rsidR="004116C1" w:rsidRDefault="004116C1" w:rsidP="00DE4C61">
      <w:pPr>
        <w:rPr>
          <w:lang w:val="en-US"/>
        </w:rPr>
      </w:pPr>
    </w:p>
    <w:p w14:paraId="7D0CAFE9" w14:textId="77777777" w:rsidR="00F66E17" w:rsidRDefault="00F66E17" w:rsidP="00DE4C61">
      <w:pPr>
        <w:rPr>
          <w:lang w:val="en-US"/>
        </w:rPr>
      </w:pPr>
    </w:p>
    <w:p w14:paraId="6AC5783A" w14:textId="77777777" w:rsidR="00F66E17" w:rsidRDefault="00F66E17" w:rsidP="00DE4C61">
      <w:pPr>
        <w:rPr>
          <w:lang w:val="en-US"/>
        </w:rPr>
      </w:pPr>
    </w:p>
    <w:p w14:paraId="34A22934" w14:textId="77777777" w:rsidR="00F66E17" w:rsidRDefault="00F66E17" w:rsidP="00DE4C61">
      <w:pPr>
        <w:rPr>
          <w:lang w:val="en-US"/>
        </w:rPr>
      </w:pPr>
    </w:p>
    <w:p w14:paraId="41B4295E" w14:textId="77777777" w:rsidR="00BD1825" w:rsidRDefault="00BD1825" w:rsidP="00DE4C61">
      <w:pPr>
        <w:rPr>
          <w:lang w:val="en-US"/>
        </w:rPr>
      </w:pPr>
    </w:p>
    <w:p w14:paraId="7697DB07" w14:textId="77777777" w:rsidR="00A27A41" w:rsidRDefault="00A27A41" w:rsidP="00DE4C61">
      <w:pPr>
        <w:rPr>
          <w:lang w:val="en-US"/>
        </w:rPr>
      </w:pPr>
    </w:p>
    <w:p w14:paraId="4AA486E2" w14:textId="1A8A66A6" w:rsidR="00B81BF0" w:rsidRPr="00CD3C21" w:rsidRDefault="00B81BF0" w:rsidP="00DE4C61">
      <w:pPr>
        <w:rPr>
          <w:b/>
          <w:bCs/>
          <w:lang w:val="en-US"/>
        </w:rPr>
      </w:pPr>
      <w:r w:rsidRPr="00CD3C21">
        <w:rPr>
          <w:b/>
          <w:bCs/>
          <w:lang w:val="en-US"/>
        </w:rPr>
        <w:lastRenderedPageBreak/>
        <w:t xml:space="preserve">Forced labour </w:t>
      </w:r>
      <w:r w:rsidR="00CD3C21">
        <w:rPr>
          <w:b/>
          <w:bCs/>
          <w:lang w:val="en-US"/>
        </w:rPr>
        <w:t>module [</w:t>
      </w:r>
      <w:r w:rsidRPr="00CD3C21">
        <w:rPr>
          <w:b/>
          <w:bCs/>
          <w:lang w:val="en-US"/>
        </w:rPr>
        <w:t>or Employment conditions module</w:t>
      </w:r>
      <w:r w:rsidR="00CD3C21">
        <w:rPr>
          <w:b/>
          <w:bCs/>
          <w:lang w:val="en-US"/>
        </w:rPr>
        <w:t>]</w:t>
      </w:r>
    </w:p>
    <w:p w14:paraId="0463574D" w14:textId="3B47EFBF" w:rsidR="00B81BF0" w:rsidRDefault="00B81BF0" w:rsidP="00DE4C61">
      <w:pPr>
        <w:rPr>
          <w:lang w:val="en-US"/>
        </w:rPr>
      </w:pPr>
      <w:r w:rsidRPr="00CD3C21">
        <w:rPr>
          <w:b/>
          <w:bCs/>
          <w:lang w:val="en-US"/>
        </w:rPr>
        <w:t xml:space="preserve">Addressed to all persons </w:t>
      </w:r>
      <w:r w:rsidR="00CD3C21" w:rsidRPr="00CD3C21">
        <w:rPr>
          <w:b/>
          <w:bCs/>
          <w:lang w:val="en-US"/>
        </w:rPr>
        <w:t xml:space="preserve">5 years old and over </w:t>
      </w:r>
      <w:r w:rsidRPr="00CD3C21">
        <w:rPr>
          <w:b/>
          <w:bCs/>
          <w:lang w:val="en-US"/>
        </w:rPr>
        <w:t xml:space="preserve">working or helping </w:t>
      </w:r>
      <w:r w:rsidR="00CD3C21" w:rsidRPr="00CD3C21">
        <w:rPr>
          <w:b/>
          <w:bCs/>
          <w:lang w:val="en-US"/>
        </w:rPr>
        <w:t xml:space="preserve">in </w:t>
      </w:r>
      <w:r w:rsidRPr="00CD3C21">
        <w:rPr>
          <w:b/>
          <w:bCs/>
          <w:lang w:val="en-US"/>
        </w:rPr>
        <w:t xml:space="preserve">the production of </w:t>
      </w:r>
      <w:r w:rsidR="00CD3C21" w:rsidRPr="00CD3C21">
        <w:rPr>
          <w:b/>
          <w:bCs/>
          <w:lang w:val="en-US"/>
        </w:rPr>
        <w:t>palm oil of plantation</w:t>
      </w:r>
      <w:r w:rsidR="00CD3C21">
        <w:rPr>
          <w:b/>
          <w:bCs/>
          <w:lang w:val="en-US"/>
        </w:rPr>
        <w:t>s</w:t>
      </w:r>
      <w:r>
        <w:rPr>
          <w:lang w:val="en-US"/>
        </w:rPr>
        <w:t xml:space="preserve"> </w:t>
      </w:r>
    </w:p>
    <w:tbl>
      <w:tblPr>
        <w:tblW w:w="9007" w:type="dxa"/>
        <w:tblInd w:w="372" w:type="dxa"/>
        <w:tblLayout w:type="fixed"/>
        <w:tblCellMar>
          <w:left w:w="0" w:type="dxa"/>
          <w:right w:w="0" w:type="dxa"/>
        </w:tblCellMar>
        <w:tblLook w:val="01E0" w:firstRow="1" w:lastRow="1" w:firstColumn="1" w:lastColumn="1" w:noHBand="0" w:noVBand="0"/>
      </w:tblPr>
      <w:tblGrid>
        <w:gridCol w:w="7154"/>
        <w:gridCol w:w="1853"/>
      </w:tblGrid>
      <w:tr w:rsidR="00B244E2" w14:paraId="3C997D4D" w14:textId="77777777" w:rsidTr="00590583">
        <w:trPr>
          <w:trHeight w:hRule="exact" w:val="305"/>
        </w:trPr>
        <w:tc>
          <w:tcPr>
            <w:tcW w:w="9007" w:type="dxa"/>
            <w:gridSpan w:val="2"/>
            <w:tcBorders>
              <w:top w:val="single" w:sz="5" w:space="0" w:color="000000"/>
              <w:left w:val="single" w:sz="10" w:space="0" w:color="000000"/>
              <w:bottom w:val="single" w:sz="5" w:space="0" w:color="000000"/>
              <w:right w:val="single" w:sz="10" w:space="0" w:color="000000"/>
            </w:tcBorders>
          </w:tcPr>
          <w:p w14:paraId="3D889A70" w14:textId="641BA22C" w:rsidR="00B244E2" w:rsidRDefault="00B244E2" w:rsidP="00824D74">
            <w:r>
              <w:rPr>
                <w:rFonts w:ascii="Calibri"/>
                <w:bCs/>
                <w:iCs/>
              </w:rPr>
              <w:t>Household m</w:t>
            </w:r>
            <w:r w:rsidRPr="00BD1825">
              <w:rPr>
                <w:rFonts w:ascii="Calibri"/>
                <w:bCs/>
                <w:iCs/>
              </w:rPr>
              <w:t>ember No. (HM</w:t>
            </w:r>
            <w:r w:rsidRPr="00BD1825">
              <w:rPr>
                <w:rFonts w:ascii="Calibri"/>
                <w:bCs/>
                <w:iCs/>
                <w:spacing w:val="1"/>
              </w:rPr>
              <w:t xml:space="preserve"> </w:t>
            </w:r>
            <w:r w:rsidRPr="00BD1825">
              <w:rPr>
                <w:rFonts w:ascii="Calibri"/>
                <w:bCs/>
                <w:iCs/>
              </w:rPr>
              <w:t>IS2)</w:t>
            </w:r>
          </w:p>
        </w:tc>
      </w:tr>
      <w:tr w:rsidR="00B244E2" w14:paraId="34E39F52" w14:textId="77777777" w:rsidTr="00B244E2">
        <w:trPr>
          <w:trHeight w:hRule="exact" w:val="445"/>
        </w:trPr>
        <w:tc>
          <w:tcPr>
            <w:tcW w:w="9007" w:type="dxa"/>
            <w:gridSpan w:val="2"/>
            <w:tcBorders>
              <w:top w:val="single" w:sz="5" w:space="0" w:color="818181"/>
              <w:left w:val="single" w:sz="10" w:space="0" w:color="000000"/>
              <w:bottom w:val="single" w:sz="5" w:space="0" w:color="000000"/>
              <w:right w:val="single" w:sz="10" w:space="0" w:color="000000"/>
            </w:tcBorders>
          </w:tcPr>
          <w:p w14:paraId="1282898D" w14:textId="5589755D" w:rsidR="00B244E2" w:rsidRDefault="00B244E2" w:rsidP="00B244E2">
            <w:pPr>
              <w:pStyle w:val="TableParagraph"/>
              <w:spacing w:before="126"/>
              <w:rPr>
                <w:rFonts w:ascii="Calibri" w:eastAsia="Calibri" w:hAnsi="Calibri" w:cs="Calibri"/>
                <w:sz w:val="15"/>
                <w:szCs w:val="15"/>
              </w:rPr>
            </w:pPr>
            <w:r w:rsidRPr="00BD1825">
              <w:rPr>
                <w:rFonts w:ascii="Calibri"/>
                <w:bCs/>
                <w:iCs/>
                <w:sz w:val="24"/>
                <w:szCs w:val="24"/>
              </w:rPr>
              <w:t xml:space="preserve">INTERVIEWER CHECK </w:t>
            </w:r>
            <w:r w:rsidRPr="007B5827">
              <w:rPr>
                <w:rFonts w:ascii="Calibri"/>
                <w:iCs/>
                <w:sz w:val="20"/>
                <w:szCs w:val="20"/>
              </w:rPr>
              <w:t xml:space="preserve">(if </w:t>
            </w:r>
            <w:r>
              <w:rPr>
                <w:rFonts w:ascii="Calibri"/>
                <w:iCs/>
                <w:sz w:val="20"/>
                <w:szCs w:val="20"/>
              </w:rPr>
              <w:t xml:space="preserve">S13=Not manager, </w:t>
            </w:r>
            <w:r w:rsidRPr="007B5827">
              <w:rPr>
                <w:rFonts w:ascii="Calibri"/>
                <w:iCs/>
                <w:sz w:val="20"/>
                <w:szCs w:val="20"/>
              </w:rPr>
              <w:t>S15=employee</w:t>
            </w:r>
            <w:r w:rsidR="00920B77">
              <w:rPr>
                <w:rFonts w:ascii="Calibri"/>
                <w:iCs/>
                <w:sz w:val="20"/>
                <w:szCs w:val="20"/>
              </w:rPr>
              <w:t xml:space="preserve"> or</w:t>
            </w:r>
            <w:r w:rsidRPr="007B5827">
              <w:rPr>
                <w:rFonts w:ascii="Calibri"/>
                <w:iCs/>
                <w:sz w:val="20"/>
                <w:szCs w:val="20"/>
              </w:rPr>
              <w:t xml:space="preserve"> contributing </w:t>
            </w:r>
            <w:r w:rsidRPr="00B244E2">
              <w:rPr>
                <w:rFonts w:ascii="Calibri"/>
                <w:iCs/>
                <w:sz w:val="20"/>
                <w:szCs w:val="20"/>
              </w:rPr>
              <w:t>family worker</w:t>
            </w:r>
            <w:r>
              <w:rPr>
                <w:rFonts w:ascii="Calibri"/>
                <w:iCs/>
                <w:sz w:val="20"/>
                <w:szCs w:val="20"/>
              </w:rPr>
              <w:t xml:space="preserve">, </w:t>
            </w:r>
            <w:r w:rsidRPr="00B244E2">
              <w:rPr>
                <w:rFonts w:ascii="Calibri"/>
                <w:iCs/>
                <w:sz w:val="20"/>
                <w:szCs w:val="20"/>
              </w:rPr>
              <w:t>S14=palm oil)</w:t>
            </w:r>
          </w:p>
        </w:tc>
      </w:tr>
      <w:tr w:rsidR="00D7659D" w14:paraId="0A0EA81B" w14:textId="77777777" w:rsidTr="00B244E2">
        <w:trPr>
          <w:trHeight w:hRule="exact" w:val="2808"/>
        </w:trPr>
        <w:tc>
          <w:tcPr>
            <w:tcW w:w="7154" w:type="dxa"/>
            <w:tcBorders>
              <w:top w:val="single" w:sz="5" w:space="0" w:color="818181"/>
              <w:left w:val="single" w:sz="10" w:space="0" w:color="000000"/>
              <w:bottom w:val="single" w:sz="5" w:space="0" w:color="000000"/>
              <w:right w:val="single" w:sz="5" w:space="0" w:color="000000"/>
            </w:tcBorders>
          </w:tcPr>
          <w:p w14:paraId="1B63D001" w14:textId="77777777" w:rsidR="00BD1825" w:rsidRPr="00BD1825" w:rsidRDefault="00BD1825" w:rsidP="00034C90">
            <w:pPr>
              <w:pStyle w:val="TableParagraph"/>
              <w:numPr>
                <w:ilvl w:val="0"/>
                <w:numId w:val="17"/>
              </w:numPr>
              <w:tabs>
                <w:tab w:val="left" w:pos="575"/>
              </w:tabs>
              <w:spacing w:before="102" w:line="259" w:lineRule="auto"/>
              <w:ind w:right="855"/>
              <w:rPr>
                <w:sz w:val="20"/>
                <w:szCs w:val="20"/>
              </w:rPr>
            </w:pPr>
            <w:r w:rsidRPr="00BD1825">
              <w:rPr>
                <w:sz w:val="20"/>
                <w:szCs w:val="20"/>
              </w:rPr>
              <w:t>How many workers are in your plantation?</w:t>
            </w:r>
          </w:p>
          <w:p w14:paraId="5F2F6737" w14:textId="77777777" w:rsidR="00BD1825" w:rsidRPr="00BD1825" w:rsidRDefault="00BD1825" w:rsidP="00824D74">
            <w:pPr>
              <w:pStyle w:val="TableParagraph"/>
              <w:tabs>
                <w:tab w:val="left" w:pos="576"/>
              </w:tabs>
              <w:spacing w:before="102" w:line="259" w:lineRule="auto"/>
              <w:ind w:left="576" w:right="356" w:hanging="437"/>
              <w:rPr>
                <w:sz w:val="20"/>
                <w:szCs w:val="20"/>
              </w:rPr>
            </w:pPr>
            <w:r w:rsidRPr="00BD1825">
              <w:rPr>
                <w:sz w:val="20"/>
                <w:szCs w:val="20"/>
              </w:rPr>
              <w:t>Categories to be defined</w:t>
            </w:r>
          </w:p>
          <w:p w14:paraId="3897934E" w14:textId="77777777" w:rsidR="00BD1825" w:rsidRPr="00BD1825" w:rsidRDefault="00BD1825" w:rsidP="00034C90">
            <w:pPr>
              <w:pStyle w:val="TableParagraph"/>
              <w:numPr>
                <w:ilvl w:val="0"/>
                <w:numId w:val="32"/>
              </w:numPr>
              <w:tabs>
                <w:tab w:val="left" w:pos="576"/>
              </w:tabs>
              <w:spacing w:before="102" w:line="259" w:lineRule="auto"/>
              <w:ind w:right="356"/>
              <w:rPr>
                <w:spacing w:val="-1"/>
                <w:sz w:val="20"/>
                <w:szCs w:val="20"/>
              </w:rPr>
            </w:pPr>
            <w:r w:rsidRPr="00BD1825">
              <w:rPr>
                <w:spacing w:val="-1"/>
                <w:sz w:val="20"/>
                <w:szCs w:val="20"/>
              </w:rPr>
              <w:t>0-5 employees</w:t>
            </w:r>
          </w:p>
          <w:p w14:paraId="29FAE783" w14:textId="77777777" w:rsidR="00BD1825" w:rsidRPr="00BD1825" w:rsidRDefault="00BD1825" w:rsidP="00034C90">
            <w:pPr>
              <w:pStyle w:val="TableParagraph"/>
              <w:numPr>
                <w:ilvl w:val="0"/>
                <w:numId w:val="32"/>
              </w:numPr>
              <w:tabs>
                <w:tab w:val="left" w:pos="576"/>
              </w:tabs>
              <w:spacing w:before="102" w:line="259" w:lineRule="auto"/>
              <w:ind w:right="356"/>
              <w:rPr>
                <w:spacing w:val="-1"/>
                <w:sz w:val="20"/>
                <w:szCs w:val="20"/>
              </w:rPr>
            </w:pPr>
            <w:r w:rsidRPr="00BD1825">
              <w:rPr>
                <w:spacing w:val="-1"/>
                <w:sz w:val="20"/>
                <w:szCs w:val="20"/>
              </w:rPr>
              <w:t>6-10 employees</w:t>
            </w:r>
          </w:p>
          <w:p w14:paraId="19904DB5" w14:textId="77777777" w:rsidR="00BD1825" w:rsidRPr="00BD1825" w:rsidRDefault="00BD1825" w:rsidP="00034C90">
            <w:pPr>
              <w:pStyle w:val="TableParagraph"/>
              <w:numPr>
                <w:ilvl w:val="0"/>
                <w:numId w:val="32"/>
              </w:numPr>
              <w:tabs>
                <w:tab w:val="left" w:pos="576"/>
              </w:tabs>
              <w:spacing w:before="102" w:line="259" w:lineRule="auto"/>
              <w:ind w:right="356"/>
              <w:rPr>
                <w:spacing w:val="-1"/>
                <w:sz w:val="20"/>
                <w:szCs w:val="20"/>
              </w:rPr>
            </w:pPr>
            <w:r w:rsidRPr="00BD1825">
              <w:rPr>
                <w:spacing w:val="-1"/>
                <w:sz w:val="20"/>
                <w:szCs w:val="20"/>
              </w:rPr>
              <w:t>10-50 employees</w:t>
            </w:r>
          </w:p>
          <w:p w14:paraId="5001C64F" w14:textId="77777777" w:rsidR="00BD1825" w:rsidRPr="00BD1825" w:rsidRDefault="00BD1825" w:rsidP="00034C90">
            <w:pPr>
              <w:pStyle w:val="TableParagraph"/>
              <w:numPr>
                <w:ilvl w:val="0"/>
                <w:numId w:val="32"/>
              </w:numPr>
              <w:tabs>
                <w:tab w:val="left" w:pos="576"/>
              </w:tabs>
              <w:spacing w:before="102" w:line="259" w:lineRule="auto"/>
              <w:ind w:right="356"/>
              <w:rPr>
                <w:spacing w:val="-1"/>
                <w:sz w:val="20"/>
                <w:szCs w:val="20"/>
              </w:rPr>
            </w:pPr>
            <w:r w:rsidRPr="00BD1825">
              <w:rPr>
                <w:spacing w:val="-1"/>
                <w:sz w:val="20"/>
                <w:szCs w:val="20"/>
              </w:rPr>
              <w:t>51-100 employees</w:t>
            </w:r>
          </w:p>
          <w:p w14:paraId="6F21AF52" w14:textId="77777777" w:rsidR="00BD1825" w:rsidRPr="00BD1825" w:rsidRDefault="00BD1825" w:rsidP="00034C90">
            <w:pPr>
              <w:pStyle w:val="TableParagraph"/>
              <w:numPr>
                <w:ilvl w:val="0"/>
                <w:numId w:val="32"/>
              </w:numPr>
              <w:tabs>
                <w:tab w:val="left" w:pos="576"/>
              </w:tabs>
              <w:spacing w:before="102" w:line="259" w:lineRule="auto"/>
              <w:ind w:right="356"/>
              <w:rPr>
                <w:spacing w:val="-1"/>
                <w:sz w:val="20"/>
                <w:szCs w:val="20"/>
              </w:rPr>
            </w:pPr>
            <w:r w:rsidRPr="00BD1825">
              <w:rPr>
                <w:spacing w:val="-1"/>
                <w:sz w:val="20"/>
                <w:szCs w:val="20"/>
              </w:rPr>
              <w:t xml:space="preserve">Over 100 </w:t>
            </w:r>
          </w:p>
          <w:p w14:paraId="7A4FC8D5" w14:textId="77777777" w:rsidR="00BD1825" w:rsidRPr="00BD1825" w:rsidRDefault="00BD1825" w:rsidP="00824D74">
            <w:pPr>
              <w:pStyle w:val="TableParagraph"/>
              <w:tabs>
                <w:tab w:val="left" w:pos="575"/>
              </w:tabs>
              <w:spacing w:before="102" w:line="259" w:lineRule="auto"/>
              <w:ind w:right="855"/>
              <w:rPr>
                <w:b/>
                <w:i/>
                <w:sz w:val="20"/>
                <w:szCs w:val="20"/>
              </w:rPr>
            </w:pPr>
          </w:p>
        </w:tc>
        <w:tc>
          <w:tcPr>
            <w:tcW w:w="1853" w:type="dxa"/>
            <w:tcBorders>
              <w:top w:val="single" w:sz="5" w:space="0" w:color="818181"/>
              <w:left w:val="single" w:sz="5" w:space="0" w:color="000000"/>
              <w:bottom w:val="single" w:sz="5" w:space="0" w:color="000000"/>
              <w:right w:val="single" w:sz="10" w:space="0" w:color="000000"/>
            </w:tcBorders>
          </w:tcPr>
          <w:p w14:paraId="111C69AC" w14:textId="77777777" w:rsidR="00BD1825" w:rsidRDefault="00BD1825" w:rsidP="00824D74">
            <w:pPr>
              <w:pStyle w:val="TableParagraph"/>
              <w:spacing w:before="126"/>
              <w:ind w:left="523"/>
              <w:rPr>
                <w:rFonts w:ascii="Calibri" w:eastAsia="Calibri" w:hAnsi="Calibri" w:cs="Calibri"/>
                <w:sz w:val="15"/>
                <w:szCs w:val="15"/>
              </w:rPr>
            </w:pPr>
          </w:p>
        </w:tc>
      </w:tr>
      <w:tr w:rsidR="00D7659D" w14:paraId="102EEAC0" w14:textId="77777777" w:rsidTr="00B244E2">
        <w:trPr>
          <w:trHeight w:hRule="exact" w:val="1130"/>
        </w:trPr>
        <w:tc>
          <w:tcPr>
            <w:tcW w:w="7154" w:type="dxa"/>
            <w:tcBorders>
              <w:top w:val="single" w:sz="5" w:space="0" w:color="818181"/>
              <w:left w:val="single" w:sz="10" w:space="0" w:color="000000"/>
              <w:bottom w:val="single" w:sz="5" w:space="0" w:color="000000"/>
              <w:right w:val="single" w:sz="5" w:space="0" w:color="000000"/>
            </w:tcBorders>
          </w:tcPr>
          <w:p w14:paraId="6F53C542" w14:textId="31C4D497" w:rsidR="00BD1825" w:rsidRPr="00A46805" w:rsidRDefault="00BD1825" w:rsidP="00034C90">
            <w:pPr>
              <w:pStyle w:val="TableParagraph"/>
              <w:numPr>
                <w:ilvl w:val="0"/>
                <w:numId w:val="17"/>
              </w:numPr>
              <w:tabs>
                <w:tab w:val="left" w:pos="575"/>
              </w:tabs>
              <w:spacing w:before="102" w:line="259" w:lineRule="auto"/>
              <w:ind w:right="855"/>
              <w:rPr>
                <w:sz w:val="20"/>
                <w:szCs w:val="20"/>
              </w:rPr>
            </w:pPr>
            <w:r w:rsidRPr="00A46805">
              <w:rPr>
                <w:sz w:val="20"/>
                <w:szCs w:val="20"/>
              </w:rPr>
              <w:t xml:space="preserve">Did you work in any other plantation </w:t>
            </w:r>
            <w:r w:rsidR="00A23E37">
              <w:rPr>
                <w:sz w:val="20"/>
                <w:szCs w:val="20"/>
              </w:rPr>
              <w:t xml:space="preserve">during </w:t>
            </w:r>
            <w:r w:rsidRPr="00A46805">
              <w:rPr>
                <w:sz w:val="20"/>
                <w:szCs w:val="20"/>
              </w:rPr>
              <w:t>the last week?</w:t>
            </w:r>
          </w:p>
          <w:p w14:paraId="7BC370AE" w14:textId="487BDFB1" w:rsidR="00BD1825" w:rsidRPr="00A46805" w:rsidRDefault="00BD1825" w:rsidP="00034C90">
            <w:pPr>
              <w:pStyle w:val="TableParagraph"/>
              <w:numPr>
                <w:ilvl w:val="0"/>
                <w:numId w:val="30"/>
              </w:numPr>
              <w:tabs>
                <w:tab w:val="left" w:pos="575"/>
              </w:tabs>
              <w:spacing w:before="102" w:line="259" w:lineRule="auto"/>
              <w:ind w:right="855"/>
              <w:rPr>
                <w:sz w:val="20"/>
                <w:szCs w:val="20"/>
              </w:rPr>
            </w:pPr>
            <w:r w:rsidRPr="00A46805">
              <w:rPr>
                <w:sz w:val="20"/>
                <w:szCs w:val="20"/>
              </w:rPr>
              <w:t>Yes</w:t>
            </w:r>
            <w:r w:rsidR="00A46805" w:rsidRPr="00A46805">
              <w:rPr>
                <w:sz w:val="20"/>
                <w:szCs w:val="20"/>
              </w:rPr>
              <w:t xml:space="preserve"> (go to R3)</w:t>
            </w:r>
          </w:p>
          <w:p w14:paraId="4AA2927F" w14:textId="1380ED0C" w:rsidR="00BD1825" w:rsidRPr="00A46805" w:rsidRDefault="00BD1825" w:rsidP="00034C90">
            <w:pPr>
              <w:pStyle w:val="TableParagraph"/>
              <w:numPr>
                <w:ilvl w:val="0"/>
                <w:numId w:val="30"/>
              </w:numPr>
              <w:tabs>
                <w:tab w:val="left" w:pos="575"/>
              </w:tabs>
              <w:spacing w:before="102" w:line="259" w:lineRule="auto"/>
              <w:ind w:right="855"/>
              <w:rPr>
                <w:sz w:val="20"/>
                <w:szCs w:val="20"/>
              </w:rPr>
            </w:pPr>
            <w:r w:rsidRPr="00A46805">
              <w:rPr>
                <w:sz w:val="20"/>
                <w:szCs w:val="20"/>
              </w:rPr>
              <w:t>No</w:t>
            </w:r>
            <w:r w:rsidR="00A46805" w:rsidRPr="00A46805">
              <w:rPr>
                <w:sz w:val="20"/>
                <w:szCs w:val="20"/>
              </w:rPr>
              <w:t xml:space="preserve"> (</w:t>
            </w:r>
            <w:r w:rsidRPr="00A46805">
              <w:rPr>
                <w:sz w:val="20"/>
                <w:szCs w:val="20"/>
              </w:rPr>
              <w:t>go to R4)</w:t>
            </w:r>
          </w:p>
        </w:tc>
        <w:tc>
          <w:tcPr>
            <w:tcW w:w="1853" w:type="dxa"/>
            <w:tcBorders>
              <w:top w:val="single" w:sz="5" w:space="0" w:color="818181"/>
              <w:left w:val="single" w:sz="5" w:space="0" w:color="000000"/>
              <w:bottom w:val="single" w:sz="5" w:space="0" w:color="000000"/>
              <w:right w:val="single" w:sz="10" w:space="0" w:color="000000"/>
            </w:tcBorders>
          </w:tcPr>
          <w:p w14:paraId="6096B1C6" w14:textId="77777777" w:rsidR="00BD1825" w:rsidRDefault="00BD1825" w:rsidP="00824D74">
            <w:pPr>
              <w:pStyle w:val="TableParagraph"/>
              <w:spacing w:before="126"/>
              <w:ind w:left="523"/>
              <w:rPr>
                <w:rFonts w:ascii="Calibri" w:eastAsia="Calibri" w:hAnsi="Calibri" w:cs="Calibri"/>
                <w:sz w:val="15"/>
                <w:szCs w:val="15"/>
              </w:rPr>
            </w:pPr>
          </w:p>
        </w:tc>
      </w:tr>
      <w:tr w:rsidR="00D7659D" w14:paraId="7B5BCC45" w14:textId="77777777" w:rsidTr="00B244E2">
        <w:trPr>
          <w:trHeight w:hRule="exact" w:val="1200"/>
        </w:trPr>
        <w:tc>
          <w:tcPr>
            <w:tcW w:w="7154" w:type="dxa"/>
            <w:tcBorders>
              <w:top w:val="single" w:sz="5" w:space="0" w:color="818181"/>
              <w:left w:val="single" w:sz="10" w:space="0" w:color="000000"/>
              <w:bottom w:val="single" w:sz="5" w:space="0" w:color="000000"/>
              <w:right w:val="single" w:sz="5" w:space="0" w:color="000000"/>
            </w:tcBorders>
          </w:tcPr>
          <w:p w14:paraId="72F077DA" w14:textId="050C4CF7" w:rsidR="00BD1825" w:rsidRPr="00A46805" w:rsidRDefault="00A46805" w:rsidP="00034C90">
            <w:pPr>
              <w:pStyle w:val="TableParagraph"/>
              <w:numPr>
                <w:ilvl w:val="0"/>
                <w:numId w:val="17"/>
              </w:numPr>
              <w:tabs>
                <w:tab w:val="left" w:pos="575"/>
              </w:tabs>
              <w:spacing w:before="102" w:line="259" w:lineRule="auto"/>
              <w:ind w:right="855"/>
              <w:rPr>
                <w:sz w:val="20"/>
                <w:szCs w:val="20"/>
              </w:rPr>
            </w:pPr>
            <w:r w:rsidRPr="00A46805">
              <w:rPr>
                <w:sz w:val="20"/>
                <w:szCs w:val="20"/>
              </w:rPr>
              <w:t>In h</w:t>
            </w:r>
            <w:r w:rsidR="00BD1825" w:rsidRPr="00A46805">
              <w:rPr>
                <w:sz w:val="20"/>
                <w:szCs w:val="20"/>
              </w:rPr>
              <w:t>ow many other plantations</w:t>
            </w:r>
            <w:r w:rsidRPr="00A46805">
              <w:rPr>
                <w:sz w:val="20"/>
                <w:szCs w:val="20"/>
              </w:rPr>
              <w:t xml:space="preserve"> of each type</w:t>
            </w:r>
            <w:r w:rsidR="00BD1825" w:rsidRPr="00A46805">
              <w:rPr>
                <w:sz w:val="20"/>
                <w:szCs w:val="20"/>
              </w:rPr>
              <w:t>?</w:t>
            </w:r>
          </w:p>
          <w:p w14:paraId="0E32D791" w14:textId="77777777" w:rsidR="00BD1825" w:rsidRPr="00A46805" w:rsidRDefault="00BD1825" w:rsidP="00034C90">
            <w:pPr>
              <w:pStyle w:val="TableParagraph"/>
              <w:numPr>
                <w:ilvl w:val="0"/>
                <w:numId w:val="31"/>
              </w:numPr>
              <w:tabs>
                <w:tab w:val="left" w:pos="575"/>
              </w:tabs>
              <w:spacing w:before="102" w:line="259" w:lineRule="auto"/>
              <w:ind w:right="855"/>
              <w:rPr>
                <w:sz w:val="20"/>
                <w:szCs w:val="20"/>
              </w:rPr>
            </w:pPr>
            <w:r w:rsidRPr="00A46805">
              <w:rPr>
                <w:sz w:val="20"/>
                <w:szCs w:val="20"/>
              </w:rPr>
              <w:t>_____ &lt;47 hectare plantations</w:t>
            </w:r>
          </w:p>
          <w:p w14:paraId="4F848268" w14:textId="77777777" w:rsidR="00BD1825" w:rsidRPr="00A46805" w:rsidRDefault="00BD1825" w:rsidP="00034C90">
            <w:pPr>
              <w:pStyle w:val="TableParagraph"/>
              <w:numPr>
                <w:ilvl w:val="0"/>
                <w:numId w:val="31"/>
              </w:numPr>
              <w:tabs>
                <w:tab w:val="left" w:pos="575"/>
              </w:tabs>
              <w:spacing w:before="102" w:line="259" w:lineRule="auto"/>
              <w:ind w:right="855"/>
              <w:rPr>
                <w:sz w:val="20"/>
                <w:szCs w:val="20"/>
              </w:rPr>
            </w:pPr>
            <w:r w:rsidRPr="00A46805">
              <w:rPr>
                <w:sz w:val="20"/>
                <w:szCs w:val="20"/>
              </w:rPr>
              <w:t>_____ &gt;=47 hectare plantations</w:t>
            </w:r>
          </w:p>
          <w:p w14:paraId="298BBA7B" w14:textId="77777777" w:rsidR="00BD1825" w:rsidRPr="00A46805" w:rsidRDefault="00BD1825" w:rsidP="00824D74">
            <w:pPr>
              <w:pStyle w:val="TableParagraph"/>
              <w:tabs>
                <w:tab w:val="left" w:pos="575"/>
              </w:tabs>
              <w:spacing w:before="102" w:line="259" w:lineRule="auto"/>
              <w:ind w:left="360" w:right="855"/>
              <w:rPr>
                <w:b/>
                <w:sz w:val="20"/>
                <w:szCs w:val="20"/>
              </w:rPr>
            </w:pPr>
          </w:p>
        </w:tc>
        <w:tc>
          <w:tcPr>
            <w:tcW w:w="1853" w:type="dxa"/>
            <w:tcBorders>
              <w:top w:val="single" w:sz="5" w:space="0" w:color="818181"/>
              <w:left w:val="single" w:sz="5" w:space="0" w:color="000000"/>
              <w:bottom w:val="single" w:sz="5" w:space="0" w:color="000000"/>
              <w:right w:val="single" w:sz="10" w:space="0" w:color="000000"/>
            </w:tcBorders>
          </w:tcPr>
          <w:p w14:paraId="6A8B417A" w14:textId="77777777" w:rsidR="00BD1825" w:rsidRDefault="00BD1825" w:rsidP="00824D74">
            <w:pPr>
              <w:pStyle w:val="TableParagraph"/>
              <w:spacing w:before="126"/>
              <w:ind w:left="523"/>
              <w:rPr>
                <w:rFonts w:ascii="Calibri" w:eastAsia="Calibri" w:hAnsi="Calibri" w:cs="Calibri"/>
                <w:sz w:val="15"/>
                <w:szCs w:val="15"/>
              </w:rPr>
            </w:pPr>
          </w:p>
        </w:tc>
      </w:tr>
      <w:tr w:rsidR="00D7659D" w14:paraId="683E77D0" w14:textId="77777777" w:rsidTr="00B244E2">
        <w:trPr>
          <w:trHeight w:hRule="exact" w:val="1926"/>
        </w:trPr>
        <w:tc>
          <w:tcPr>
            <w:tcW w:w="7154" w:type="dxa"/>
            <w:tcBorders>
              <w:top w:val="single" w:sz="5" w:space="0" w:color="818181"/>
              <w:left w:val="single" w:sz="10" w:space="0" w:color="000000"/>
              <w:bottom w:val="single" w:sz="5" w:space="0" w:color="000000"/>
              <w:right w:val="single" w:sz="5" w:space="0" w:color="000000"/>
            </w:tcBorders>
          </w:tcPr>
          <w:p w14:paraId="0BB862F0" w14:textId="41BF3F7B" w:rsidR="00BD1825" w:rsidRPr="00A46805" w:rsidRDefault="00BD1825" w:rsidP="00034C90">
            <w:pPr>
              <w:pStyle w:val="TableParagraph"/>
              <w:numPr>
                <w:ilvl w:val="0"/>
                <w:numId w:val="17"/>
              </w:numPr>
              <w:tabs>
                <w:tab w:val="left" w:pos="575"/>
              </w:tabs>
              <w:spacing w:before="102" w:line="259" w:lineRule="auto"/>
              <w:ind w:right="856" w:hanging="357"/>
              <w:rPr>
                <w:rFonts w:eastAsia="Calibri" w:cs="Calibri"/>
                <w:iCs/>
                <w:sz w:val="20"/>
                <w:szCs w:val="20"/>
              </w:rPr>
            </w:pPr>
            <w:r w:rsidRPr="00A46805">
              <w:rPr>
                <w:iCs/>
                <w:sz w:val="20"/>
                <w:szCs w:val="20"/>
              </w:rPr>
              <w:t>How did you find this job?</w:t>
            </w:r>
            <w:r w:rsidRPr="00A46805">
              <w:rPr>
                <w:iCs/>
                <w:spacing w:val="-1"/>
                <w:sz w:val="20"/>
                <w:szCs w:val="20"/>
              </w:rPr>
              <w:t xml:space="preserve"> (options to be decided with stakeholders</w:t>
            </w:r>
            <w:r w:rsidR="00A46805">
              <w:rPr>
                <w:iCs/>
                <w:spacing w:val="-1"/>
                <w:sz w:val="20"/>
                <w:szCs w:val="20"/>
              </w:rPr>
              <w:t>)</w:t>
            </w:r>
          </w:p>
          <w:p w14:paraId="3BB84C02" w14:textId="77777777" w:rsidR="00BD1825" w:rsidRPr="00A46805" w:rsidRDefault="00BD1825" w:rsidP="00034C90">
            <w:pPr>
              <w:pStyle w:val="TableParagraph"/>
              <w:numPr>
                <w:ilvl w:val="0"/>
                <w:numId w:val="33"/>
              </w:numPr>
              <w:tabs>
                <w:tab w:val="left" w:pos="3496"/>
              </w:tabs>
              <w:spacing w:before="102" w:line="259" w:lineRule="auto"/>
              <w:ind w:right="856"/>
              <w:rPr>
                <w:rFonts w:eastAsia="Calibri" w:cs="Calibri"/>
                <w:iCs/>
                <w:sz w:val="20"/>
                <w:szCs w:val="20"/>
              </w:rPr>
            </w:pPr>
            <w:r w:rsidRPr="00A46805">
              <w:rPr>
                <w:rFonts w:eastAsia="Calibri" w:cs="Calibri"/>
                <w:iCs/>
                <w:sz w:val="20"/>
                <w:szCs w:val="20"/>
              </w:rPr>
              <w:t xml:space="preserve">Through an agent </w:t>
            </w:r>
          </w:p>
          <w:p w14:paraId="2848B2C2" w14:textId="77777777" w:rsidR="00BD1825" w:rsidRPr="00A46805" w:rsidRDefault="00BD1825" w:rsidP="00034C90">
            <w:pPr>
              <w:pStyle w:val="TableParagraph"/>
              <w:numPr>
                <w:ilvl w:val="0"/>
                <w:numId w:val="33"/>
              </w:numPr>
              <w:tabs>
                <w:tab w:val="left" w:pos="3496"/>
              </w:tabs>
              <w:spacing w:before="102" w:line="259" w:lineRule="auto"/>
              <w:ind w:right="856"/>
              <w:rPr>
                <w:rFonts w:eastAsia="Calibri" w:cs="Calibri"/>
                <w:iCs/>
                <w:sz w:val="20"/>
                <w:szCs w:val="20"/>
              </w:rPr>
            </w:pPr>
            <w:r w:rsidRPr="00A46805">
              <w:rPr>
                <w:rFonts w:eastAsia="Calibri" w:cs="Calibri"/>
                <w:iCs/>
                <w:sz w:val="20"/>
                <w:szCs w:val="20"/>
              </w:rPr>
              <w:t>Internet</w:t>
            </w:r>
          </w:p>
          <w:p w14:paraId="07FE81A4" w14:textId="3D70A27A" w:rsidR="00BD1825" w:rsidRDefault="00A46805" w:rsidP="00034C90">
            <w:pPr>
              <w:pStyle w:val="TableParagraph"/>
              <w:numPr>
                <w:ilvl w:val="0"/>
                <w:numId w:val="33"/>
              </w:numPr>
              <w:tabs>
                <w:tab w:val="left" w:pos="3496"/>
              </w:tabs>
              <w:spacing w:before="102" w:line="259" w:lineRule="auto"/>
              <w:ind w:right="856"/>
              <w:rPr>
                <w:rFonts w:eastAsia="Calibri" w:cs="Calibri"/>
                <w:iCs/>
                <w:sz w:val="20"/>
                <w:szCs w:val="20"/>
              </w:rPr>
            </w:pPr>
            <w:r>
              <w:rPr>
                <w:rFonts w:eastAsia="Calibri" w:cs="Calibri"/>
                <w:iCs/>
                <w:sz w:val="20"/>
                <w:szCs w:val="20"/>
              </w:rPr>
              <w:t>Family member</w:t>
            </w:r>
          </w:p>
          <w:p w14:paraId="6BC4D720" w14:textId="3D299D12" w:rsidR="00F66E17" w:rsidRPr="00A46805" w:rsidRDefault="00F66E17" w:rsidP="00034C90">
            <w:pPr>
              <w:pStyle w:val="TableParagraph"/>
              <w:numPr>
                <w:ilvl w:val="0"/>
                <w:numId w:val="33"/>
              </w:numPr>
              <w:tabs>
                <w:tab w:val="left" w:pos="3496"/>
              </w:tabs>
              <w:spacing w:before="102" w:line="259" w:lineRule="auto"/>
              <w:ind w:right="856"/>
              <w:rPr>
                <w:rFonts w:eastAsia="Calibri" w:cs="Calibri"/>
                <w:iCs/>
                <w:sz w:val="20"/>
                <w:szCs w:val="20"/>
              </w:rPr>
            </w:pPr>
            <w:r>
              <w:rPr>
                <w:rFonts w:eastAsia="Calibri" w:cs="Calibri"/>
                <w:iCs/>
                <w:sz w:val="20"/>
                <w:szCs w:val="20"/>
              </w:rPr>
              <w:t>…</w:t>
            </w:r>
          </w:p>
          <w:p w14:paraId="49C016CB" w14:textId="77777777" w:rsidR="00BD1825" w:rsidRPr="00BD1825" w:rsidRDefault="00BD1825" w:rsidP="00824D74">
            <w:pPr>
              <w:pStyle w:val="TableParagraph"/>
              <w:tabs>
                <w:tab w:val="left" w:pos="3496"/>
              </w:tabs>
              <w:spacing w:line="170" w:lineRule="exact"/>
              <w:ind w:left="360"/>
              <w:rPr>
                <w:rFonts w:eastAsia="Calibri" w:cs="Calibri"/>
                <w:sz w:val="20"/>
                <w:szCs w:val="20"/>
              </w:rPr>
            </w:pPr>
          </w:p>
        </w:tc>
        <w:tc>
          <w:tcPr>
            <w:tcW w:w="1853" w:type="dxa"/>
            <w:tcBorders>
              <w:top w:val="single" w:sz="5" w:space="0" w:color="818181"/>
              <w:left w:val="single" w:sz="5" w:space="0" w:color="000000"/>
              <w:bottom w:val="single" w:sz="5" w:space="0" w:color="000000"/>
              <w:right w:val="single" w:sz="10" w:space="0" w:color="000000"/>
            </w:tcBorders>
          </w:tcPr>
          <w:p w14:paraId="7ADF6BFB" w14:textId="77777777" w:rsidR="00BD1825" w:rsidRDefault="00BD1825" w:rsidP="00824D74">
            <w:pPr>
              <w:pStyle w:val="TableParagraph"/>
              <w:spacing w:before="126"/>
              <w:ind w:left="523"/>
              <w:rPr>
                <w:rFonts w:ascii="Calibri" w:eastAsia="Calibri" w:hAnsi="Calibri" w:cs="Calibri"/>
                <w:sz w:val="15"/>
                <w:szCs w:val="15"/>
              </w:rPr>
            </w:pPr>
          </w:p>
        </w:tc>
      </w:tr>
      <w:tr w:rsidR="00D7659D" w14:paraId="0156EB9E" w14:textId="77777777" w:rsidTr="00B244E2">
        <w:trPr>
          <w:trHeight w:hRule="exact" w:val="1605"/>
        </w:trPr>
        <w:tc>
          <w:tcPr>
            <w:tcW w:w="7154" w:type="dxa"/>
            <w:tcBorders>
              <w:top w:val="single" w:sz="5" w:space="0" w:color="000000"/>
              <w:left w:val="single" w:sz="10" w:space="0" w:color="000000"/>
              <w:bottom w:val="single" w:sz="5" w:space="0" w:color="818181"/>
              <w:right w:val="single" w:sz="5" w:space="0" w:color="000000"/>
            </w:tcBorders>
          </w:tcPr>
          <w:p w14:paraId="3F875BAD" w14:textId="77777777" w:rsidR="00BD1825" w:rsidRPr="00F66E17" w:rsidRDefault="00BD1825" w:rsidP="00034C90">
            <w:pPr>
              <w:pStyle w:val="TableParagraph"/>
              <w:numPr>
                <w:ilvl w:val="0"/>
                <w:numId w:val="17"/>
              </w:numPr>
              <w:tabs>
                <w:tab w:val="left" w:pos="575"/>
              </w:tabs>
              <w:spacing w:before="102" w:line="259" w:lineRule="auto"/>
              <w:ind w:right="856" w:hanging="357"/>
              <w:rPr>
                <w:iCs/>
                <w:sz w:val="20"/>
                <w:szCs w:val="20"/>
              </w:rPr>
            </w:pPr>
            <w:r w:rsidRPr="00F66E17">
              <w:rPr>
                <w:iCs/>
                <w:sz w:val="20"/>
                <w:szCs w:val="20"/>
              </w:rPr>
              <w:t>Where were you recruited?</w:t>
            </w:r>
          </w:p>
          <w:p w14:paraId="46D4D204" w14:textId="77777777" w:rsidR="00BD1825" w:rsidRPr="00F66E17" w:rsidRDefault="00BD1825" w:rsidP="00034C90">
            <w:pPr>
              <w:pStyle w:val="TableParagraph"/>
              <w:numPr>
                <w:ilvl w:val="0"/>
                <w:numId w:val="34"/>
              </w:numPr>
              <w:tabs>
                <w:tab w:val="left" w:pos="3496"/>
              </w:tabs>
              <w:spacing w:before="102" w:line="259" w:lineRule="auto"/>
              <w:ind w:right="856"/>
              <w:rPr>
                <w:rFonts w:eastAsia="Calibri" w:cs="Calibri"/>
                <w:iCs/>
                <w:sz w:val="20"/>
                <w:szCs w:val="20"/>
              </w:rPr>
            </w:pPr>
            <w:r w:rsidRPr="00F66E17">
              <w:rPr>
                <w:rFonts w:eastAsia="Calibri" w:cs="Calibri"/>
                <w:iCs/>
                <w:sz w:val="20"/>
                <w:szCs w:val="20"/>
              </w:rPr>
              <w:t>In my place of origin</w:t>
            </w:r>
          </w:p>
          <w:p w14:paraId="6D89B8F2" w14:textId="77777777" w:rsidR="00BD1825" w:rsidRPr="00BD1825" w:rsidRDefault="00BD1825" w:rsidP="00034C90">
            <w:pPr>
              <w:pStyle w:val="TableParagraph"/>
              <w:numPr>
                <w:ilvl w:val="0"/>
                <w:numId w:val="34"/>
              </w:numPr>
              <w:tabs>
                <w:tab w:val="left" w:pos="3496"/>
              </w:tabs>
              <w:spacing w:before="102" w:line="259" w:lineRule="auto"/>
              <w:ind w:right="856"/>
              <w:rPr>
                <w:rFonts w:eastAsia="Calibri" w:cs="Calibri"/>
                <w:sz w:val="20"/>
                <w:szCs w:val="20"/>
              </w:rPr>
            </w:pPr>
            <w:r w:rsidRPr="00BD1825">
              <w:rPr>
                <w:rFonts w:eastAsia="Calibri" w:cs="Calibri"/>
                <w:sz w:val="20"/>
                <w:szCs w:val="20"/>
              </w:rPr>
              <w:t>In the place of work</w:t>
            </w:r>
          </w:p>
          <w:p w14:paraId="5788FF6B" w14:textId="77777777" w:rsidR="00BD1825" w:rsidRPr="00BD1825" w:rsidRDefault="00BD1825" w:rsidP="00034C90">
            <w:pPr>
              <w:pStyle w:val="TableParagraph"/>
              <w:numPr>
                <w:ilvl w:val="0"/>
                <w:numId w:val="34"/>
              </w:numPr>
              <w:tabs>
                <w:tab w:val="left" w:pos="3496"/>
              </w:tabs>
              <w:spacing w:before="102" w:line="259" w:lineRule="auto"/>
              <w:ind w:right="856"/>
              <w:rPr>
                <w:rFonts w:eastAsia="Calibri" w:cs="Calibri"/>
                <w:sz w:val="20"/>
                <w:szCs w:val="20"/>
              </w:rPr>
            </w:pPr>
            <w:r w:rsidRPr="00BD1825">
              <w:rPr>
                <w:rFonts w:eastAsia="Calibri" w:cs="Calibri"/>
                <w:sz w:val="20"/>
                <w:szCs w:val="20"/>
              </w:rPr>
              <w:t>Elsewhere: __________</w:t>
            </w:r>
          </w:p>
          <w:p w14:paraId="3DBB8E1A" w14:textId="77777777" w:rsidR="00BD1825" w:rsidRPr="00BD1825" w:rsidRDefault="00BD1825" w:rsidP="00824D74">
            <w:pPr>
              <w:pStyle w:val="TableParagraph"/>
              <w:spacing w:before="119" w:line="259" w:lineRule="auto"/>
              <w:ind w:left="576" w:right="771"/>
              <w:rPr>
                <w:rFonts w:eastAsia="Calibri" w:cs="Calibri"/>
                <w:sz w:val="20"/>
                <w:szCs w:val="20"/>
              </w:rPr>
            </w:pPr>
          </w:p>
        </w:tc>
        <w:tc>
          <w:tcPr>
            <w:tcW w:w="1853" w:type="dxa"/>
            <w:tcBorders>
              <w:top w:val="single" w:sz="5" w:space="0" w:color="000000"/>
              <w:left w:val="single" w:sz="5" w:space="0" w:color="000000"/>
              <w:bottom w:val="single" w:sz="5" w:space="0" w:color="818181"/>
              <w:right w:val="single" w:sz="10" w:space="0" w:color="000000"/>
            </w:tcBorders>
          </w:tcPr>
          <w:p w14:paraId="39B21EDE" w14:textId="77777777" w:rsidR="00BD1825" w:rsidRDefault="00BD1825" w:rsidP="00824D74">
            <w:pPr>
              <w:pStyle w:val="TableParagraph"/>
              <w:ind w:left="48"/>
              <w:rPr>
                <w:rFonts w:ascii="Calibri" w:eastAsia="Calibri" w:hAnsi="Calibri" w:cs="Calibri"/>
                <w:sz w:val="15"/>
                <w:szCs w:val="15"/>
              </w:rPr>
            </w:pPr>
          </w:p>
        </w:tc>
      </w:tr>
      <w:tr w:rsidR="00D7659D" w14:paraId="21738CA9" w14:textId="77777777" w:rsidTr="00B244E2">
        <w:trPr>
          <w:trHeight w:hRule="exact" w:val="1339"/>
        </w:trPr>
        <w:tc>
          <w:tcPr>
            <w:tcW w:w="7154" w:type="dxa"/>
            <w:tcBorders>
              <w:top w:val="single" w:sz="5" w:space="0" w:color="818181"/>
              <w:left w:val="single" w:sz="10" w:space="0" w:color="000000"/>
              <w:bottom w:val="single" w:sz="5" w:space="0" w:color="818181"/>
              <w:right w:val="single" w:sz="5" w:space="0" w:color="000000"/>
            </w:tcBorders>
          </w:tcPr>
          <w:p w14:paraId="7E99AC04" w14:textId="77777777" w:rsidR="00BD1825" w:rsidRPr="00BD1825" w:rsidRDefault="00BD1825" w:rsidP="00034C90">
            <w:pPr>
              <w:pStyle w:val="TableParagraph"/>
              <w:numPr>
                <w:ilvl w:val="0"/>
                <w:numId w:val="17"/>
              </w:numPr>
              <w:tabs>
                <w:tab w:val="left" w:pos="576"/>
              </w:tabs>
              <w:spacing w:before="102" w:line="259" w:lineRule="auto"/>
              <w:ind w:left="1213" w:right="357" w:hanging="357"/>
              <w:rPr>
                <w:rFonts w:eastAsia="Calibri" w:cs="Calibri"/>
                <w:sz w:val="20"/>
                <w:szCs w:val="20"/>
              </w:rPr>
            </w:pPr>
            <w:r w:rsidRPr="00BD1825">
              <w:rPr>
                <w:rFonts w:eastAsia="Calibri" w:cs="Calibri"/>
                <w:sz w:val="20"/>
                <w:szCs w:val="20"/>
              </w:rPr>
              <w:t>Did you pay to obtain this job?</w:t>
            </w:r>
          </w:p>
          <w:p w14:paraId="68690851" w14:textId="77777777" w:rsidR="00BD1825" w:rsidRPr="00BD1825" w:rsidRDefault="00BD1825" w:rsidP="00034C90">
            <w:pPr>
              <w:pStyle w:val="TableParagraph"/>
              <w:numPr>
                <w:ilvl w:val="1"/>
                <w:numId w:val="18"/>
              </w:numPr>
              <w:tabs>
                <w:tab w:val="left" w:pos="3496"/>
              </w:tabs>
              <w:spacing w:before="102" w:line="259" w:lineRule="auto"/>
              <w:ind w:left="1213" w:right="357" w:hanging="357"/>
              <w:rPr>
                <w:rFonts w:eastAsia="Calibri" w:cs="Calibri"/>
                <w:sz w:val="20"/>
                <w:szCs w:val="20"/>
              </w:rPr>
            </w:pPr>
            <w:r w:rsidRPr="00BD1825">
              <w:rPr>
                <w:rFonts w:eastAsia="Calibri" w:cs="Calibri"/>
                <w:sz w:val="20"/>
                <w:szCs w:val="20"/>
              </w:rPr>
              <w:t xml:space="preserve">Yes </w:t>
            </w:r>
          </w:p>
          <w:p w14:paraId="20710257" w14:textId="77777777" w:rsidR="00BD1825" w:rsidRPr="00BD1825" w:rsidRDefault="00BD1825" w:rsidP="00034C90">
            <w:pPr>
              <w:pStyle w:val="TableParagraph"/>
              <w:numPr>
                <w:ilvl w:val="1"/>
                <w:numId w:val="18"/>
              </w:numPr>
              <w:tabs>
                <w:tab w:val="left" w:pos="3496"/>
              </w:tabs>
              <w:spacing w:before="102" w:line="259" w:lineRule="auto"/>
              <w:ind w:left="1213" w:right="357" w:hanging="357"/>
              <w:rPr>
                <w:rFonts w:eastAsia="Calibri" w:cs="Calibri"/>
                <w:sz w:val="20"/>
                <w:szCs w:val="20"/>
              </w:rPr>
            </w:pPr>
            <w:r w:rsidRPr="00BD1825">
              <w:rPr>
                <w:rFonts w:eastAsia="Calibri" w:cs="Calibri"/>
                <w:sz w:val="20"/>
                <w:szCs w:val="20"/>
              </w:rPr>
              <w:t>No (go to R7)</w:t>
            </w:r>
          </w:p>
          <w:p w14:paraId="2A738133" w14:textId="77777777" w:rsidR="00BD1825" w:rsidRPr="00BD1825" w:rsidRDefault="00BD1825" w:rsidP="00824D74">
            <w:pPr>
              <w:pStyle w:val="TableParagraph"/>
              <w:tabs>
                <w:tab w:val="left" w:pos="576"/>
              </w:tabs>
              <w:spacing w:before="102" w:line="259" w:lineRule="auto"/>
              <w:ind w:left="576" w:right="356" w:hanging="437"/>
              <w:rPr>
                <w:rFonts w:eastAsia="Calibri" w:cs="Calibri"/>
                <w:sz w:val="20"/>
                <w:szCs w:val="20"/>
              </w:rPr>
            </w:pPr>
          </w:p>
        </w:tc>
        <w:tc>
          <w:tcPr>
            <w:tcW w:w="1853" w:type="dxa"/>
            <w:tcBorders>
              <w:top w:val="single" w:sz="5" w:space="0" w:color="818181"/>
              <w:left w:val="single" w:sz="5" w:space="0" w:color="000000"/>
              <w:bottom w:val="single" w:sz="5" w:space="0" w:color="818181"/>
              <w:right w:val="single" w:sz="10" w:space="0" w:color="000000"/>
            </w:tcBorders>
          </w:tcPr>
          <w:p w14:paraId="3F044262" w14:textId="77777777" w:rsidR="00BD1825" w:rsidRDefault="00BD1825" w:rsidP="00824D74">
            <w:pPr>
              <w:pStyle w:val="TableParagraph"/>
              <w:ind w:left="47"/>
              <w:rPr>
                <w:rFonts w:ascii="Calibri" w:eastAsia="Calibri" w:hAnsi="Calibri" w:cs="Calibri"/>
                <w:sz w:val="15"/>
                <w:szCs w:val="15"/>
              </w:rPr>
            </w:pPr>
          </w:p>
        </w:tc>
      </w:tr>
      <w:tr w:rsidR="00D7659D" w14:paraId="0B218FC6" w14:textId="77777777" w:rsidTr="00B244E2">
        <w:trPr>
          <w:trHeight w:hRule="exact" w:val="1255"/>
        </w:trPr>
        <w:tc>
          <w:tcPr>
            <w:tcW w:w="7154" w:type="dxa"/>
            <w:tcBorders>
              <w:top w:val="single" w:sz="5" w:space="0" w:color="818181"/>
              <w:left w:val="single" w:sz="10" w:space="0" w:color="000000"/>
              <w:bottom w:val="single" w:sz="5" w:space="0" w:color="818181"/>
              <w:right w:val="single" w:sz="5" w:space="0" w:color="000000"/>
            </w:tcBorders>
          </w:tcPr>
          <w:p w14:paraId="68E7E7D0" w14:textId="77777777" w:rsidR="00BD1825" w:rsidRPr="00BD1825" w:rsidRDefault="00BD1825" w:rsidP="00034C90">
            <w:pPr>
              <w:pStyle w:val="TableParagraph"/>
              <w:numPr>
                <w:ilvl w:val="0"/>
                <w:numId w:val="17"/>
              </w:numPr>
              <w:tabs>
                <w:tab w:val="left" w:pos="576"/>
              </w:tabs>
              <w:spacing w:before="102" w:line="259" w:lineRule="auto"/>
              <w:ind w:left="1213" w:right="356" w:hanging="357"/>
              <w:rPr>
                <w:rFonts w:eastAsia="Calibri" w:cs="Calibri"/>
                <w:sz w:val="20"/>
                <w:szCs w:val="20"/>
              </w:rPr>
            </w:pPr>
            <w:r w:rsidRPr="00BD1825">
              <w:rPr>
                <w:rFonts w:eastAsia="Calibri" w:cs="Calibri"/>
                <w:sz w:val="20"/>
                <w:szCs w:val="20"/>
              </w:rPr>
              <w:t>Did you incur a debt to pay for the recruitment fees?</w:t>
            </w:r>
          </w:p>
          <w:p w14:paraId="23B50E26" w14:textId="77777777" w:rsidR="00BD1825" w:rsidRPr="00BD1825" w:rsidRDefault="00BD1825" w:rsidP="00034C90">
            <w:pPr>
              <w:pStyle w:val="TableParagraph"/>
              <w:numPr>
                <w:ilvl w:val="1"/>
                <w:numId w:val="19"/>
              </w:numPr>
              <w:tabs>
                <w:tab w:val="left" w:pos="3496"/>
              </w:tabs>
              <w:spacing w:before="102" w:line="259" w:lineRule="auto"/>
              <w:ind w:left="1213" w:right="356" w:hanging="357"/>
              <w:rPr>
                <w:rFonts w:eastAsia="Calibri" w:cs="Calibri"/>
                <w:sz w:val="20"/>
                <w:szCs w:val="20"/>
              </w:rPr>
            </w:pPr>
            <w:r w:rsidRPr="00BD1825">
              <w:rPr>
                <w:rFonts w:eastAsia="Calibri" w:cs="Calibri"/>
                <w:sz w:val="20"/>
                <w:szCs w:val="20"/>
              </w:rPr>
              <w:t xml:space="preserve">Yes </w:t>
            </w:r>
          </w:p>
          <w:p w14:paraId="73EC9DBF" w14:textId="77777777" w:rsidR="00BD1825" w:rsidRPr="00BD1825" w:rsidRDefault="00BD1825" w:rsidP="00034C90">
            <w:pPr>
              <w:pStyle w:val="TableParagraph"/>
              <w:numPr>
                <w:ilvl w:val="1"/>
                <w:numId w:val="19"/>
              </w:numPr>
              <w:tabs>
                <w:tab w:val="left" w:pos="3496"/>
              </w:tabs>
              <w:spacing w:before="102" w:line="259" w:lineRule="auto"/>
              <w:ind w:left="1213" w:right="356" w:hanging="357"/>
              <w:rPr>
                <w:rFonts w:eastAsia="Calibri" w:cs="Calibri"/>
                <w:sz w:val="20"/>
                <w:szCs w:val="20"/>
              </w:rPr>
            </w:pPr>
            <w:r w:rsidRPr="00BD1825">
              <w:rPr>
                <w:rFonts w:eastAsia="Calibri" w:cs="Calibri"/>
                <w:sz w:val="20"/>
                <w:szCs w:val="20"/>
              </w:rPr>
              <w:t>No (go to R10)</w:t>
            </w:r>
          </w:p>
          <w:p w14:paraId="576C8F56" w14:textId="77777777" w:rsidR="00BD1825" w:rsidRPr="00BD1825" w:rsidRDefault="00BD1825" w:rsidP="00F66E17">
            <w:pPr>
              <w:pStyle w:val="TableParagraph"/>
              <w:tabs>
                <w:tab w:val="left" w:pos="576"/>
              </w:tabs>
              <w:spacing w:before="102" w:line="259" w:lineRule="auto"/>
              <w:ind w:left="1213" w:right="356" w:hanging="357"/>
              <w:rPr>
                <w:rFonts w:eastAsia="Calibri" w:cs="Calibri"/>
                <w:sz w:val="20"/>
                <w:szCs w:val="20"/>
              </w:rPr>
            </w:pPr>
          </w:p>
        </w:tc>
        <w:tc>
          <w:tcPr>
            <w:tcW w:w="1853" w:type="dxa"/>
            <w:tcBorders>
              <w:top w:val="single" w:sz="5" w:space="0" w:color="818181"/>
              <w:left w:val="single" w:sz="5" w:space="0" w:color="000000"/>
              <w:bottom w:val="single" w:sz="5" w:space="0" w:color="818181"/>
              <w:right w:val="single" w:sz="10" w:space="0" w:color="000000"/>
            </w:tcBorders>
          </w:tcPr>
          <w:p w14:paraId="7C8EBE25" w14:textId="77777777" w:rsidR="00BD1825" w:rsidRDefault="00BD1825" w:rsidP="00824D74">
            <w:pPr>
              <w:pStyle w:val="TableParagraph"/>
              <w:ind w:left="47"/>
              <w:rPr>
                <w:rFonts w:ascii="Calibri" w:eastAsia="Calibri" w:hAnsi="Calibri" w:cs="Calibri"/>
                <w:sz w:val="15"/>
                <w:szCs w:val="15"/>
              </w:rPr>
            </w:pPr>
          </w:p>
        </w:tc>
      </w:tr>
      <w:tr w:rsidR="00D7659D" w14:paraId="0A96FD35" w14:textId="77777777" w:rsidTr="00B244E2">
        <w:trPr>
          <w:trHeight w:hRule="exact" w:val="1440"/>
        </w:trPr>
        <w:tc>
          <w:tcPr>
            <w:tcW w:w="7154" w:type="dxa"/>
            <w:tcBorders>
              <w:top w:val="single" w:sz="5" w:space="0" w:color="818181"/>
              <w:left w:val="single" w:sz="10" w:space="0" w:color="000000"/>
              <w:bottom w:val="single" w:sz="5" w:space="0" w:color="818181"/>
              <w:right w:val="single" w:sz="5" w:space="0" w:color="000000"/>
            </w:tcBorders>
          </w:tcPr>
          <w:p w14:paraId="21955C00" w14:textId="77777777" w:rsidR="00F66E17" w:rsidRPr="00BD1825" w:rsidRDefault="00F66E17" w:rsidP="00034C90">
            <w:pPr>
              <w:pStyle w:val="TableParagraph"/>
              <w:numPr>
                <w:ilvl w:val="0"/>
                <w:numId w:val="17"/>
              </w:numPr>
              <w:tabs>
                <w:tab w:val="left" w:pos="576"/>
              </w:tabs>
              <w:spacing w:before="102" w:line="259" w:lineRule="auto"/>
              <w:ind w:left="1213" w:right="356" w:hanging="357"/>
              <w:rPr>
                <w:rFonts w:eastAsia="Calibri" w:cs="Calibri"/>
                <w:sz w:val="20"/>
                <w:szCs w:val="20"/>
              </w:rPr>
            </w:pPr>
            <w:r w:rsidRPr="00BD1825">
              <w:rPr>
                <w:rFonts w:eastAsia="Calibri" w:cs="Calibri"/>
                <w:sz w:val="20"/>
                <w:szCs w:val="20"/>
              </w:rPr>
              <w:lastRenderedPageBreak/>
              <w:t>With whom?</w:t>
            </w:r>
          </w:p>
          <w:p w14:paraId="79F720E5" w14:textId="66E0AD61" w:rsidR="00F66E17" w:rsidRPr="00BD1825" w:rsidRDefault="00F66E17" w:rsidP="00034C90">
            <w:pPr>
              <w:pStyle w:val="TableParagraph"/>
              <w:numPr>
                <w:ilvl w:val="1"/>
                <w:numId w:val="20"/>
              </w:numPr>
              <w:tabs>
                <w:tab w:val="left" w:pos="3496"/>
              </w:tabs>
              <w:spacing w:before="102" w:line="259" w:lineRule="auto"/>
              <w:ind w:left="1213" w:hanging="357"/>
              <w:rPr>
                <w:rFonts w:eastAsia="Calibri" w:cs="Calibri"/>
                <w:sz w:val="20"/>
                <w:szCs w:val="20"/>
              </w:rPr>
            </w:pPr>
            <w:r>
              <w:rPr>
                <w:rFonts w:eastAsia="Calibri" w:cs="Calibri"/>
                <w:sz w:val="20"/>
                <w:szCs w:val="20"/>
              </w:rPr>
              <w:t>recruiter/intermedia</w:t>
            </w:r>
            <w:r w:rsidRPr="00BD1825">
              <w:rPr>
                <w:rFonts w:eastAsia="Calibri" w:cs="Calibri"/>
                <w:sz w:val="20"/>
                <w:szCs w:val="20"/>
              </w:rPr>
              <w:t>ry</w:t>
            </w:r>
          </w:p>
          <w:p w14:paraId="18B5FA8A" w14:textId="77777777" w:rsidR="00F66E17" w:rsidRPr="00BD1825" w:rsidRDefault="00F66E17" w:rsidP="00034C90">
            <w:pPr>
              <w:pStyle w:val="TableParagraph"/>
              <w:numPr>
                <w:ilvl w:val="1"/>
                <w:numId w:val="20"/>
              </w:numPr>
              <w:tabs>
                <w:tab w:val="left" w:pos="3496"/>
              </w:tabs>
              <w:spacing w:before="102" w:line="259" w:lineRule="auto"/>
              <w:ind w:left="1213" w:hanging="357"/>
              <w:rPr>
                <w:rFonts w:eastAsia="Calibri" w:cs="Calibri"/>
                <w:sz w:val="20"/>
                <w:szCs w:val="20"/>
              </w:rPr>
            </w:pPr>
            <w:r w:rsidRPr="00BD1825">
              <w:rPr>
                <w:rFonts w:eastAsia="Calibri" w:cs="Calibri"/>
                <w:sz w:val="20"/>
                <w:szCs w:val="20"/>
              </w:rPr>
              <w:t>employer</w:t>
            </w:r>
          </w:p>
          <w:p w14:paraId="185931AA" w14:textId="77777777" w:rsidR="00F66E17" w:rsidRPr="00BD1825" w:rsidRDefault="00F66E17" w:rsidP="00034C90">
            <w:pPr>
              <w:pStyle w:val="TableParagraph"/>
              <w:numPr>
                <w:ilvl w:val="1"/>
                <w:numId w:val="20"/>
              </w:numPr>
              <w:tabs>
                <w:tab w:val="left" w:pos="3496"/>
              </w:tabs>
              <w:spacing w:before="102" w:line="259" w:lineRule="auto"/>
              <w:ind w:left="1213" w:hanging="357"/>
              <w:rPr>
                <w:rFonts w:eastAsia="Calibri" w:cs="Calibri"/>
                <w:sz w:val="20"/>
                <w:szCs w:val="20"/>
              </w:rPr>
            </w:pPr>
            <w:r w:rsidRPr="00BD1825">
              <w:rPr>
                <w:rFonts w:eastAsia="Calibri" w:cs="Calibri"/>
                <w:sz w:val="20"/>
                <w:szCs w:val="20"/>
              </w:rPr>
              <w:t>friends, relatives</w:t>
            </w:r>
          </w:p>
          <w:p w14:paraId="0BB47D95" w14:textId="77777777" w:rsidR="00824D74" w:rsidRDefault="00824D74" w:rsidP="00034C90">
            <w:pPr>
              <w:pStyle w:val="TableParagraph"/>
              <w:numPr>
                <w:ilvl w:val="1"/>
                <w:numId w:val="20"/>
              </w:numPr>
              <w:tabs>
                <w:tab w:val="left" w:pos="3496"/>
              </w:tabs>
              <w:spacing w:before="102" w:line="259" w:lineRule="auto"/>
              <w:ind w:left="1213" w:hanging="357"/>
              <w:rPr>
                <w:rFonts w:eastAsia="Calibri" w:cs="Calibri"/>
                <w:sz w:val="20"/>
                <w:szCs w:val="20"/>
              </w:rPr>
            </w:pPr>
          </w:p>
          <w:p w14:paraId="26428776" w14:textId="77777777" w:rsidR="00824D74" w:rsidRDefault="00824D74" w:rsidP="00824D74">
            <w:pPr>
              <w:pStyle w:val="TableParagraph"/>
              <w:tabs>
                <w:tab w:val="left" w:pos="3496"/>
              </w:tabs>
              <w:spacing w:before="102" w:line="259" w:lineRule="auto"/>
              <w:rPr>
                <w:rFonts w:eastAsia="Calibri" w:cs="Calibri"/>
                <w:sz w:val="20"/>
                <w:szCs w:val="20"/>
              </w:rPr>
            </w:pPr>
          </w:p>
          <w:p w14:paraId="7F1F1478" w14:textId="77777777" w:rsidR="00824D74" w:rsidRDefault="00824D74" w:rsidP="00824D74">
            <w:pPr>
              <w:pStyle w:val="TableParagraph"/>
              <w:tabs>
                <w:tab w:val="left" w:pos="3496"/>
              </w:tabs>
              <w:spacing w:before="102" w:line="259" w:lineRule="auto"/>
              <w:rPr>
                <w:rFonts w:eastAsia="Calibri" w:cs="Calibri"/>
                <w:sz w:val="20"/>
                <w:szCs w:val="20"/>
              </w:rPr>
            </w:pPr>
          </w:p>
          <w:p w14:paraId="666131C8" w14:textId="77777777" w:rsidR="00824D74" w:rsidRDefault="00824D74" w:rsidP="00824D74">
            <w:pPr>
              <w:pStyle w:val="TableParagraph"/>
              <w:tabs>
                <w:tab w:val="left" w:pos="3496"/>
              </w:tabs>
              <w:spacing w:before="102" w:line="259" w:lineRule="auto"/>
              <w:rPr>
                <w:rFonts w:eastAsia="Calibri" w:cs="Calibri"/>
                <w:sz w:val="20"/>
                <w:szCs w:val="20"/>
              </w:rPr>
            </w:pPr>
          </w:p>
          <w:p w14:paraId="61537489" w14:textId="77777777" w:rsidR="00824D74" w:rsidRDefault="00824D74" w:rsidP="00034C90">
            <w:pPr>
              <w:pStyle w:val="TableParagraph"/>
              <w:numPr>
                <w:ilvl w:val="1"/>
                <w:numId w:val="20"/>
              </w:numPr>
              <w:tabs>
                <w:tab w:val="left" w:pos="3496"/>
              </w:tabs>
              <w:spacing w:before="102" w:line="259" w:lineRule="auto"/>
              <w:ind w:left="1213" w:hanging="357"/>
              <w:rPr>
                <w:rFonts w:eastAsia="Calibri" w:cs="Calibri"/>
                <w:sz w:val="20"/>
                <w:szCs w:val="20"/>
              </w:rPr>
            </w:pPr>
          </w:p>
          <w:p w14:paraId="59AA8E39" w14:textId="77777777" w:rsidR="00824D74" w:rsidRDefault="00824D74" w:rsidP="00034C90">
            <w:pPr>
              <w:pStyle w:val="TableParagraph"/>
              <w:numPr>
                <w:ilvl w:val="1"/>
                <w:numId w:val="20"/>
              </w:numPr>
              <w:tabs>
                <w:tab w:val="left" w:pos="3496"/>
              </w:tabs>
              <w:spacing w:before="102" w:line="259" w:lineRule="auto"/>
              <w:ind w:left="1213" w:hanging="357"/>
              <w:rPr>
                <w:rFonts w:eastAsia="Calibri" w:cs="Calibri"/>
                <w:sz w:val="20"/>
                <w:szCs w:val="20"/>
              </w:rPr>
            </w:pPr>
          </w:p>
          <w:p w14:paraId="30D2FCB5" w14:textId="77777777" w:rsidR="00F66E17" w:rsidRPr="00BD1825" w:rsidRDefault="00F66E17" w:rsidP="00034C90">
            <w:pPr>
              <w:pStyle w:val="TableParagraph"/>
              <w:numPr>
                <w:ilvl w:val="1"/>
                <w:numId w:val="20"/>
              </w:numPr>
              <w:tabs>
                <w:tab w:val="left" w:pos="3496"/>
              </w:tabs>
              <w:spacing w:before="102" w:line="259" w:lineRule="auto"/>
              <w:ind w:left="1213" w:hanging="357"/>
              <w:rPr>
                <w:rFonts w:eastAsia="Calibri" w:cs="Calibri"/>
                <w:sz w:val="20"/>
                <w:szCs w:val="20"/>
              </w:rPr>
            </w:pPr>
            <w:r w:rsidRPr="00BD1825">
              <w:rPr>
                <w:rFonts w:eastAsia="Calibri" w:cs="Calibri"/>
                <w:sz w:val="20"/>
                <w:szCs w:val="20"/>
              </w:rPr>
              <w:t>bank</w:t>
            </w:r>
          </w:p>
          <w:p w14:paraId="29357D34" w14:textId="77777777" w:rsidR="00F66E17" w:rsidRPr="00BD1825" w:rsidRDefault="00F66E17" w:rsidP="00034C90">
            <w:pPr>
              <w:pStyle w:val="TableParagraph"/>
              <w:numPr>
                <w:ilvl w:val="1"/>
                <w:numId w:val="20"/>
              </w:numPr>
              <w:tabs>
                <w:tab w:val="left" w:pos="3496"/>
              </w:tabs>
              <w:spacing w:before="102" w:line="259" w:lineRule="auto"/>
              <w:ind w:left="1213" w:hanging="357"/>
              <w:rPr>
                <w:rFonts w:eastAsia="Calibri" w:cs="Calibri"/>
                <w:sz w:val="20"/>
                <w:szCs w:val="20"/>
              </w:rPr>
            </w:pPr>
            <w:r w:rsidRPr="00BD1825">
              <w:rPr>
                <w:rFonts w:eastAsia="Calibri" w:cs="Calibri"/>
                <w:sz w:val="20"/>
                <w:szCs w:val="20"/>
              </w:rPr>
              <w:t>micro-credit group</w:t>
            </w:r>
          </w:p>
          <w:p w14:paraId="0410F861" w14:textId="77777777" w:rsidR="00F66E17" w:rsidRPr="00BD1825" w:rsidRDefault="00F66E17" w:rsidP="00034C90">
            <w:pPr>
              <w:pStyle w:val="TableParagraph"/>
              <w:numPr>
                <w:ilvl w:val="1"/>
                <w:numId w:val="20"/>
              </w:numPr>
              <w:tabs>
                <w:tab w:val="left" w:pos="3496"/>
              </w:tabs>
              <w:spacing w:before="102" w:line="259" w:lineRule="auto"/>
              <w:ind w:left="1213" w:hanging="357"/>
              <w:rPr>
                <w:rFonts w:eastAsia="Calibri" w:cs="Calibri"/>
                <w:sz w:val="20"/>
                <w:szCs w:val="20"/>
              </w:rPr>
            </w:pPr>
            <w:r w:rsidRPr="00BD1825">
              <w:rPr>
                <w:rFonts w:eastAsia="Calibri" w:cs="Calibri"/>
                <w:sz w:val="20"/>
                <w:szCs w:val="20"/>
              </w:rPr>
              <w:t>other, please specify</w:t>
            </w:r>
          </w:p>
        </w:tc>
        <w:tc>
          <w:tcPr>
            <w:tcW w:w="1853" w:type="dxa"/>
            <w:tcBorders>
              <w:top w:val="single" w:sz="5" w:space="0" w:color="818181"/>
              <w:left w:val="single" w:sz="5" w:space="0" w:color="000000"/>
              <w:bottom w:val="single" w:sz="5" w:space="0" w:color="818181"/>
              <w:right w:val="single" w:sz="10" w:space="0" w:color="000000"/>
            </w:tcBorders>
          </w:tcPr>
          <w:p w14:paraId="26684E77" w14:textId="77777777" w:rsidR="00F66E17" w:rsidRDefault="00F66E17" w:rsidP="00824D74">
            <w:pPr>
              <w:pStyle w:val="TableParagraph"/>
              <w:ind w:left="47"/>
              <w:rPr>
                <w:rFonts w:ascii="Calibri" w:eastAsia="Calibri" w:hAnsi="Calibri" w:cs="Calibri"/>
                <w:sz w:val="15"/>
                <w:szCs w:val="15"/>
              </w:rPr>
            </w:pPr>
          </w:p>
        </w:tc>
      </w:tr>
      <w:tr w:rsidR="00D7659D" w14:paraId="7673E3F8" w14:textId="77777777" w:rsidTr="00B244E2">
        <w:trPr>
          <w:trHeight w:hRule="exact" w:val="1270"/>
        </w:trPr>
        <w:tc>
          <w:tcPr>
            <w:tcW w:w="7154" w:type="dxa"/>
            <w:tcBorders>
              <w:top w:val="single" w:sz="5" w:space="0" w:color="818181"/>
              <w:left w:val="single" w:sz="10" w:space="0" w:color="000000"/>
              <w:bottom w:val="single" w:sz="5" w:space="0" w:color="818181"/>
              <w:right w:val="single" w:sz="5" w:space="0" w:color="000000"/>
            </w:tcBorders>
          </w:tcPr>
          <w:p w14:paraId="5D7C82CA" w14:textId="77777777" w:rsidR="00F66E17" w:rsidRPr="00BD1825" w:rsidRDefault="00F66E17" w:rsidP="00034C90">
            <w:pPr>
              <w:pStyle w:val="TableParagraph"/>
              <w:numPr>
                <w:ilvl w:val="0"/>
                <w:numId w:val="17"/>
              </w:numPr>
              <w:tabs>
                <w:tab w:val="left" w:pos="576"/>
              </w:tabs>
              <w:spacing w:before="102" w:line="259" w:lineRule="auto"/>
              <w:ind w:left="1213" w:right="356" w:hanging="357"/>
              <w:rPr>
                <w:rFonts w:eastAsia="Calibri" w:cs="Calibri"/>
                <w:sz w:val="20"/>
                <w:szCs w:val="20"/>
              </w:rPr>
            </w:pPr>
            <w:r w:rsidRPr="00BD1825">
              <w:rPr>
                <w:rFonts w:eastAsia="Calibri" w:cs="Calibri"/>
                <w:sz w:val="20"/>
                <w:szCs w:val="20"/>
              </w:rPr>
              <w:t>Do you have written paper on the plan for reimbursement?</w:t>
            </w:r>
          </w:p>
          <w:p w14:paraId="0CB2637E" w14:textId="77777777" w:rsidR="00F66E17" w:rsidRPr="00BD1825" w:rsidRDefault="00F66E17" w:rsidP="00034C90">
            <w:pPr>
              <w:pStyle w:val="TableParagraph"/>
              <w:numPr>
                <w:ilvl w:val="0"/>
                <w:numId w:val="21"/>
              </w:numPr>
              <w:tabs>
                <w:tab w:val="left" w:pos="3496"/>
              </w:tabs>
              <w:spacing w:before="102" w:line="259" w:lineRule="auto"/>
              <w:ind w:left="1213" w:right="356" w:hanging="357"/>
              <w:rPr>
                <w:rFonts w:eastAsia="Calibri" w:cs="Calibri"/>
                <w:sz w:val="20"/>
                <w:szCs w:val="20"/>
              </w:rPr>
            </w:pPr>
            <w:r w:rsidRPr="00BD1825">
              <w:rPr>
                <w:rFonts w:eastAsia="Calibri" w:cs="Calibri"/>
                <w:sz w:val="20"/>
                <w:szCs w:val="20"/>
              </w:rPr>
              <w:t>Yes</w:t>
            </w:r>
          </w:p>
          <w:p w14:paraId="329F7FAA" w14:textId="77777777" w:rsidR="00F66E17" w:rsidRPr="00BD1825" w:rsidRDefault="00F66E17" w:rsidP="00034C90">
            <w:pPr>
              <w:pStyle w:val="TableParagraph"/>
              <w:numPr>
                <w:ilvl w:val="0"/>
                <w:numId w:val="21"/>
              </w:numPr>
              <w:tabs>
                <w:tab w:val="left" w:pos="3496"/>
              </w:tabs>
              <w:spacing w:before="102" w:line="259" w:lineRule="auto"/>
              <w:ind w:left="1213" w:right="356" w:hanging="357"/>
              <w:rPr>
                <w:rFonts w:eastAsia="Calibri" w:cs="Calibri"/>
                <w:sz w:val="20"/>
                <w:szCs w:val="20"/>
              </w:rPr>
            </w:pPr>
            <w:r w:rsidRPr="00BD1825">
              <w:rPr>
                <w:rFonts w:eastAsia="Calibri" w:cs="Calibri"/>
                <w:sz w:val="20"/>
                <w:szCs w:val="20"/>
              </w:rPr>
              <w:t>No</w:t>
            </w:r>
          </w:p>
          <w:p w14:paraId="2BF15AA6" w14:textId="77777777" w:rsidR="00F66E17" w:rsidRPr="00BD1825" w:rsidRDefault="00F66E17" w:rsidP="00F66E17">
            <w:pPr>
              <w:pStyle w:val="TableParagraph"/>
              <w:tabs>
                <w:tab w:val="left" w:pos="576"/>
              </w:tabs>
              <w:spacing w:before="102" w:line="259" w:lineRule="auto"/>
              <w:ind w:left="1213" w:right="356" w:hanging="357"/>
              <w:rPr>
                <w:rFonts w:eastAsia="Calibri" w:cs="Calibri"/>
                <w:sz w:val="20"/>
                <w:szCs w:val="20"/>
              </w:rPr>
            </w:pPr>
          </w:p>
        </w:tc>
        <w:tc>
          <w:tcPr>
            <w:tcW w:w="1853" w:type="dxa"/>
            <w:tcBorders>
              <w:top w:val="single" w:sz="5" w:space="0" w:color="818181"/>
              <w:left w:val="single" w:sz="5" w:space="0" w:color="000000"/>
              <w:bottom w:val="single" w:sz="5" w:space="0" w:color="818181"/>
              <w:right w:val="single" w:sz="10" w:space="0" w:color="000000"/>
            </w:tcBorders>
          </w:tcPr>
          <w:p w14:paraId="747638F4" w14:textId="77777777" w:rsidR="00F66E17" w:rsidRDefault="00F66E17" w:rsidP="00824D74">
            <w:pPr>
              <w:pStyle w:val="TableParagraph"/>
              <w:ind w:left="47"/>
              <w:rPr>
                <w:rFonts w:ascii="Calibri" w:eastAsia="Calibri" w:hAnsi="Calibri" w:cs="Calibri"/>
                <w:sz w:val="15"/>
                <w:szCs w:val="15"/>
              </w:rPr>
            </w:pPr>
          </w:p>
        </w:tc>
      </w:tr>
      <w:tr w:rsidR="00D7659D" w14:paraId="361F1548" w14:textId="77777777" w:rsidTr="00B244E2">
        <w:trPr>
          <w:trHeight w:hRule="exact" w:val="859"/>
        </w:trPr>
        <w:tc>
          <w:tcPr>
            <w:tcW w:w="7154" w:type="dxa"/>
            <w:tcBorders>
              <w:top w:val="single" w:sz="5" w:space="0" w:color="818181"/>
              <w:left w:val="single" w:sz="10" w:space="0" w:color="000000"/>
              <w:bottom w:val="single" w:sz="5" w:space="0" w:color="818181"/>
              <w:right w:val="single" w:sz="5" w:space="0" w:color="000000"/>
            </w:tcBorders>
          </w:tcPr>
          <w:p w14:paraId="56FDA0B2" w14:textId="77777777" w:rsidR="00D7659D" w:rsidRPr="00BD1825" w:rsidRDefault="00D7659D" w:rsidP="00034C90">
            <w:pPr>
              <w:pStyle w:val="TableParagraph"/>
              <w:numPr>
                <w:ilvl w:val="0"/>
                <w:numId w:val="17"/>
              </w:numPr>
              <w:tabs>
                <w:tab w:val="left" w:pos="576"/>
              </w:tabs>
              <w:spacing w:before="10" w:line="259" w:lineRule="auto"/>
              <w:ind w:left="1213" w:right="357" w:hanging="357"/>
              <w:rPr>
                <w:rFonts w:eastAsia="Calibri" w:cs="Calibri"/>
                <w:sz w:val="20"/>
                <w:szCs w:val="20"/>
              </w:rPr>
            </w:pPr>
            <w:r w:rsidRPr="00BD1825">
              <w:rPr>
                <w:rFonts w:eastAsia="Calibri" w:cs="Calibri"/>
                <w:sz w:val="20"/>
                <w:szCs w:val="20"/>
              </w:rPr>
              <w:t>Did you sign a contract at the time of your recruitment?</w:t>
            </w:r>
          </w:p>
          <w:p w14:paraId="5B0AB364" w14:textId="77777777" w:rsidR="00D7659D" w:rsidRPr="00BD1825" w:rsidRDefault="00D7659D" w:rsidP="00034C90">
            <w:pPr>
              <w:pStyle w:val="TableParagraph"/>
              <w:numPr>
                <w:ilvl w:val="1"/>
                <w:numId w:val="22"/>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Yes</w:t>
            </w:r>
          </w:p>
          <w:p w14:paraId="4490DE4B" w14:textId="77777777" w:rsidR="00D7659D" w:rsidRPr="00BD1825" w:rsidRDefault="00D7659D" w:rsidP="00034C90">
            <w:pPr>
              <w:pStyle w:val="TableParagraph"/>
              <w:numPr>
                <w:ilvl w:val="1"/>
                <w:numId w:val="22"/>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No</w:t>
            </w:r>
          </w:p>
          <w:p w14:paraId="04ACAA5B" w14:textId="77777777" w:rsidR="00D7659D" w:rsidRPr="00BD1825" w:rsidRDefault="00D7659D" w:rsidP="007F376D">
            <w:pPr>
              <w:pStyle w:val="TableParagraph"/>
              <w:tabs>
                <w:tab w:val="left" w:pos="576"/>
              </w:tabs>
              <w:spacing w:before="10" w:line="259" w:lineRule="auto"/>
              <w:ind w:left="1780" w:right="356" w:hanging="924"/>
              <w:rPr>
                <w:rFonts w:eastAsia="Calibri" w:cs="Calibri"/>
                <w:sz w:val="20"/>
                <w:szCs w:val="20"/>
              </w:rPr>
            </w:pPr>
          </w:p>
        </w:tc>
        <w:tc>
          <w:tcPr>
            <w:tcW w:w="1853" w:type="dxa"/>
            <w:tcBorders>
              <w:top w:val="single" w:sz="5" w:space="0" w:color="818181"/>
              <w:left w:val="single" w:sz="5" w:space="0" w:color="000000"/>
              <w:bottom w:val="single" w:sz="5" w:space="0" w:color="818181"/>
              <w:right w:val="single" w:sz="10" w:space="0" w:color="000000"/>
            </w:tcBorders>
          </w:tcPr>
          <w:p w14:paraId="09E1CA6B" w14:textId="77777777" w:rsidR="00D7659D" w:rsidRDefault="00D7659D" w:rsidP="00824D74">
            <w:pPr>
              <w:pStyle w:val="TableParagraph"/>
              <w:spacing w:before="13"/>
              <w:ind w:left="177"/>
              <w:rPr>
                <w:rFonts w:ascii="Calibri" w:eastAsia="Calibri" w:hAnsi="Calibri" w:cs="Calibri"/>
                <w:sz w:val="15"/>
                <w:szCs w:val="15"/>
              </w:rPr>
            </w:pPr>
          </w:p>
        </w:tc>
      </w:tr>
      <w:tr w:rsidR="00D7659D" w14:paraId="4275550B" w14:textId="77777777" w:rsidTr="00B244E2">
        <w:trPr>
          <w:trHeight w:hRule="exact" w:val="1256"/>
        </w:trPr>
        <w:tc>
          <w:tcPr>
            <w:tcW w:w="7154" w:type="dxa"/>
            <w:tcBorders>
              <w:top w:val="single" w:sz="5" w:space="0" w:color="818181"/>
              <w:left w:val="single" w:sz="10" w:space="0" w:color="000000"/>
              <w:bottom w:val="single" w:sz="5" w:space="0" w:color="818181"/>
              <w:right w:val="single" w:sz="5" w:space="0" w:color="000000"/>
            </w:tcBorders>
          </w:tcPr>
          <w:p w14:paraId="61803DA7" w14:textId="77777777" w:rsidR="00D7659D" w:rsidRPr="00BD1825" w:rsidRDefault="00D7659D" w:rsidP="00034C90">
            <w:pPr>
              <w:pStyle w:val="TableParagraph"/>
              <w:numPr>
                <w:ilvl w:val="0"/>
                <w:numId w:val="17"/>
              </w:numPr>
              <w:tabs>
                <w:tab w:val="left" w:pos="576"/>
              </w:tabs>
              <w:spacing w:before="10" w:line="259" w:lineRule="auto"/>
              <w:ind w:left="1213" w:right="357" w:hanging="357"/>
              <w:rPr>
                <w:rFonts w:eastAsia="Calibri" w:cs="Calibri"/>
                <w:sz w:val="20"/>
                <w:szCs w:val="20"/>
              </w:rPr>
            </w:pPr>
            <w:r w:rsidRPr="00BD1825">
              <w:rPr>
                <w:rFonts w:eastAsia="Calibri" w:cs="Calibri"/>
                <w:sz w:val="20"/>
                <w:szCs w:val="20"/>
              </w:rPr>
              <w:t>Did you sign a contract when you started the job?</w:t>
            </w:r>
          </w:p>
          <w:p w14:paraId="0FCA08FC" w14:textId="2129D63F" w:rsidR="00D7659D" w:rsidRPr="00BD1825" w:rsidRDefault="00D7659D" w:rsidP="00034C90">
            <w:pPr>
              <w:pStyle w:val="TableParagraph"/>
              <w:numPr>
                <w:ilvl w:val="1"/>
                <w:numId w:val="23"/>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Yes</w:t>
            </w:r>
            <w:r>
              <w:rPr>
                <w:rFonts w:eastAsia="Calibri" w:cs="Calibri"/>
                <w:sz w:val="20"/>
                <w:szCs w:val="20"/>
              </w:rPr>
              <w:t xml:space="preserve"> </w:t>
            </w:r>
          </w:p>
          <w:p w14:paraId="54C772CE" w14:textId="77777777" w:rsidR="00D7659D" w:rsidRPr="00BD1825" w:rsidRDefault="00D7659D" w:rsidP="00034C90">
            <w:pPr>
              <w:pStyle w:val="TableParagraph"/>
              <w:numPr>
                <w:ilvl w:val="1"/>
                <w:numId w:val="23"/>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No</w:t>
            </w:r>
          </w:p>
          <w:p w14:paraId="028C18B7" w14:textId="77777777" w:rsidR="00D7659D" w:rsidRPr="00BD1825" w:rsidRDefault="00D7659D" w:rsidP="00A03820">
            <w:pPr>
              <w:pStyle w:val="TableParagraph"/>
              <w:tabs>
                <w:tab w:val="left" w:pos="576"/>
              </w:tabs>
              <w:spacing w:before="10" w:line="259" w:lineRule="auto"/>
              <w:ind w:left="1213" w:right="357" w:hanging="357"/>
              <w:rPr>
                <w:rFonts w:eastAsia="Calibri" w:cs="Calibri"/>
                <w:sz w:val="20"/>
                <w:szCs w:val="20"/>
              </w:rPr>
            </w:pPr>
            <w:r w:rsidRPr="00BD1825">
              <w:rPr>
                <w:rFonts w:eastAsia="Calibri" w:cs="Calibri"/>
                <w:sz w:val="20"/>
                <w:szCs w:val="20"/>
              </w:rPr>
              <w:t>(if R10=Yes and R11=Yes, ask R12. If not, go to R13)</w:t>
            </w:r>
          </w:p>
          <w:p w14:paraId="539CC9B8" w14:textId="77777777" w:rsidR="00D7659D" w:rsidRPr="00BD1825" w:rsidRDefault="00D7659D" w:rsidP="007F376D">
            <w:pPr>
              <w:pStyle w:val="TableParagraph"/>
              <w:tabs>
                <w:tab w:val="left" w:pos="576"/>
              </w:tabs>
              <w:spacing w:before="10" w:line="259" w:lineRule="auto"/>
              <w:ind w:left="1780" w:right="356" w:hanging="924"/>
              <w:rPr>
                <w:rFonts w:eastAsia="Calibri" w:cs="Calibri"/>
                <w:sz w:val="20"/>
                <w:szCs w:val="20"/>
              </w:rPr>
            </w:pPr>
          </w:p>
        </w:tc>
        <w:tc>
          <w:tcPr>
            <w:tcW w:w="1853" w:type="dxa"/>
            <w:tcBorders>
              <w:top w:val="single" w:sz="5" w:space="0" w:color="818181"/>
              <w:left w:val="single" w:sz="5" w:space="0" w:color="000000"/>
              <w:bottom w:val="single" w:sz="5" w:space="0" w:color="818181"/>
              <w:right w:val="single" w:sz="10" w:space="0" w:color="000000"/>
            </w:tcBorders>
          </w:tcPr>
          <w:p w14:paraId="0CB2CD29" w14:textId="77777777" w:rsidR="00D7659D" w:rsidRDefault="00D7659D" w:rsidP="00824D74">
            <w:pPr>
              <w:pStyle w:val="TableParagraph"/>
              <w:spacing w:before="13"/>
              <w:ind w:left="177"/>
              <w:rPr>
                <w:rFonts w:ascii="Calibri" w:eastAsia="Calibri" w:hAnsi="Calibri" w:cs="Calibri"/>
                <w:sz w:val="15"/>
                <w:szCs w:val="15"/>
              </w:rPr>
            </w:pPr>
          </w:p>
        </w:tc>
      </w:tr>
      <w:tr w:rsidR="00D7659D" w14:paraId="462C446E" w14:textId="77777777" w:rsidTr="00B244E2">
        <w:trPr>
          <w:trHeight w:hRule="exact" w:val="934"/>
        </w:trPr>
        <w:tc>
          <w:tcPr>
            <w:tcW w:w="7154" w:type="dxa"/>
            <w:tcBorders>
              <w:top w:val="single" w:sz="5" w:space="0" w:color="818181"/>
              <w:left w:val="single" w:sz="10" w:space="0" w:color="000000"/>
              <w:bottom w:val="single" w:sz="5" w:space="0" w:color="818181"/>
              <w:right w:val="single" w:sz="5" w:space="0" w:color="000000"/>
            </w:tcBorders>
          </w:tcPr>
          <w:p w14:paraId="2A4C54D9" w14:textId="77777777" w:rsidR="00D7659D" w:rsidRPr="00BD1825" w:rsidRDefault="00D7659D" w:rsidP="00034C90">
            <w:pPr>
              <w:pStyle w:val="TableParagraph"/>
              <w:numPr>
                <w:ilvl w:val="0"/>
                <w:numId w:val="17"/>
              </w:numPr>
              <w:tabs>
                <w:tab w:val="left" w:pos="576"/>
              </w:tabs>
              <w:spacing w:before="10" w:line="259" w:lineRule="auto"/>
              <w:ind w:left="1213" w:right="357" w:hanging="357"/>
              <w:rPr>
                <w:rFonts w:eastAsia="Calibri" w:cs="Calibri"/>
                <w:sz w:val="20"/>
                <w:szCs w:val="20"/>
              </w:rPr>
            </w:pPr>
            <w:r w:rsidRPr="00BD1825">
              <w:rPr>
                <w:rFonts w:eastAsia="Calibri" w:cs="Calibri"/>
                <w:sz w:val="20"/>
                <w:szCs w:val="20"/>
              </w:rPr>
              <w:t>Were these contracts the same?</w:t>
            </w:r>
          </w:p>
          <w:p w14:paraId="4D5FD81B" w14:textId="77777777" w:rsidR="00D7659D" w:rsidRPr="00BD1825" w:rsidRDefault="00D7659D" w:rsidP="00034C90">
            <w:pPr>
              <w:pStyle w:val="TableParagraph"/>
              <w:numPr>
                <w:ilvl w:val="1"/>
                <w:numId w:val="28"/>
              </w:numPr>
              <w:tabs>
                <w:tab w:val="left" w:pos="576"/>
              </w:tabs>
              <w:spacing w:before="10" w:line="259" w:lineRule="auto"/>
              <w:ind w:left="1213" w:right="357" w:hanging="357"/>
              <w:rPr>
                <w:rFonts w:eastAsia="Calibri" w:cs="Calibri"/>
                <w:sz w:val="20"/>
                <w:szCs w:val="20"/>
              </w:rPr>
            </w:pPr>
            <w:r w:rsidRPr="00BD1825">
              <w:rPr>
                <w:rFonts w:eastAsia="Calibri" w:cs="Calibri"/>
                <w:sz w:val="20"/>
                <w:szCs w:val="20"/>
              </w:rPr>
              <w:t>Yes</w:t>
            </w:r>
          </w:p>
          <w:p w14:paraId="70F26463" w14:textId="77777777" w:rsidR="00D7659D" w:rsidRPr="00BD1825" w:rsidRDefault="00D7659D" w:rsidP="00034C90">
            <w:pPr>
              <w:pStyle w:val="TableParagraph"/>
              <w:numPr>
                <w:ilvl w:val="1"/>
                <w:numId w:val="28"/>
              </w:numPr>
              <w:tabs>
                <w:tab w:val="left" w:pos="576"/>
              </w:tabs>
              <w:spacing w:before="10" w:line="259" w:lineRule="auto"/>
              <w:ind w:left="1213" w:right="357" w:hanging="357"/>
              <w:rPr>
                <w:rFonts w:eastAsia="Calibri" w:cs="Calibri"/>
                <w:sz w:val="20"/>
                <w:szCs w:val="20"/>
              </w:rPr>
            </w:pPr>
            <w:r w:rsidRPr="00BD1825">
              <w:rPr>
                <w:rFonts w:eastAsia="Calibri" w:cs="Calibri"/>
                <w:sz w:val="20"/>
                <w:szCs w:val="20"/>
              </w:rPr>
              <w:t>No</w:t>
            </w:r>
          </w:p>
        </w:tc>
        <w:tc>
          <w:tcPr>
            <w:tcW w:w="1853" w:type="dxa"/>
            <w:tcBorders>
              <w:top w:val="single" w:sz="5" w:space="0" w:color="818181"/>
              <w:left w:val="single" w:sz="5" w:space="0" w:color="000000"/>
              <w:bottom w:val="single" w:sz="5" w:space="0" w:color="818181"/>
              <w:right w:val="single" w:sz="10" w:space="0" w:color="000000"/>
            </w:tcBorders>
          </w:tcPr>
          <w:p w14:paraId="04B8F218" w14:textId="77777777" w:rsidR="00D7659D" w:rsidRDefault="00D7659D" w:rsidP="00824D74">
            <w:pPr>
              <w:pStyle w:val="TableParagraph"/>
              <w:spacing w:before="13"/>
              <w:ind w:left="177"/>
              <w:rPr>
                <w:rFonts w:ascii="Calibri" w:eastAsia="Calibri" w:hAnsi="Calibri" w:cs="Calibri"/>
                <w:sz w:val="15"/>
                <w:szCs w:val="15"/>
              </w:rPr>
            </w:pPr>
          </w:p>
        </w:tc>
      </w:tr>
      <w:tr w:rsidR="00D7659D" w:rsidRPr="00E56667" w14:paraId="1E417E86" w14:textId="77777777" w:rsidTr="00B244E2">
        <w:trPr>
          <w:trHeight w:hRule="exact" w:val="2247"/>
        </w:trPr>
        <w:tc>
          <w:tcPr>
            <w:tcW w:w="7154" w:type="dxa"/>
            <w:tcBorders>
              <w:top w:val="single" w:sz="5" w:space="0" w:color="818181"/>
              <w:left w:val="single" w:sz="10" w:space="0" w:color="000000"/>
              <w:bottom w:val="single" w:sz="10" w:space="0" w:color="000000"/>
              <w:right w:val="single" w:sz="5" w:space="0" w:color="000000"/>
            </w:tcBorders>
          </w:tcPr>
          <w:p w14:paraId="2B4A1544" w14:textId="77777777" w:rsidR="00D7659D" w:rsidRPr="00BD1825" w:rsidRDefault="00D7659D" w:rsidP="00034C90">
            <w:pPr>
              <w:pStyle w:val="TableParagraph"/>
              <w:numPr>
                <w:ilvl w:val="0"/>
                <w:numId w:val="1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 xml:space="preserve">At the time of recruitment, did you receive information about: </w:t>
            </w:r>
          </w:p>
          <w:p w14:paraId="541E9B5B" w14:textId="3025A6DA" w:rsidR="00D7659D" w:rsidRPr="00BD1825" w:rsidRDefault="00D7659D" w:rsidP="00034C90">
            <w:pPr>
              <w:pStyle w:val="TableParagraph"/>
              <w:numPr>
                <w:ilvl w:val="0"/>
                <w:numId w:val="24"/>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 xml:space="preserve">the type of job you were going to do? </w:t>
            </w:r>
          </w:p>
          <w:p w14:paraId="353AE11A" w14:textId="1104AF9D" w:rsidR="00D7659D" w:rsidRPr="00BD1825" w:rsidRDefault="00D7659D" w:rsidP="00034C90">
            <w:pPr>
              <w:pStyle w:val="TableParagraph"/>
              <w:numPr>
                <w:ilvl w:val="0"/>
                <w:numId w:val="24"/>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 xml:space="preserve">Working </w:t>
            </w:r>
            <w:r>
              <w:rPr>
                <w:rFonts w:eastAsia="Calibri" w:cs="Calibri"/>
                <w:sz w:val="20"/>
                <w:szCs w:val="20"/>
              </w:rPr>
              <w:t>hours?</w:t>
            </w:r>
          </w:p>
          <w:p w14:paraId="2EDA83A1" w14:textId="02999642" w:rsidR="00D7659D" w:rsidRPr="00BD1825" w:rsidRDefault="00D7659D" w:rsidP="00034C90">
            <w:pPr>
              <w:pStyle w:val="TableParagraph"/>
              <w:numPr>
                <w:ilvl w:val="0"/>
                <w:numId w:val="24"/>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Number of leave days per week</w:t>
            </w:r>
            <w:r>
              <w:rPr>
                <w:rFonts w:eastAsia="Calibri" w:cs="Calibri"/>
                <w:sz w:val="20"/>
                <w:szCs w:val="20"/>
              </w:rPr>
              <w:t>?</w:t>
            </w:r>
          </w:p>
          <w:p w14:paraId="0FF88185" w14:textId="311F8479" w:rsidR="00D7659D" w:rsidRPr="00BD1825" w:rsidRDefault="00D7659D" w:rsidP="00034C90">
            <w:pPr>
              <w:pStyle w:val="TableParagraph"/>
              <w:numPr>
                <w:ilvl w:val="0"/>
                <w:numId w:val="24"/>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Working conditions</w:t>
            </w:r>
            <w:r>
              <w:rPr>
                <w:rFonts w:eastAsia="Calibri" w:cs="Calibri"/>
                <w:sz w:val="20"/>
                <w:szCs w:val="20"/>
              </w:rPr>
              <w:t xml:space="preserve">? </w:t>
            </w:r>
          </w:p>
          <w:p w14:paraId="4B8D907A" w14:textId="301EB6A0" w:rsidR="00D7659D" w:rsidRPr="00BD1825" w:rsidRDefault="00D7659D" w:rsidP="00034C90">
            <w:pPr>
              <w:pStyle w:val="TableParagraph"/>
              <w:numPr>
                <w:ilvl w:val="0"/>
                <w:numId w:val="24"/>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Wages</w:t>
            </w:r>
            <w:r w:rsidR="007F376D">
              <w:rPr>
                <w:rFonts w:eastAsia="Calibri" w:cs="Calibri"/>
                <w:sz w:val="20"/>
                <w:szCs w:val="20"/>
              </w:rPr>
              <w:t>?</w:t>
            </w:r>
          </w:p>
          <w:p w14:paraId="10EC64E6" w14:textId="192E7647" w:rsidR="00D7659D" w:rsidRPr="00BD1825" w:rsidRDefault="00D7659D" w:rsidP="00034C90">
            <w:pPr>
              <w:pStyle w:val="TableParagraph"/>
              <w:numPr>
                <w:ilvl w:val="0"/>
                <w:numId w:val="24"/>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Deductions</w:t>
            </w:r>
            <w:r w:rsidR="007F376D">
              <w:rPr>
                <w:rFonts w:eastAsia="Calibri" w:cs="Calibri"/>
                <w:sz w:val="20"/>
                <w:szCs w:val="20"/>
              </w:rPr>
              <w:t>?</w:t>
            </w:r>
          </w:p>
          <w:p w14:paraId="57E79775" w14:textId="26293D18" w:rsidR="00D7659D" w:rsidRPr="00BD1825" w:rsidRDefault="00D7659D" w:rsidP="00034C90">
            <w:pPr>
              <w:pStyle w:val="TableParagraph"/>
              <w:numPr>
                <w:ilvl w:val="0"/>
                <w:numId w:val="24"/>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Length of time you would be in this job</w:t>
            </w:r>
            <w:r>
              <w:rPr>
                <w:rFonts w:eastAsia="Calibri" w:cs="Calibri"/>
                <w:sz w:val="20"/>
                <w:szCs w:val="20"/>
              </w:rPr>
              <w:t>?</w:t>
            </w:r>
          </w:p>
        </w:tc>
        <w:tc>
          <w:tcPr>
            <w:tcW w:w="1853" w:type="dxa"/>
            <w:tcBorders>
              <w:top w:val="single" w:sz="5" w:space="0" w:color="818181"/>
              <w:left w:val="single" w:sz="5" w:space="0" w:color="000000"/>
              <w:bottom w:val="single" w:sz="10" w:space="0" w:color="000000"/>
              <w:right w:val="single" w:sz="10" w:space="0" w:color="000000"/>
            </w:tcBorders>
          </w:tcPr>
          <w:p w14:paraId="2F7EBD88" w14:textId="77777777" w:rsidR="00D7659D" w:rsidRDefault="00D7659D" w:rsidP="007F376D">
            <w:pPr>
              <w:pStyle w:val="TableParagraph"/>
              <w:spacing w:before="7" w:line="259" w:lineRule="auto"/>
              <w:ind w:left="1238" w:right="856"/>
              <w:jc w:val="center"/>
              <w:rPr>
                <w:rFonts w:ascii="Calibri" w:eastAsia="Calibri" w:hAnsi="Calibri" w:cs="Calibri"/>
                <w:sz w:val="15"/>
                <w:szCs w:val="15"/>
                <w:lang w:val="en-GB"/>
              </w:rPr>
            </w:pPr>
          </w:p>
          <w:p w14:paraId="50AF2C81" w14:textId="77777777" w:rsidR="00D7659D" w:rsidRDefault="00D7659D" w:rsidP="007F376D">
            <w:pPr>
              <w:pStyle w:val="TableParagraph"/>
              <w:spacing w:before="7" w:line="259" w:lineRule="auto"/>
              <w:ind w:right="136"/>
              <w:rPr>
                <w:rFonts w:eastAsia="Calibri" w:cs="Calibri"/>
                <w:sz w:val="20"/>
                <w:szCs w:val="20"/>
              </w:rPr>
            </w:pPr>
            <w:r>
              <w:rPr>
                <w:rFonts w:eastAsia="Calibri" w:cs="Calibri"/>
                <w:sz w:val="20"/>
                <w:szCs w:val="20"/>
              </w:rPr>
              <w:t>1. Yes [__] 2.</w:t>
            </w:r>
            <w:r w:rsidR="007F376D">
              <w:rPr>
                <w:rFonts w:eastAsia="Calibri" w:cs="Calibri"/>
                <w:sz w:val="20"/>
                <w:szCs w:val="20"/>
              </w:rPr>
              <w:t xml:space="preserve"> </w:t>
            </w:r>
            <w:r>
              <w:rPr>
                <w:rFonts w:eastAsia="Calibri" w:cs="Calibri"/>
                <w:sz w:val="20"/>
                <w:szCs w:val="20"/>
              </w:rPr>
              <w:t>No [__</w:t>
            </w:r>
            <w:r w:rsidRPr="00BD1825">
              <w:rPr>
                <w:rFonts w:eastAsia="Calibri" w:cs="Calibri"/>
                <w:sz w:val="20"/>
                <w:szCs w:val="20"/>
              </w:rPr>
              <w:t>]</w:t>
            </w:r>
          </w:p>
          <w:p w14:paraId="5679E4AD" w14:textId="77777777" w:rsidR="007F376D" w:rsidRDefault="007F376D" w:rsidP="007F376D">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3AA5ECB8" w14:textId="77777777" w:rsidR="007F376D" w:rsidRDefault="007F376D" w:rsidP="007F376D">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183B34EE" w14:textId="77777777" w:rsidR="007F376D" w:rsidRDefault="007F376D" w:rsidP="007F376D">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33A6AC62" w14:textId="77777777" w:rsidR="007F376D" w:rsidRDefault="007F376D" w:rsidP="007F376D">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784DBD3B" w14:textId="77777777" w:rsidR="007F376D" w:rsidRDefault="007F376D" w:rsidP="007F376D">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59616F54" w14:textId="09F8BCC4" w:rsidR="007F376D" w:rsidRDefault="007F376D" w:rsidP="007F376D">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2FB718DC" w14:textId="1C2FFEC6" w:rsidR="007F376D" w:rsidRPr="00E56667" w:rsidRDefault="007F376D" w:rsidP="00D7659D">
            <w:pPr>
              <w:pStyle w:val="TableParagraph"/>
              <w:spacing w:before="7" w:line="350" w:lineRule="atLeast"/>
              <w:ind w:right="136"/>
              <w:rPr>
                <w:rFonts w:ascii="Calibri" w:eastAsia="Calibri" w:hAnsi="Calibri" w:cs="Calibri"/>
                <w:sz w:val="15"/>
                <w:szCs w:val="15"/>
                <w:lang w:val="en-GB"/>
              </w:rPr>
            </w:pPr>
          </w:p>
        </w:tc>
      </w:tr>
      <w:tr w:rsidR="00D7659D" w14:paraId="14DB28E7" w14:textId="77777777" w:rsidTr="00B244E2">
        <w:trPr>
          <w:trHeight w:hRule="exact" w:val="609"/>
        </w:trPr>
        <w:tc>
          <w:tcPr>
            <w:tcW w:w="7154" w:type="dxa"/>
            <w:tcBorders>
              <w:top w:val="single" w:sz="5" w:space="0" w:color="818181"/>
              <w:left w:val="single" w:sz="10" w:space="0" w:color="000000"/>
              <w:bottom w:val="single" w:sz="10" w:space="0" w:color="000000"/>
              <w:right w:val="single" w:sz="5" w:space="0" w:color="000000"/>
            </w:tcBorders>
          </w:tcPr>
          <w:p w14:paraId="519FA2E9" w14:textId="77777777" w:rsidR="00D7659D" w:rsidRPr="00BD1825" w:rsidRDefault="00D7659D" w:rsidP="00034C90">
            <w:pPr>
              <w:pStyle w:val="TableParagraph"/>
              <w:numPr>
                <w:ilvl w:val="0"/>
                <w:numId w:val="1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When did you start this job?</w:t>
            </w:r>
          </w:p>
          <w:p w14:paraId="7439A261" w14:textId="77777777" w:rsidR="00D7659D" w:rsidRPr="00BD1825" w:rsidRDefault="00D7659D" w:rsidP="007F376D">
            <w:pPr>
              <w:pStyle w:val="TableParagraph"/>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 / …… (MM/YY)</w:t>
            </w:r>
          </w:p>
        </w:tc>
        <w:tc>
          <w:tcPr>
            <w:tcW w:w="1853" w:type="dxa"/>
            <w:tcBorders>
              <w:top w:val="single" w:sz="5" w:space="0" w:color="818181"/>
              <w:left w:val="single" w:sz="5" w:space="0" w:color="000000"/>
              <w:bottom w:val="single" w:sz="10" w:space="0" w:color="000000"/>
              <w:right w:val="single" w:sz="10" w:space="0" w:color="000000"/>
            </w:tcBorders>
          </w:tcPr>
          <w:p w14:paraId="3AD83E4F" w14:textId="77777777" w:rsidR="00D7659D" w:rsidRDefault="00D7659D" w:rsidP="00824D74">
            <w:pPr>
              <w:pStyle w:val="TableParagraph"/>
              <w:spacing w:before="7" w:line="350" w:lineRule="atLeast"/>
              <w:ind w:left="1238" w:right="856"/>
              <w:jc w:val="center"/>
              <w:rPr>
                <w:rFonts w:ascii="Calibri" w:eastAsia="Calibri" w:hAnsi="Calibri" w:cs="Calibri"/>
                <w:sz w:val="15"/>
                <w:szCs w:val="15"/>
              </w:rPr>
            </w:pPr>
          </w:p>
        </w:tc>
      </w:tr>
      <w:tr w:rsidR="00D7659D" w14:paraId="379B4CB9" w14:textId="77777777" w:rsidTr="00B244E2">
        <w:trPr>
          <w:trHeight w:hRule="exact" w:val="821"/>
        </w:trPr>
        <w:tc>
          <w:tcPr>
            <w:tcW w:w="7154" w:type="dxa"/>
            <w:tcBorders>
              <w:top w:val="single" w:sz="5" w:space="0" w:color="818181"/>
              <w:left w:val="single" w:sz="10" w:space="0" w:color="000000"/>
              <w:bottom w:val="single" w:sz="10" w:space="0" w:color="000000"/>
              <w:right w:val="single" w:sz="5" w:space="0" w:color="000000"/>
            </w:tcBorders>
          </w:tcPr>
          <w:p w14:paraId="36BCF558" w14:textId="77777777" w:rsidR="00D7659D" w:rsidRPr="00BD1825" w:rsidRDefault="00D7659D" w:rsidP="00034C90">
            <w:pPr>
              <w:pStyle w:val="TableParagraph"/>
              <w:numPr>
                <w:ilvl w:val="0"/>
                <w:numId w:val="17"/>
              </w:numPr>
              <w:tabs>
                <w:tab w:val="left" w:pos="575"/>
              </w:tabs>
              <w:spacing w:before="102" w:line="259" w:lineRule="auto"/>
              <w:ind w:left="1213" w:right="357" w:hanging="357"/>
              <w:rPr>
                <w:rFonts w:eastAsia="Calibri" w:cs="Calibri"/>
                <w:sz w:val="20"/>
                <w:szCs w:val="20"/>
              </w:rPr>
            </w:pPr>
            <w:r w:rsidRPr="00BD1825">
              <w:rPr>
                <w:rFonts w:eastAsia="Calibri" w:cs="Calibri"/>
                <w:sz w:val="20"/>
                <w:szCs w:val="20"/>
              </w:rPr>
              <w:t>How long do you plan to stay with this employer?</w:t>
            </w:r>
          </w:p>
          <w:p w14:paraId="0A1CF921" w14:textId="77777777" w:rsidR="00D7659D" w:rsidRPr="00BD1825" w:rsidRDefault="00D7659D" w:rsidP="007F376D">
            <w:pPr>
              <w:pStyle w:val="TableParagraph"/>
              <w:tabs>
                <w:tab w:val="left" w:pos="3496"/>
              </w:tabs>
              <w:spacing w:before="102" w:line="259" w:lineRule="auto"/>
              <w:ind w:left="1213" w:right="357" w:hanging="357"/>
              <w:rPr>
                <w:rFonts w:eastAsia="Calibri" w:cs="Calibri"/>
                <w:sz w:val="20"/>
                <w:szCs w:val="20"/>
              </w:rPr>
            </w:pPr>
            <w:proofErr w:type="gramStart"/>
            <w:r w:rsidRPr="00BD1825">
              <w:rPr>
                <w:rFonts w:eastAsia="Calibri" w:cs="Calibri"/>
                <w:sz w:val="20"/>
                <w:szCs w:val="20"/>
              </w:rPr>
              <w:t>Till :</w:t>
            </w:r>
            <w:proofErr w:type="gramEnd"/>
            <w:r w:rsidRPr="00BD1825">
              <w:rPr>
                <w:rFonts w:eastAsia="Calibri" w:cs="Calibri"/>
                <w:sz w:val="20"/>
                <w:szCs w:val="20"/>
              </w:rPr>
              <w:t xml:space="preserve"> …./………. (MM/YY)</w:t>
            </w:r>
          </w:p>
          <w:p w14:paraId="148E1765" w14:textId="77777777" w:rsidR="00D7659D" w:rsidRPr="00BD1825" w:rsidRDefault="00D7659D" w:rsidP="00824D74">
            <w:pPr>
              <w:pStyle w:val="TableParagraph"/>
              <w:tabs>
                <w:tab w:val="left" w:pos="575"/>
              </w:tabs>
              <w:spacing w:before="41" w:line="360" w:lineRule="atLeast"/>
              <w:ind w:left="576" w:right="356" w:hanging="437"/>
              <w:rPr>
                <w:rFonts w:eastAsia="Calibri" w:cs="Calibri"/>
                <w:sz w:val="20"/>
                <w:szCs w:val="20"/>
              </w:rPr>
            </w:pPr>
          </w:p>
        </w:tc>
        <w:tc>
          <w:tcPr>
            <w:tcW w:w="1853" w:type="dxa"/>
            <w:tcBorders>
              <w:top w:val="single" w:sz="5" w:space="0" w:color="818181"/>
              <w:left w:val="single" w:sz="5" w:space="0" w:color="000000"/>
              <w:bottom w:val="single" w:sz="10" w:space="0" w:color="000000"/>
              <w:right w:val="single" w:sz="10" w:space="0" w:color="000000"/>
            </w:tcBorders>
          </w:tcPr>
          <w:p w14:paraId="1E7CDF9D" w14:textId="77777777" w:rsidR="00D7659D" w:rsidRDefault="00D7659D" w:rsidP="00824D74">
            <w:pPr>
              <w:pStyle w:val="TableParagraph"/>
              <w:spacing w:before="7" w:line="350" w:lineRule="atLeast"/>
              <w:ind w:left="1238" w:right="856"/>
              <w:jc w:val="center"/>
              <w:rPr>
                <w:rFonts w:ascii="Calibri" w:eastAsia="Calibri" w:hAnsi="Calibri" w:cs="Calibri"/>
                <w:sz w:val="15"/>
                <w:szCs w:val="15"/>
              </w:rPr>
            </w:pPr>
          </w:p>
        </w:tc>
      </w:tr>
      <w:tr w:rsidR="00D7659D" w14:paraId="406F99A3" w14:textId="77777777" w:rsidTr="00B244E2">
        <w:trPr>
          <w:trHeight w:hRule="exact" w:val="4958"/>
        </w:trPr>
        <w:tc>
          <w:tcPr>
            <w:tcW w:w="7154" w:type="dxa"/>
            <w:tcBorders>
              <w:top w:val="single" w:sz="5" w:space="0" w:color="818181"/>
              <w:left w:val="single" w:sz="10" w:space="0" w:color="000000"/>
              <w:bottom w:val="single" w:sz="10" w:space="0" w:color="000000"/>
              <w:right w:val="single" w:sz="5" w:space="0" w:color="000000"/>
            </w:tcBorders>
          </w:tcPr>
          <w:p w14:paraId="5BDB2202" w14:textId="77777777" w:rsidR="00D7659D" w:rsidRPr="00BD1825" w:rsidRDefault="00D7659D" w:rsidP="00034C90">
            <w:pPr>
              <w:pStyle w:val="TableParagraph"/>
              <w:numPr>
                <w:ilvl w:val="0"/>
                <w:numId w:val="17"/>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lastRenderedPageBreak/>
              <w:t>Are you performing any activity in your job or is there any condition of work to which you did not agree?  [check as many as apply]</w:t>
            </w:r>
          </w:p>
          <w:p w14:paraId="00B4878A" w14:textId="06AEE1B2"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Job itself (Unfree recruitment at birth or through tr</w:t>
            </w:r>
            <w:r w:rsidR="00D52400">
              <w:rPr>
                <w:rFonts w:eastAsia="Calibri" w:cs="Calibri"/>
                <w:sz w:val="20"/>
                <w:szCs w:val="20"/>
              </w:rPr>
              <w:t>ansaction such as</w:t>
            </w:r>
            <w:r w:rsidRPr="00BD1825">
              <w:rPr>
                <w:rFonts w:eastAsia="Calibri" w:cs="Calibri"/>
                <w:sz w:val="20"/>
                <w:szCs w:val="20"/>
              </w:rPr>
              <w:t xml:space="preserve"> bo</w:t>
            </w:r>
            <w:r w:rsidR="00D52400">
              <w:rPr>
                <w:rFonts w:eastAsia="Calibri" w:cs="Calibri"/>
                <w:sz w:val="20"/>
                <w:szCs w:val="20"/>
              </w:rPr>
              <w:t>nded</w:t>
            </w:r>
            <w:r w:rsidR="00A03820">
              <w:rPr>
                <w:rFonts w:eastAsia="Calibri" w:cs="Calibri"/>
                <w:sz w:val="20"/>
                <w:szCs w:val="20"/>
              </w:rPr>
              <w:t xml:space="preserve"> labour</w:t>
            </w:r>
            <w:r w:rsidR="00D52400">
              <w:rPr>
                <w:rFonts w:eastAsia="Calibri" w:cs="Calibri"/>
                <w:sz w:val="20"/>
                <w:szCs w:val="20"/>
              </w:rPr>
              <w:t>)</w:t>
            </w:r>
            <w:r w:rsidR="007F376D">
              <w:rPr>
                <w:rFonts w:eastAsia="Calibri" w:cs="Calibri"/>
                <w:sz w:val="20"/>
                <w:szCs w:val="20"/>
              </w:rPr>
              <w:t>?</w:t>
            </w:r>
          </w:p>
          <w:p w14:paraId="28C06052" w14:textId="0FFE6BC9"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Involuntary overtime or on-call work (with or without compensation)</w:t>
            </w:r>
            <w:r w:rsidR="007F376D">
              <w:rPr>
                <w:rFonts w:eastAsia="Calibri" w:cs="Calibri"/>
                <w:sz w:val="20"/>
                <w:szCs w:val="20"/>
              </w:rPr>
              <w:t>?</w:t>
            </w:r>
          </w:p>
          <w:p w14:paraId="773C038D" w14:textId="0C4A8D67"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Involuntary work in hazardous conditions with or without protection</w:t>
            </w:r>
            <w:r w:rsidR="007F376D">
              <w:rPr>
                <w:rFonts w:eastAsia="Calibri" w:cs="Calibri"/>
                <w:sz w:val="20"/>
                <w:szCs w:val="20"/>
              </w:rPr>
              <w:t>?</w:t>
            </w:r>
          </w:p>
          <w:p w14:paraId="546134CA" w14:textId="38A07FDE"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Work in illicit activities or with use of illicit substances without consent</w:t>
            </w:r>
            <w:r w:rsidR="007F376D">
              <w:rPr>
                <w:rFonts w:eastAsia="Calibri" w:cs="Calibri"/>
                <w:sz w:val="20"/>
                <w:szCs w:val="20"/>
              </w:rPr>
              <w:t>?</w:t>
            </w:r>
          </w:p>
          <w:p w14:paraId="303315A8" w14:textId="1E5C82F7"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Work at substandard or with no wages</w:t>
            </w:r>
            <w:r w:rsidR="007F376D">
              <w:rPr>
                <w:rFonts w:eastAsia="Calibri" w:cs="Calibri"/>
                <w:sz w:val="20"/>
                <w:szCs w:val="20"/>
              </w:rPr>
              <w:t xml:space="preserve">? </w:t>
            </w:r>
          </w:p>
          <w:p w14:paraId="32D29391" w14:textId="15204348"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Work under degrading living conditions linked to the job</w:t>
            </w:r>
            <w:r w:rsidR="007F376D">
              <w:rPr>
                <w:rFonts w:eastAsia="Calibri" w:cs="Calibri"/>
                <w:sz w:val="20"/>
                <w:szCs w:val="20"/>
              </w:rPr>
              <w:t>?</w:t>
            </w:r>
          </w:p>
          <w:p w14:paraId="5373EABB" w14:textId="1D698A54"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Work for other employers than agreed</w:t>
            </w:r>
            <w:r w:rsidR="007F376D">
              <w:rPr>
                <w:rFonts w:eastAsia="Calibri" w:cs="Calibri"/>
                <w:sz w:val="20"/>
                <w:szCs w:val="20"/>
              </w:rPr>
              <w:t>?</w:t>
            </w:r>
          </w:p>
          <w:p w14:paraId="2100E599" w14:textId="367C42F2" w:rsidR="00D7659D" w:rsidRPr="00BD1825"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Work for longer period of time than agreed</w:t>
            </w:r>
            <w:r w:rsidR="007F376D">
              <w:rPr>
                <w:rFonts w:eastAsia="Calibri" w:cs="Calibri"/>
                <w:sz w:val="20"/>
                <w:szCs w:val="20"/>
              </w:rPr>
              <w:t>?</w:t>
            </w:r>
          </w:p>
          <w:p w14:paraId="2EF617C3" w14:textId="3B0B2494" w:rsidR="00D7659D" w:rsidRPr="00D52400" w:rsidRDefault="00D7659D" w:rsidP="00034C90">
            <w:pPr>
              <w:pStyle w:val="TableParagraph"/>
              <w:numPr>
                <w:ilvl w:val="0"/>
                <w:numId w:val="25"/>
              </w:numPr>
              <w:tabs>
                <w:tab w:val="left" w:pos="575"/>
              </w:tabs>
              <w:spacing w:before="10" w:line="259" w:lineRule="auto"/>
              <w:ind w:left="1780" w:right="357" w:hanging="924"/>
              <w:rPr>
                <w:rFonts w:eastAsia="Calibri" w:cs="Calibri"/>
                <w:sz w:val="20"/>
                <w:szCs w:val="20"/>
              </w:rPr>
            </w:pPr>
            <w:r w:rsidRPr="00BD1825">
              <w:rPr>
                <w:rFonts w:eastAsia="Calibri" w:cs="Calibri"/>
                <w:sz w:val="20"/>
                <w:szCs w:val="20"/>
              </w:rPr>
              <w:t>Work with no or reduced freedom to terminate work contract</w:t>
            </w:r>
            <w:r w:rsidR="007F376D">
              <w:rPr>
                <w:rFonts w:eastAsia="Calibri" w:cs="Calibri"/>
                <w:sz w:val="20"/>
                <w:szCs w:val="20"/>
              </w:rPr>
              <w:t>?</w:t>
            </w:r>
          </w:p>
          <w:p w14:paraId="6AAE332A" w14:textId="1B68D8EA" w:rsidR="00D7659D" w:rsidRPr="00BD1825" w:rsidRDefault="00D7659D" w:rsidP="00D52400">
            <w:pPr>
              <w:pStyle w:val="TableParagraph"/>
              <w:tabs>
                <w:tab w:val="left" w:pos="3496"/>
              </w:tabs>
              <w:spacing w:before="10" w:line="259" w:lineRule="auto"/>
              <w:ind w:left="1780" w:right="357" w:hanging="924"/>
              <w:rPr>
                <w:rFonts w:eastAsia="Calibri" w:cs="Calibri"/>
                <w:sz w:val="20"/>
                <w:szCs w:val="20"/>
              </w:rPr>
            </w:pPr>
            <w:r w:rsidRPr="00BD1825">
              <w:rPr>
                <w:rFonts w:eastAsia="Calibri" w:cs="Calibri"/>
                <w:sz w:val="20"/>
                <w:szCs w:val="20"/>
              </w:rPr>
              <w:t>If at least one “Yes”, go to R14</w:t>
            </w:r>
            <w:r w:rsidR="00D52400">
              <w:rPr>
                <w:rFonts w:eastAsia="Calibri" w:cs="Calibri"/>
                <w:sz w:val="20"/>
                <w:szCs w:val="20"/>
              </w:rPr>
              <w:t xml:space="preserve"> </w:t>
            </w:r>
            <w:r w:rsidRPr="00BD1825">
              <w:rPr>
                <w:rFonts w:eastAsia="Calibri" w:cs="Calibri"/>
                <w:sz w:val="20"/>
                <w:szCs w:val="20"/>
              </w:rPr>
              <w:t>If not, go to R15</w:t>
            </w:r>
          </w:p>
        </w:tc>
        <w:tc>
          <w:tcPr>
            <w:tcW w:w="1853" w:type="dxa"/>
            <w:tcBorders>
              <w:top w:val="single" w:sz="5" w:space="0" w:color="818181"/>
              <w:left w:val="single" w:sz="5" w:space="0" w:color="000000"/>
              <w:bottom w:val="single" w:sz="10" w:space="0" w:color="000000"/>
              <w:right w:val="single" w:sz="10" w:space="0" w:color="000000"/>
            </w:tcBorders>
          </w:tcPr>
          <w:p w14:paraId="69D3CD94" w14:textId="77777777" w:rsidR="00D7659D" w:rsidRDefault="00D7659D" w:rsidP="00824D74">
            <w:pPr>
              <w:pStyle w:val="TableParagraph"/>
              <w:spacing w:before="7" w:line="350" w:lineRule="atLeast"/>
              <w:ind w:left="1238" w:right="856"/>
              <w:jc w:val="center"/>
              <w:rPr>
                <w:rFonts w:ascii="Calibri" w:eastAsia="Calibri" w:hAnsi="Calibri" w:cs="Calibri"/>
                <w:sz w:val="15"/>
                <w:szCs w:val="15"/>
              </w:rPr>
            </w:pPr>
          </w:p>
          <w:p w14:paraId="36B7921E" w14:textId="77777777" w:rsidR="00A03820" w:rsidRDefault="00A03820" w:rsidP="00824D74">
            <w:pPr>
              <w:pStyle w:val="TableParagraph"/>
              <w:spacing w:before="7" w:line="350" w:lineRule="atLeast"/>
              <w:ind w:left="1238" w:right="856"/>
              <w:jc w:val="center"/>
              <w:rPr>
                <w:rFonts w:ascii="Calibri" w:eastAsia="Calibri" w:hAnsi="Calibri" w:cs="Calibri"/>
                <w:sz w:val="15"/>
                <w:szCs w:val="15"/>
              </w:rPr>
            </w:pPr>
          </w:p>
          <w:p w14:paraId="13D9FCFB" w14:textId="77777777" w:rsidR="00D52400" w:rsidRDefault="00D52400" w:rsidP="00D52400">
            <w:pPr>
              <w:pStyle w:val="TableParagraph"/>
              <w:spacing w:before="7" w:line="259" w:lineRule="auto"/>
              <w:ind w:right="856"/>
              <w:rPr>
                <w:rFonts w:ascii="Calibri" w:eastAsia="Calibri" w:hAnsi="Calibri" w:cs="Calibri"/>
                <w:sz w:val="15"/>
                <w:szCs w:val="15"/>
                <w:lang w:val="en-GB"/>
              </w:rPr>
            </w:pPr>
          </w:p>
          <w:p w14:paraId="3F701860" w14:textId="4A64032D"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7E152DD8" w14:textId="77777777" w:rsidR="00A03820" w:rsidRDefault="00A03820" w:rsidP="00D52400">
            <w:pPr>
              <w:pStyle w:val="TableParagraph"/>
              <w:spacing w:before="7" w:line="259" w:lineRule="auto"/>
              <w:ind w:right="136"/>
              <w:rPr>
                <w:rFonts w:eastAsia="Calibri" w:cs="Calibri"/>
                <w:sz w:val="20"/>
                <w:szCs w:val="20"/>
              </w:rPr>
            </w:pPr>
          </w:p>
          <w:p w14:paraId="008DEDE5" w14:textId="77777777"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592C9A44" w14:textId="77777777" w:rsidR="00A03820" w:rsidRDefault="00A03820" w:rsidP="00D52400">
            <w:pPr>
              <w:pStyle w:val="TableParagraph"/>
              <w:spacing w:before="7" w:line="259" w:lineRule="auto"/>
              <w:ind w:right="136"/>
              <w:rPr>
                <w:rFonts w:eastAsia="Calibri" w:cs="Calibri"/>
                <w:sz w:val="20"/>
                <w:szCs w:val="20"/>
              </w:rPr>
            </w:pPr>
          </w:p>
          <w:p w14:paraId="5FEC14D3" w14:textId="77777777"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1F26F7AD" w14:textId="77777777" w:rsidR="00A03820" w:rsidRDefault="00A03820" w:rsidP="00D52400">
            <w:pPr>
              <w:pStyle w:val="TableParagraph"/>
              <w:spacing w:before="7" w:line="259" w:lineRule="auto"/>
              <w:ind w:right="136"/>
              <w:rPr>
                <w:rFonts w:eastAsia="Calibri" w:cs="Calibri"/>
                <w:sz w:val="20"/>
                <w:szCs w:val="20"/>
              </w:rPr>
            </w:pPr>
          </w:p>
          <w:p w14:paraId="7EE7CA0D" w14:textId="77777777"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34F85A93" w14:textId="77777777" w:rsidR="00A03820" w:rsidRDefault="00A03820" w:rsidP="00D52400">
            <w:pPr>
              <w:pStyle w:val="TableParagraph"/>
              <w:spacing w:before="7" w:line="259" w:lineRule="auto"/>
              <w:ind w:right="136"/>
              <w:rPr>
                <w:rFonts w:eastAsia="Calibri" w:cs="Calibri"/>
                <w:sz w:val="20"/>
                <w:szCs w:val="20"/>
              </w:rPr>
            </w:pPr>
          </w:p>
          <w:p w14:paraId="1D3F5381" w14:textId="77777777"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21733C3B" w14:textId="77777777"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5CDA5808" w14:textId="77777777" w:rsidR="00D52400" w:rsidRDefault="00D52400" w:rsidP="00D5240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1BC4D7DC" w14:textId="27D091DA"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4AA7F0E0" w14:textId="3FCE3C68"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61CE3FB9" w14:textId="77777777" w:rsidR="00D52400" w:rsidRPr="00D52400" w:rsidRDefault="00D52400" w:rsidP="00D52400">
            <w:pPr>
              <w:pStyle w:val="TableParagraph"/>
              <w:spacing w:before="7" w:line="350" w:lineRule="atLeast"/>
              <w:ind w:right="856"/>
              <w:rPr>
                <w:rFonts w:ascii="Calibri" w:eastAsia="Calibri" w:hAnsi="Calibri" w:cs="Calibri"/>
                <w:sz w:val="20"/>
                <w:szCs w:val="20"/>
              </w:rPr>
            </w:pPr>
          </w:p>
        </w:tc>
      </w:tr>
      <w:tr w:rsidR="00D52400" w14:paraId="40986ADD" w14:textId="77777777" w:rsidTr="00B244E2">
        <w:trPr>
          <w:trHeight w:hRule="exact" w:val="734"/>
        </w:trPr>
        <w:tc>
          <w:tcPr>
            <w:tcW w:w="7154" w:type="dxa"/>
            <w:tcBorders>
              <w:top w:val="single" w:sz="5" w:space="0" w:color="818181"/>
              <w:left w:val="single" w:sz="10" w:space="0" w:color="000000"/>
              <w:bottom w:val="single" w:sz="10" w:space="0" w:color="000000"/>
              <w:right w:val="single" w:sz="5" w:space="0" w:color="000000"/>
            </w:tcBorders>
          </w:tcPr>
          <w:p w14:paraId="1465DE9B" w14:textId="77777777" w:rsidR="00D52400" w:rsidRPr="00BD1825" w:rsidRDefault="00D52400" w:rsidP="00034C90">
            <w:pPr>
              <w:pStyle w:val="TableParagraph"/>
              <w:numPr>
                <w:ilvl w:val="0"/>
                <w:numId w:val="17"/>
              </w:numPr>
              <w:tabs>
                <w:tab w:val="left" w:pos="575"/>
              </w:tabs>
              <w:spacing w:line="259" w:lineRule="auto"/>
              <w:ind w:left="1213" w:right="357" w:hanging="357"/>
              <w:rPr>
                <w:rFonts w:eastAsia="Calibri" w:cs="Calibri"/>
                <w:sz w:val="20"/>
                <w:szCs w:val="20"/>
              </w:rPr>
            </w:pPr>
            <w:r w:rsidRPr="00BD1825">
              <w:rPr>
                <w:rFonts w:eastAsia="Calibri" w:cs="Calibri"/>
                <w:sz w:val="20"/>
                <w:szCs w:val="20"/>
              </w:rPr>
              <w:t>Can you refuse to do these activities?</w:t>
            </w:r>
          </w:p>
          <w:p w14:paraId="2319925D" w14:textId="77777777" w:rsidR="00D52400" w:rsidRPr="00BD1825" w:rsidRDefault="00D52400" w:rsidP="00034C90">
            <w:pPr>
              <w:pStyle w:val="TableParagraph"/>
              <w:numPr>
                <w:ilvl w:val="0"/>
                <w:numId w:val="26"/>
              </w:numPr>
              <w:tabs>
                <w:tab w:val="left" w:pos="3496"/>
              </w:tabs>
              <w:spacing w:line="259" w:lineRule="auto"/>
              <w:ind w:left="1213" w:right="357" w:hanging="357"/>
              <w:rPr>
                <w:rFonts w:eastAsia="Calibri" w:cs="Calibri"/>
                <w:sz w:val="20"/>
                <w:szCs w:val="20"/>
              </w:rPr>
            </w:pPr>
            <w:r w:rsidRPr="00BD1825">
              <w:rPr>
                <w:rFonts w:eastAsia="Calibri" w:cs="Calibri"/>
                <w:sz w:val="20"/>
                <w:szCs w:val="20"/>
              </w:rPr>
              <w:t>Yes</w:t>
            </w:r>
          </w:p>
          <w:p w14:paraId="2710BA27" w14:textId="77777777" w:rsidR="00D52400" w:rsidRPr="00BD1825" w:rsidRDefault="00D52400" w:rsidP="00034C90">
            <w:pPr>
              <w:pStyle w:val="TableParagraph"/>
              <w:numPr>
                <w:ilvl w:val="0"/>
                <w:numId w:val="26"/>
              </w:numPr>
              <w:tabs>
                <w:tab w:val="left" w:pos="3496"/>
              </w:tabs>
              <w:spacing w:line="259" w:lineRule="auto"/>
              <w:ind w:left="1213" w:right="357" w:hanging="357"/>
              <w:rPr>
                <w:rFonts w:eastAsia="Calibri" w:cs="Calibri"/>
                <w:sz w:val="20"/>
                <w:szCs w:val="20"/>
              </w:rPr>
            </w:pPr>
            <w:r w:rsidRPr="00BD1825">
              <w:rPr>
                <w:rFonts w:eastAsia="Calibri" w:cs="Calibri"/>
                <w:sz w:val="20"/>
                <w:szCs w:val="20"/>
              </w:rPr>
              <w:t>No</w:t>
            </w:r>
          </w:p>
        </w:tc>
        <w:tc>
          <w:tcPr>
            <w:tcW w:w="1853" w:type="dxa"/>
            <w:tcBorders>
              <w:top w:val="single" w:sz="5" w:space="0" w:color="818181"/>
              <w:left w:val="single" w:sz="5" w:space="0" w:color="000000"/>
              <w:bottom w:val="single" w:sz="10" w:space="0" w:color="000000"/>
              <w:right w:val="single" w:sz="10" w:space="0" w:color="000000"/>
            </w:tcBorders>
          </w:tcPr>
          <w:p w14:paraId="4A5BD8C9" w14:textId="77777777" w:rsidR="00D52400" w:rsidRDefault="00D52400" w:rsidP="00824D74">
            <w:pPr>
              <w:pStyle w:val="TableParagraph"/>
              <w:spacing w:before="7" w:line="350" w:lineRule="atLeast"/>
              <w:ind w:left="1238" w:right="856"/>
              <w:jc w:val="center"/>
              <w:rPr>
                <w:rFonts w:ascii="Calibri" w:eastAsia="Calibri" w:hAnsi="Calibri" w:cs="Calibri"/>
                <w:sz w:val="15"/>
                <w:szCs w:val="15"/>
              </w:rPr>
            </w:pPr>
          </w:p>
        </w:tc>
      </w:tr>
      <w:tr w:rsidR="00A03820" w14:paraId="35A7EDCB" w14:textId="77777777" w:rsidTr="00B244E2">
        <w:trPr>
          <w:trHeight w:hRule="exact" w:val="1443"/>
        </w:trPr>
        <w:tc>
          <w:tcPr>
            <w:tcW w:w="7154" w:type="dxa"/>
            <w:tcBorders>
              <w:top w:val="single" w:sz="5" w:space="0" w:color="818181"/>
              <w:left w:val="single" w:sz="10" w:space="0" w:color="000000"/>
              <w:bottom w:val="single" w:sz="10" w:space="0" w:color="000000"/>
              <w:right w:val="single" w:sz="5" w:space="0" w:color="000000"/>
            </w:tcBorders>
          </w:tcPr>
          <w:p w14:paraId="324883F1" w14:textId="77777777" w:rsidR="00A03820" w:rsidRPr="00BD1825" w:rsidRDefault="00A03820" w:rsidP="00034C90">
            <w:pPr>
              <w:pStyle w:val="TableParagraph"/>
              <w:numPr>
                <w:ilvl w:val="0"/>
                <w:numId w:val="1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If you decide to stop working with this employer, can you leave when you decide (after legal notice) without negative repercussions or any risks?</w:t>
            </w:r>
          </w:p>
          <w:p w14:paraId="22FA7E5B" w14:textId="77777777" w:rsidR="00A03820" w:rsidRPr="00BD1825" w:rsidRDefault="00A03820" w:rsidP="00034C90">
            <w:pPr>
              <w:pStyle w:val="TableParagraph"/>
              <w:numPr>
                <w:ilvl w:val="0"/>
                <w:numId w:val="29"/>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Yes</w:t>
            </w:r>
          </w:p>
          <w:p w14:paraId="7ECE3FAC" w14:textId="77777777" w:rsidR="00A03820" w:rsidRPr="00BD1825" w:rsidRDefault="00A03820" w:rsidP="00034C90">
            <w:pPr>
              <w:pStyle w:val="TableParagraph"/>
              <w:numPr>
                <w:ilvl w:val="0"/>
                <w:numId w:val="29"/>
              </w:numPr>
              <w:tabs>
                <w:tab w:val="left" w:pos="3496"/>
              </w:tabs>
              <w:spacing w:before="10" w:line="259" w:lineRule="auto"/>
              <w:ind w:left="1213" w:right="357" w:hanging="357"/>
              <w:rPr>
                <w:rFonts w:eastAsia="Calibri" w:cs="Calibri"/>
                <w:sz w:val="20"/>
                <w:szCs w:val="20"/>
              </w:rPr>
            </w:pPr>
            <w:r w:rsidRPr="00BD1825">
              <w:rPr>
                <w:rFonts w:eastAsia="Calibri" w:cs="Calibri"/>
                <w:sz w:val="20"/>
                <w:szCs w:val="20"/>
              </w:rPr>
              <w:t>No</w:t>
            </w:r>
          </w:p>
          <w:p w14:paraId="496DA8CA" w14:textId="77777777" w:rsidR="00A03820" w:rsidRPr="00BD1825" w:rsidRDefault="00A03820" w:rsidP="00A03820">
            <w:pPr>
              <w:pStyle w:val="TableParagraph"/>
              <w:tabs>
                <w:tab w:val="left" w:pos="3496"/>
              </w:tabs>
              <w:spacing w:before="10" w:line="259" w:lineRule="auto"/>
              <w:ind w:left="1213" w:right="357" w:hanging="357"/>
              <w:rPr>
                <w:rFonts w:eastAsia="Calibri" w:cs="Calibri"/>
                <w:sz w:val="20"/>
                <w:szCs w:val="20"/>
              </w:rPr>
            </w:pPr>
          </w:p>
          <w:p w14:paraId="0EF1183D" w14:textId="77777777" w:rsidR="00A03820" w:rsidRPr="00BD1825" w:rsidRDefault="00A03820" w:rsidP="00824D74">
            <w:pPr>
              <w:pStyle w:val="TableParagraph"/>
              <w:tabs>
                <w:tab w:val="left" w:pos="3496"/>
              </w:tabs>
              <w:spacing w:line="170" w:lineRule="exact"/>
              <w:ind w:right="356"/>
              <w:rPr>
                <w:rFonts w:eastAsia="Calibri" w:cs="Calibri"/>
                <w:sz w:val="20"/>
                <w:szCs w:val="20"/>
              </w:rPr>
            </w:pPr>
            <w:r w:rsidRPr="00BD1825">
              <w:rPr>
                <w:rFonts w:eastAsia="Calibri" w:cs="Calibri"/>
                <w:sz w:val="20"/>
                <w:szCs w:val="20"/>
              </w:rPr>
              <w:t>If at least one “Yes” in R16 or R18, go to R19</w:t>
            </w:r>
          </w:p>
          <w:p w14:paraId="523BA13E" w14:textId="77777777" w:rsidR="00A03820" w:rsidRPr="00BD1825" w:rsidRDefault="00A03820" w:rsidP="00824D74">
            <w:pPr>
              <w:pStyle w:val="TableParagraph"/>
              <w:tabs>
                <w:tab w:val="left" w:pos="3496"/>
              </w:tabs>
              <w:spacing w:line="170" w:lineRule="exact"/>
              <w:ind w:right="356"/>
              <w:rPr>
                <w:rFonts w:eastAsia="Calibri" w:cs="Calibri"/>
                <w:sz w:val="20"/>
                <w:szCs w:val="20"/>
              </w:rPr>
            </w:pPr>
            <w:r w:rsidRPr="00BD1825">
              <w:rPr>
                <w:rFonts w:eastAsia="Calibri" w:cs="Calibri"/>
                <w:sz w:val="20"/>
                <w:szCs w:val="20"/>
              </w:rPr>
              <w:t>If not, stop questionnaire.</w:t>
            </w:r>
          </w:p>
          <w:p w14:paraId="54A5B37F" w14:textId="77777777" w:rsidR="00A03820" w:rsidRPr="00BD1825" w:rsidRDefault="00A03820" w:rsidP="00824D74">
            <w:pPr>
              <w:pStyle w:val="TableParagraph"/>
              <w:tabs>
                <w:tab w:val="left" w:pos="3496"/>
              </w:tabs>
              <w:spacing w:line="170" w:lineRule="exact"/>
              <w:ind w:left="720" w:right="356"/>
              <w:rPr>
                <w:rFonts w:eastAsia="Calibri" w:cs="Calibri"/>
                <w:sz w:val="20"/>
                <w:szCs w:val="20"/>
              </w:rPr>
            </w:pPr>
          </w:p>
        </w:tc>
        <w:tc>
          <w:tcPr>
            <w:tcW w:w="1853" w:type="dxa"/>
            <w:tcBorders>
              <w:top w:val="single" w:sz="5" w:space="0" w:color="818181"/>
              <w:left w:val="single" w:sz="5" w:space="0" w:color="000000"/>
              <w:bottom w:val="single" w:sz="10" w:space="0" w:color="000000"/>
              <w:right w:val="single" w:sz="10" w:space="0" w:color="000000"/>
            </w:tcBorders>
          </w:tcPr>
          <w:p w14:paraId="5D44DB8F" w14:textId="77777777" w:rsidR="00A03820" w:rsidRDefault="00A03820" w:rsidP="00824D74">
            <w:pPr>
              <w:pStyle w:val="TableParagraph"/>
              <w:spacing w:before="7" w:line="350" w:lineRule="atLeast"/>
              <w:ind w:left="1238" w:right="856"/>
              <w:jc w:val="center"/>
              <w:rPr>
                <w:rFonts w:ascii="Calibri" w:eastAsia="Calibri" w:hAnsi="Calibri" w:cs="Calibri"/>
                <w:sz w:val="15"/>
                <w:szCs w:val="15"/>
              </w:rPr>
            </w:pPr>
          </w:p>
        </w:tc>
      </w:tr>
      <w:tr w:rsidR="00D7659D" w14:paraId="57FDA590" w14:textId="77777777" w:rsidTr="00B244E2">
        <w:trPr>
          <w:trHeight w:hRule="exact" w:val="4022"/>
        </w:trPr>
        <w:tc>
          <w:tcPr>
            <w:tcW w:w="7154" w:type="dxa"/>
            <w:tcBorders>
              <w:top w:val="single" w:sz="5" w:space="0" w:color="818181"/>
              <w:left w:val="single" w:sz="10" w:space="0" w:color="000000"/>
              <w:bottom w:val="single" w:sz="10" w:space="0" w:color="000000"/>
              <w:right w:val="single" w:sz="5" w:space="0" w:color="000000"/>
            </w:tcBorders>
          </w:tcPr>
          <w:p w14:paraId="065A4D5B" w14:textId="77777777" w:rsidR="00F66E17" w:rsidRPr="00BD1825" w:rsidRDefault="00F66E17" w:rsidP="00034C90">
            <w:pPr>
              <w:pStyle w:val="TableParagraph"/>
              <w:numPr>
                <w:ilvl w:val="0"/>
                <w:numId w:val="1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Why do you think you were obliged to do these activities you did not agree or that you cannot leave your employer when you want? [check as many as that apply]</w:t>
            </w:r>
          </w:p>
          <w:p w14:paraId="51564FE9" w14:textId="4C75E9B6"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rPr>
              <w:t>Fear of threats and violence against me or my relatives</w:t>
            </w:r>
          </w:p>
          <w:p w14:paraId="77446BCB" w14:textId="1D54883E"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rPr>
              <w:t>Because I am under constant surveillance</w:t>
            </w:r>
          </w:p>
          <w:p w14:paraId="16E835E5" w14:textId="28C7BCDB"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rPr>
              <w:t>Because I am in an isolated place, with no access to outside world</w:t>
            </w:r>
            <w:r w:rsidR="00A03820">
              <w:rPr>
                <w:rFonts w:eastAsia="Calibri" w:cs="Calibri"/>
                <w:sz w:val="20"/>
                <w:szCs w:val="20"/>
              </w:rPr>
              <w:t xml:space="preserve"> </w:t>
            </w:r>
          </w:p>
          <w:p w14:paraId="65686270" w14:textId="6D37BAF5"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lang w:val="en-GB"/>
              </w:rPr>
              <w:t>Because my debt is not paid back</w:t>
            </w:r>
          </w:p>
          <w:p w14:paraId="70955121" w14:textId="7C0EAB68"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rPr>
              <w:t>Because I do not have access to my ID card]</w:t>
            </w:r>
          </w:p>
          <w:p w14:paraId="2B565527" w14:textId="131D2F68"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lang w:val="en-GB"/>
              </w:rPr>
              <w:t>Because I do not have access to my passport</w:t>
            </w:r>
          </w:p>
          <w:p w14:paraId="2A0D7DE1" w14:textId="1D9DAB5D"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rPr>
              <w:t>Be</w:t>
            </w:r>
            <w:r w:rsidR="00A03820">
              <w:rPr>
                <w:rFonts w:eastAsia="Calibri" w:cs="Calibri"/>
                <w:sz w:val="20"/>
                <w:szCs w:val="20"/>
              </w:rPr>
              <w:t>cause I would lose all due wages</w:t>
            </w:r>
          </w:p>
          <w:p w14:paraId="62A2E9DE" w14:textId="2A79C176"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rPr>
              <w:t>Because I am an undocumented migrant and would risk deportation</w:t>
            </w:r>
          </w:p>
          <w:p w14:paraId="1EF2CE48" w14:textId="296F8061"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lang w:val="en-GB"/>
              </w:rPr>
            </w:pPr>
            <w:r w:rsidRPr="00BD1825">
              <w:rPr>
                <w:rFonts w:eastAsia="Calibri" w:cs="Calibri"/>
                <w:sz w:val="20"/>
                <w:szCs w:val="20"/>
                <w:lang w:val="en-GB"/>
              </w:rPr>
              <w:t>Because I need a salary</w:t>
            </w:r>
          </w:p>
          <w:p w14:paraId="63E05175" w14:textId="163985F0"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Because I would have nowhere to go</w:t>
            </w:r>
          </w:p>
          <w:p w14:paraId="2FA1E346" w14:textId="686E9425" w:rsidR="00F66E17" w:rsidRPr="00BD1825" w:rsidRDefault="00F66E17" w:rsidP="00034C90">
            <w:pPr>
              <w:pStyle w:val="TableParagraph"/>
              <w:numPr>
                <w:ilvl w:val="0"/>
                <w:numId w:val="2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Nothing will happen</w:t>
            </w:r>
          </w:p>
        </w:tc>
        <w:tc>
          <w:tcPr>
            <w:tcW w:w="1853" w:type="dxa"/>
            <w:tcBorders>
              <w:top w:val="single" w:sz="5" w:space="0" w:color="818181"/>
              <w:left w:val="single" w:sz="5" w:space="0" w:color="000000"/>
              <w:bottom w:val="single" w:sz="10" w:space="0" w:color="000000"/>
              <w:right w:val="single" w:sz="10" w:space="0" w:color="000000"/>
            </w:tcBorders>
          </w:tcPr>
          <w:p w14:paraId="29FA204A" w14:textId="77777777" w:rsidR="00F66E17" w:rsidRDefault="00F66E17" w:rsidP="00824D74">
            <w:pPr>
              <w:pStyle w:val="TableParagraph"/>
              <w:spacing w:before="7" w:line="350" w:lineRule="atLeast"/>
              <w:ind w:left="1238" w:right="856"/>
              <w:jc w:val="center"/>
              <w:rPr>
                <w:rFonts w:ascii="Calibri" w:eastAsia="Calibri" w:hAnsi="Calibri" w:cs="Calibri"/>
                <w:sz w:val="15"/>
                <w:szCs w:val="15"/>
              </w:rPr>
            </w:pPr>
          </w:p>
          <w:p w14:paraId="7BB586AE" w14:textId="77777777" w:rsidR="00A03820" w:rsidRDefault="00A03820" w:rsidP="00824D74">
            <w:pPr>
              <w:pStyle w:val="TableParagraph"/>
              <w:spacing w:before="7" w:line="350" w:lineRule="atLeast"/>
              <w:ind w:left="1238" w:right="856"/>
              <w:jc w:val="center"/>
              <w:rPr>
                <w:rFonts w:ascii="Calibri" w:eastAsia="Calibri" w:hAnsi="Calibri" w:cs="Calibri"/>
                <w:sz w:val="15"/>
                <w:szCs w:val="15"/>
              </w:rPr>
            </w:pPr>
          </w:p>
          <w:p w14:paraId="7DFCAC35" w14:textId="77777777" w:rsidR="00A03820" w:rsidRDefault="00A03820" w:rsidP="00A03820">
            <w:pPr>
              <w:pStyle w:val="TableParagraph"/>
              <w:spacing w:before="7" w:line="259" w:lineRule="auto"/>
              <w:ind w:left="1238" w:right="856"/>
              <w:jc w:val="center"/>
              <w:rPr>
                <w:rFonts w:ascii="Calibri" w:eastAsia="Calibri" w:hAnsi="Calibri" w:cs="Calibri"/>
                <w:sz w:val="15"/>
                <w:szCs w:val="15"/>
                <w:lang w:val="en-GB"/>
              </w:rPr>
            </w:pPr>
          </w:p>
          <w:p w14:paraId="616755C7"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54529C1E"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003C092A"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1A3830B4"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78B135D1"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416A859F"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2E9509FE"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2C3C236E"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1A280084"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0BA87B5C" w14:textId="77777777"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5CA97E22" w14:textId="24736204" w:rsidR="00A03820" w:rsidRDefault="00A03820" w:rsidP="00A03820">
            <w:pPr>
              <w:pStyle w:val="TableParagraph"/>
              <w:spacing w:before="7" w:line="259" w:lineRule="auto"/>
              <w:ind w:right="136"/>
              <w:rPr>
                <w:rFonts w:eastAsia="Calibri" w:cs="Calibri"/>
                <w:sz w:val="20"/>
                <w:szCs w:val="20"/>
              </w:rPr>
            </w:pPr>
            <w:r>
              <w:rPr>
                <w:rFonts w:eastAsia="Calibri" w:cs="Calibri"/>
                <w:sz w:val="20"/>
                <w:szCs w:val="20"/>
              </w:rPr>
              <w:t>1. Yes [__] 2. No [__</w:t>
            </w:r>
            <w:r w:rsidRPr="00BD1825">
              <w:rPr>
                <w:rFonts w:eastAsia="Calibri" w:cs="Calibri"/>
                <w:sz w:val="20"/>
                <w:szCs w:val="20"/>
              </w:rPr>
              <w:t>]</w:t>
            </w:r>
          </w:p>
          <w:p w14:paraId="26AD17F6" w14:textId="77777777" w:rsidR="00A03820" w:rsidRDefault="00A03820" w:rsidP="00A03820">
            <w:pPr>
              <w:pStyle w:val="TableParagraph"/>
              <w:spacing w:before="7" w:line="259" w:lineRule="auto"/>
              <w:ind w:right="136"/>
              <w:rPr>
                <w:rFonts w:eastAsia="Calibri" w:cs="Calibri"/>
                <w:sz w:val="20"/>
                <w:szCs w:val="20"/>
              </w:rPr>
            </w:pPr>
          </w:p>
          <w:p w14:paraId="21265E55" w14:textId="77777777" w:rsidR="00A03820" w:rsidRDefault="00A03820" w:rsidP="00A03820">
            <w:pPr>
              <w:pStyle w:val="TableParagraph"/>
              <w:spacing w:before="7" w:line="350" w:lineRule="atLeast"/>
              <w:ind w:right="856"/>
              <w:rPr>
                <w:rFonts w:ascii="Calibri" w:eastAsia="Calibri" w:hAnsi="Calibri" w:cs="Calibri"/>
                <w:sz w:val="15"/>
                <w:szCs w:val="15"/>
              </w:rPr>
            </w:pPr>
          </w:p>
        </w:tc>
      </w:tr>
      <w:tr w:rsidR="00A03820" w14:paraId="0881C63B" w14:textId="77777777" w:rsidTr="00B244E2">
        <w:trPr>
          <w:trHeight w:hRule="exact" w:val="961"/>
        </w:trPr>
        <w:tc>
          <w:tcPr>
            <w:tcW w:w="7154" w:type="dxa"/>
            <w:tcBorders>
              <w:top w:val="single" w:sz="5" w:space="0" w:color="818181"/>
              <w:left w:val="single" w:sz="10" w:space="0" w:color="000000"/>
              <w:bottom w:val="single" w:sz="5" w:space="0" w:color="818181"/>
              <w:right w:val="single" w:sz="5" w:space="0" w:color="000000"/>
            </w:tcBorders>
          </w:tcPr>
          <w:p w14:paraId="38C5787A" w14:textId="77777777" w:rsidR="00A03820" w:rsidRPr="00BD1825" w:rsidRDefault="00A03820" w:rsidP="00034C90">
            <w:pPr>
              <w:pStyle w:val="TableParagraph"/>
              <w:numPr>
                <w:ilvl w:val="0"/>
                <w:numId w:val="1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Can you please explain in your own words the situation you faced (VERBATIM)?</w:t>
            </w:r>
          </w:p>
          <w:p w14:paraId="0AABC122" w14:textId="77777777" w:rsidR="00A03820" w:rsidRPr="00BD1825" w:rsidRDefault="00A03820" w:rsidP="00A03820">
            <w:pPr>
              <w:pStyle w:val="TableParagraph"/>
              <w:tabs>
                <w:tab w:val="left" w:pos="575"/>
              </w:tabs>
              <w:spacing w:before="10" w:line="259" w:lineRule="auto"/>
              <w:ind w:left="1213" w:right="357" w:hanging="357"/>
              <w:rPr>
                <w:rFonts w:eastAsia="Calibri" w:cs="Calibri"/>
                <w:sz w:val="20"/>
                <w:szCs w:val="20"/>
              </w:rPr>
            </w:pPr>
          </w:p>
        </w:tc>
        <w:tc>
          <w:tcPr>
            <w:tcW w:w="1853" w:type="dxa"/>
            <w:tcBorders>
              <w:top w:val="single" w:sz="5" w:space="0" w:color="818181"/>
              <w:left w:val="single" w:sz="5" w:space="0" w:color="000000"/>
              <w:bottom w:val="single" w:sz="5" w:space="0" w:color="818181"/>
              <w:right w:val="single" w:sz="10" w:space="0" w:color="000000"/>
            </w:tcBorders>
          </w:tcPr>
          <w:p w14:paraId="437C0968" w14:textId="77777777" w:rsidR="00A03820" w:rsidRDefault="00A03820" w:rsidP="00824D74">
            <w:pPr>
              <w:pStyle w:val="TableParagraph"/>
              <w:spacing w:before="7" w:line="350" w:lineRule="atLeast"/>
              <w:ind w:left="1238" w:right="856"/>
              <w:jc w:val="center"/>
              <w:rPr>
                <w:rFonts w:ascii="Calibri" w:eastAsia="Calibri" w:hAnsi="Calibri" w:cs="Calibri"/>
                <w:sz w:val="15"/>
                <w:szCs w:val="15"/>
              </w:rPr>
            </w:pPr>
          </w:p>
        </w:tc>
      </w:tr>
      <w:tr w:rsidR="00A03820" w14:paraId="69E64011" w14:textId="77777777" w:rsidTr="00B244E2">
        <w:trPr>
          <w:trHeight w:hRule="exact" w:val="822"/>
        </w:trPr>
        <w:tc>
          <w:tcPr>
            <w:tcW w:w="7154" w:type="dxa"/>
            <w:tcBorders>
              <w:top w:val="single" w:sz="5" w:space="0" w:color="818181"/>
              <w:left w:val="single" w:sz="10" w:space="0" w:color="000000"/>
              <w:bottom w:val="single" w:sz="10" w:space="0" w:color="000000"/>
              <w:right w:val="single" w:sz="5" w:space="0" w:color="000000"/>
            </w:tcBorders>
          </w:tcPr>
          <w:p w14:paraId="759E8B0A" w14:textId="77777777" w:rsidR="00A03820" w:rsidRPr="00BD1825" w:rsidRDefault="00A03820" w:rsidP="00034C90">
            <w:pPr>
              <w:pStyle w:val="TableParagraph"/>
              <w:numPr>
                <w:ilvl w:val="0"/>
                <w:numId w:val="17"/>
              </w:numPr>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When did this situation last happened?</w:t>
            </w:r>
          </w:p>
          <w:p w14:paraId="5E48F505" w14:textId="77777777" w:rsidR="00A03820" w:rsidRPr="00BD1825" w:rsidRDefault="00A03820" w:rsidP="00A03820">
            <w:pPr>
              <w:pStyle w:val="TableParagraph"/>
              <w:tabs>
                <w:tab w:val="left" w:pos="575"/>
              </w:tabs>
              <w:spacing w:before="10" w:line="259" w:lineRule="auto"/>
              <w:ind w:left="1213" w:right="357" w:hanging="357"/>
              <w:rPr>
                <w:rFonts w:eastAsia="Calibri" w:cs="Calibri"/>
                <w:sz w:val="20"/>
                <w:szCs w:val="20"/>
              </w:rPr>
            </w:pPr>
            <w:r w:rsidRPr="00BD1825">
              <w:rPr>
                <w:rFonts w:eastAsia="Calibri" w:cs="Calibri"/>
                <w:sz w:val="20"/>
                <w:szCs w:val="20"/>
              </w:rPr>
              <w:t>____ / _____ (MM/YY)</w:t>
            </w:r>
          </w:p>
        </w:tc>
        <w:tc>
          <w:tcPr>
            <w:tcW w:w="1853" w:type="dxa"/>
            <w:tcBorders>
              <w:top w:val="single" w:sz="5" w:space="0" w:color="818181"/>
              <w:left w:val="single" w:sz="5" w:space="0" w:color="000000"/>
              <w:bottom w:val="single" w:sz="10" w:space="0" w:color="000000"/>
              <w:right w:val="single" w:sz="10" w:space="0" w:color="000000"/>
            </w:tcBorders>
          </w:tcPr>
          <w:p w14:paraId="17065B38" w14:textId="77777777" w:rsidR="00A03820" w:rsidRDefault="00A03820" w:rsidP="00824D74">
            <w:pPr>
              <w:pStyle w:val="TableParagraph"/>
              <w:spacing w:before="7" w:line="350" w:lineRule="atLeast"/>
              <w:ind w:left="1238" w:right="856"/>
              <w:jc w:val="center"/>
              <w:rPr>
                <w:rFonts w:ascii="Calibri" w:eastAsia="Calibri" w:hAnsi="Calibri" w:cs="Calibri"/>
                <w:sz w:val="15"/>
                <w:szCs w:val="15"/>
              </w:rPr>
            </w:pPr>
          </w:p>
        </w:tc>
      </w:tr>
    </w:tbl>
    <w:p w14:paraId="4134CC61" w14:textId="77777777" w:rsidR="00BD1825" w:rsidRDefault="00BD1825" w:rsidP="00BD1825"/>
    <w:p w14:paraId="37A3D73C" w14:textId="77777777" w:rsidR="00BD1825" w:rsidRDefault="00BD1825" w:rsidP="00DE4C61">
      <w:pPr>
        <w:rPr>
          <w:lang w:val="en-US"/>
        </w:rPr>
      </w:pPr>
    </w:p>
    <w:p w14:paraId="29F06142" w14:textId="77777777" w:rsidR="00824D74" w:rsidRPr="00603305" w:rsidRDefault="00824D74" w:rsidP="00824D74">
      <w:pPr>
        <w:rPr>
          <w:lang w:val="en-US"/>
        </w:rPr>
      </w:pPr>
    </w:p>
    <w:p w14:paraId="0C0DE67F" w14:textId="75C5A09B" w:rsidR="00824D74" w:rsidRDefault="00824D74" w:rsidP="00034C90">
      <w:pPr>
        <w:pStyle w:val="ListParagraph"/>
        <w:numPr>
          <w:ilvl w:val="0"/>
          <w:numId w:val="5"/>
        </w:numPr>
        <w:rPr>
          <w:lang w:val="en-US"/>
        </w:rPr>
      </w:pPr>
      <w:r>
        <w:rPr>
          <w:lang w:val="en-US"/>
        </w:rPr>
        <w:lastRenderedPageBreak/>
        <w:t>Child labour module</w:t>
      </w:r>
    </w:p>
    <w:p w14:paraId="0C5044AC" w14:textId="77777777" w:rsidR="00824D74" w:rsidRDefault="00824D74" w:rsidP="00824D74"/>
    <w:p w14:paraId="29EFB5C9" w14:textId="77777777" w:rsidR="00590583" w:rsidRDefault="00590583" w:rsidP="00590583">
      <w:pPr>
        <w:ind w:firstLine="720"/>
      </w:pPr>
      <w:r>
        <w:t>The proposed child labour module is to be implemented at the end of the questionnaire, after the employment module and the forced labour module. It consists of ten questions addressed to children 5 to 17 years old identified in the employment module to be have worked or helped last week or last twelve months in the production of palm oil. The purpose of the child labour module is to measure the prevalence of child labour in palm oil plantations and to obtain information on their working conditions.</w:t>
      </w:r>
    </w:p>
    <w:p w14:paraId="4B16E29A" w14:textId="77777777" w:rsidR="00590583" w:rsidRDefault="00590583" w:rsidP="00590583">
      <w:pPr>
        <w:ind w:firstLine="720"/>
      </w:pPr>
    </w:p>
    <w:p w14:paraId="688C054C" w14:textId="6861AEA0" w:rsidR="00590583" w:rsidRPr="00590583" w:rsidRDefault="00590583" w:rsidP="00590583">
      <w:pPr>
        <w:ind w:firstLine="720"/>
        <w:rPr>
          <w:color w:val="000000" w:themeColor="text1"/>
        </w:rPr>
      </w:pPr>
      <w:r>
        <w:t>In line with the ILO Resolution concerning statistics of child labour,</w:t>
      </w:r>
      <w:r w:rsidR="00CD5B5D">
        <w:rPr>
          <w:rStyle w:val="FootnoteReference"/>
        </w:rPr>
        <w:footnoteReference w:id="8"/>
      </w:r>
      <w:r>
        <w:t xml:space="preserve"> child labour is defined to </w:t>
      </w:r>
      <w:r w:rsidRPr="00590583">
        <w:rPr>
          <w:color w:val="000000" w:themeColor="text1"/>
        </w:rPr>
        <w:t xml:space="preserve">include all persons aged 5 to 17 years who, during </w:t>
      </w:r>
      <w:r>
        <w:rPr>
          <w:color w:val="000000" w:themeColor="text1"/>
        </w:rPr>
        <w:t>the reference</w:t>
      </w:r>
      <w:r w:rsidRPr="00590583">
        <w:rPr>
          <w:color w:val="000000" w:themeColor="text1"/>
        </w:rPr>
        <w:t xml:space="preserve"> period, were engaged in one or more of the following categories of activities</w:t>
      </w:r>
      <w:r w:rsidR="00AA331A">
        <w:rPr>
          <w:color w:val="000000" w:themeColor="text1"/>
        </w:rPr>
        <w:t xml:space="preserve"> (wordings slightly modified to be consistent with the concepts and terminologies of the 19</w:t>
      </w:r>
      <w:r w:rsidR="00AA331A" w:rsidRPr="00AA331A">
        <w:rPr>
          <w:color w:val="000000" w:themeColor="text1"/>
          <w:vertAlign w:val="superscript"/>
        </w:rPr>
        <w:t>th</w:t>
      </w:r>
      <w:r w:rsidR="00AA331A">
        <w:rPr>
          <w:color w:val="000000" w:themeColor="text1"/>
        </w:rPr>
        <w:t xml:space="preserve"> ICLS </w:t>
      </w:r>
      <w:r w:rsidR="00AA331A" w:rsidRPr="00AA331A">
        <w:rPr>
          <w:i/>
          <w:iCs/>
          <w:color w:val="000000" w:themeColor="text1"/>
        </w:rPr>
        <w:t>Resolution concerning statistics of work, employment and labour underutilization</w:t>
      </w:r>
      <w:r w:rsidR="00AA331A">
        <w:rPr>
          <w:color w:val="000000" w:themeColor="text1"/>
        </w:rPr>
        <w:t>)</w:t>
      </w:r>
      <w:r w:rsidRPr="00590583">
        <w:rPr>
          <w:color w:val="000000" w:themeColor="text1"/>
        </w:rPr>
        <w:t>:</w:t>
      </w:r>
    </w:p>
    <w:p w14:paraId="5EB4212E" w14:textId="77777777" w:rsidR="00590583" w:rsidRPr="006F1402" w:rsidRDefault="00590583" w:rsidP="00590583">
      <w:pPr>
        <w:rPr>
          <w:color w:val="000000" w:themeColor="text1"/>
        </w:rPr>
      </w:pPr>
    </w:p>
    <w:p w14:paraId="3F69C31E" w14:textId="78DE74FE" w:rsidR="00590583" w:rsidRDefault="00590583" w:rsidP="00590583">
      <w:pPr>
        <w:pStyle w:val="ListParagraph"/>
        <w:numPr>
          <w:ilvl w:val="1"/>
          <w:numId w:val="44"/>
        </w:numPr>
        <w:ind w:left="360"/>
        <w:rPr>
          <w:color w:val="000000" w:themeColor="text1"/>
        </w:rPr>
      </w:pPr>
      <w:r>
        <w:rPr>
          <w:i/>
          <w:iCs/>
          <w:color w:val="000000" w:themeColor="text1"/>
        </w:rPr>
        <w:t>w</w:t>
      </w:r>
      <w:r w:rsidRPr="00722939">
        <w:rPr>
          <w:i/>
          <w:iCs/>
          <w:color w:val="000000" w:themeColor="text1"/>
        </w:rPr>
        <w:t>orst forms of child labour</w:t>
      </w:r>
      <w:r w:rsidR="0037611E">
        <w:rPr>
          <w:i/>
          <w:iCs/>
          <w:color w:val="000000" w:themeColor="text1"/>
        </w:rPr>
        <w:t xml:space="preserve">, </w:t>
      </w:r>
      <w:r w:rsidR="0037611E">
        <w:rPr>
          <w:color w:val="000000" w:themeColor="text1"/>
        </w:rPr>
        <w:t xml:space="preserve">including forced labour and </w:t>
      </w:r>
      <w:r w:rsidR="00E137F3">
        <w:rPr>
          <w:color w:val="000000" w:themeColor="text1"/>
        </w:rPr>
        <w:t>work which, by its nature or the circumstances in which it is carried out, is likely to harm the health, safety or morals of children, i.e., work which exposes children to physical, psychological or sexual abuse; work underground, under water, at dangerous heights or in confined spaces, work with dangerous machinery, equipment and tools, or which involves the manual handling or transport of heavy loads, work in an unhealthy environment which may, for example, expose children to hazardous substances, agents or processes, or to temperatures, noise levels, or vibrations damaging their health, work under particularly difficult conditions such as work for long hours or during the night or work where the child is unreasonably confined to the premises of the employer;</w:t>
      </w:r>
      <w:r w:rsidR="0037611E">
        <w:rPr>
          <w:color w:val="000000" w:themeColor="text1"/>
        </w:rPr>
        <w:t xml:space="preserve"> </w:t>
      </w:r>
    </w:p>
    <w:p w14:paraId="576F34D5" w14:textId="77777777" w:rsidR="00590583" w:rsidRDefault="00590583" w:rsidP="00590583">
      <w:pPr>
        <w:pStyle w:val="ListParagraph"/>
        <w:ind w:left="360"/>
        <w:rPr>
          <w:color w:val="000000" w:themeColor="text1"/>
        </w:rPr>
      </w:pPr>
    </w:p>
    <w:p w14:paraId="136B3602" w14:textId="35F3D13C" w:rsidR="00ED0518" w:rsidRPr="00244E37" w:rsidRDefault="00590583" w:rsidP="00E47D4C">
      <w:pPr>
        <w:pStyle w:val="ListParagraph"/>
        <w:numPr>
          <w:ilvl w:val="1"/>
          <w:numId w:val="44"/>
        </w:numPr>
        <w:ind w:left="360"/>
        <w:rPr>
          <w:color w:val="000000" w:themeColor="text1"/>
        </w:rPr>
      </w:pPr>
      <w:r w:rsidRPr="00722939">
        <w:rPr>
          <w:i/>
          <w:iCs/>
          <w:color w:val="000000" w:themeColor="text1"/>
        </w:rPr>
        <w:t xml:space="preserve">employment </w:t>
      </w:r>
      <w:r w:rsidR="00E47D4C">
        <w:rPr>
          <w:i/>
          <w:iCs/>
          <w:color w:val="000000" w:themeColor="text1"/>
        </w:rPr>
        <w:t xml:space="preserve">and other </w:t>
      </w:r>
      <w:r w:rsidR="0037611E">
        <w:rPr>
          <w:i/>
          <w:iCs/>
          <w:color w:val="000000" w:themeColor="text1"/>
        </w:rPr>
        <w:t xml:space="preserve">work within the SNA production boundary </w:t>
      </w:r>
      <w:r w:rsidRPr="00722939">
        <w:rPr>
          <w:i/>
          <w:iCs/>
          <w:color w:val="000000" w:themeColor="text1"/>
        </w:rPr>
        <w:t>below the minimum age</w:t>
      </w:r>
      <w:r w:rsidR="00BB4C0C">
        <w:rPr>
          <w:i/>
          <w:iCs/>
          <w:color w:val="000000" w:themeColor="text1"/>
        </w:rPr>
        <w:t xml:space="preserve"> specified for the kind of work performe</w:t>
      </w:r>
      <w:r w:rsidR="00244E37">
        <w:rPr>
          <w:i/>
          <w:iCs/>
          <w:color w:val="000000" w:themeColor="text1"/>
        </w:rPr>
        <w:t>d</w:t>
      </w:r>
      <w:r w:rsidR="00244E37" w:rsidRPr="00244E37">
        <w:rPr>
          <w:color w:val="000000" w:themeColor="text1"/>
        </w:rPr>
        <w:t>.</w:t>
      </w:r>
      <w:r w:rsidR="00244E37">
        <w:rPr>
          <w:i/>
          <w:iCs/>
          <w:color w:val="000000" w:themeColor="text1"/>
        </w:rPr>
        <w:t xml:space="preserve"> </w:t>
      </w:r>
      <w:r w:rsidR="00244E37" w:rsidRPr="00244E37">
        <w:rPr>
          <w:color w:val="000000" w:themeColor="text1"/>
        </w:rPr>
        <w:t xml:space="preserve">The minimum age for </w:t>
      </w:r>
      <w:r w:rsidR="00E47D4C">
        <w:rPr>
          <w:color w:val="000000" w:themeColor="text1"/>
        </w:rPr>
        <w:t xml:space="preserve">admission to employment or </w:t>
      </w:r>
      <w:r w:rsidR="00244E37">
        <w:rPr>
          <w:color w:val="000000" w:themeColor="text1"/>
        </w:rPr>
        <w:t>work should not be less than the age of completion of compulsory schooling and, in any case, not less than 15 years. Work within the SNA production boundary includes in addition to employment, unpaid trainee work, volunteer work in market and non-market units</w:t>
      </w:r>
      <w:r w:rsidR="00E47D4C">
        <w:rPr>
          <w:color w:val="000000" w:themeColor="text1"/>
        </w:rPr>
        <w:t xml:space="preserve"> producing goods and own-use production of goods.</w:t>
      </w:r>
      <w:r w:rsidR="00244E37">
        <w:rPr>
          <w:color w:val="000000" w:themeColor="text1"/>
        </w:rPr>
        <w:t xml:space="preserve"> </w:t>
      </w:r>
    </w:p>
    <w:p w14:paraId="0B521428" w14:textId="77777777" w:rsidR="00ED0518" w:rsidRPr="00ED0518" w:rsidRDefault="00ED0518" w:rsidP="00ED0518">
      <w:pPr>
        <w:rPr>
          <w:i/>
          <w:iCs/>
          <w:color w:val="000000" w:themeColor="text1"/>
        </w:rPr>
      </w:pPr>
    </w:p>
    <w:p w14:paraId="66565922" w14:textId="1A553120" w:rsidR="00B45E9D" w:rsidRDefault="0037611E" w:rsidP="00B45E9D">
      <w:pPr>
        <w:pStyle w:val="ListParagraph"/>
        <w:numPr>
          <w:ilvl w:val="1"/>
          <w:numId w:val="44"/>
        </w:numPr>
        <w:ind w:left="360"/>
        <w:rPr>
          <w:color w:val="000000" w:themeColor="text1"/>
        </w:rPr>
      </w:pPr>
      <w:r w:rsidRPr="00B45E9D">
        <w:rPr>
          <w:i/>
          <w:iCs/>
          <w:color w:val="000000" w:themeColor="text1"/>
        </w:rPr>
        <w:t xml:space="preserve">hazardous unpaid household </w:t>
      </w:r>
      <w:r w:rsidR="002109AD" w:rsidRPr="00B45E9D">
        <w:rPr>
          <w:i/>
          <w:iCs/>
          <w:color w:val="000000" w:themeColor="text1"/>
        </w:rPr>
        <w:t>services</w:t>
      </w:r>
      <w:r w:rsidR="00B45E9D" w:rsidRPr="00B45E9D">
        <w:rPr>
          <w:i/>
          <w:iCs/>
          <w:color w:val="000000" w:themeColor="text1"/>
        </w:rPr>
        <w:t xml:space="preserve"> by children</w:t>
      </w:r>
      <w:r w:rsidR="002109AD" w:rsidRPr="00B45E9D">
        <w:rPr>
          <w:i/>
          <w:iCs/>
          <w:color w:val="000000" w:themeColor="text1"/>
        </w:rPr>
        <w:t xml:space="preserve">, </w:t>
      </w:r>
      <w:r w:rsidR="00C775F3" w:rsidRPr="00B45E9D">
        <w:rPr>
          <w:color w:val="000000" w:themeColor="text1"/>
        </w:rPr>
        <w:t xml:space="preserve">includes </w:t>
      </w:r>
      <w:r w:rsidR="00E47D4C" w:rsidRPr="00B45E9D">
        <w:rPr>
          <w:color w:val="000000" w:themeColor="text1"/>
        </w:rPr>
        <w:t>own-use production of services</w:t>
      </w:r>
      <w:r w:rsidR="00B45E9D">
        <w:rPr>
          <w:color w:val="000000" w:themeColor="text1"/>
        </w:rPr>
        <w:t xml:space="preserve"> and</w:t>
      </w:r>
      <w:r w:rsidR="00B45E9D" w:rsidRPr="00B45E9D">
        <w:rPr>
          <w:color w:val="000000" w:themeColor="text1"/>
        </w:rPr>
        <w:t xml:space="preserve"> volunteer work in household producing services for others</w:t>
      </w:r>
      <w:r w:rsidR="00E47D4C" w:rsidRPr="00B45E9D">
        <w:rPr>
          <w:color w:val="000000" w:themeColor="text1"/>
        </w:rPr>
        <w:t xml:space="preserve"> </w:t>
      </w:r>
      <w:r w:rsidR="00B45E9D">
        <w:rPr>
          <w:color w:val="000000" w:themeColor="text1"/>
        </w:rPr>
        <w:t xml:space="preserve">performed under conditions corresponding to those defined under (a) above, i.e., for long hours, in an unhealthy environment, involving unsafe equipment or heavy loads, in dangerous locations, and so on. Own-use production of services refers to </w:t>
      </w:r>
      <w:r w:rsidR="00ED0518" w:rsidRPr="00B45E9D">
        <w:rPr>
          <w:color w:val="000000" w:themeColor="text1"/>
        </w:rPr>
        <w:t xml:space="preserve">production of domestic and personal services by </w:t>
      </w:r>
      <w:r w:rsidR="00B45E9D" w:rsidRPr="00B45E9D">
        <w:rPr>
          <w:color w:val="000000" w:themeColor="text1"/>
        </w:rPr>
        <w:t>the child for consumption within the child’s</w:t>
      </w:r>
      <w:r w:rsidR="00ED0518" w:rsidRPr="00B45E9D">
        <w:rPr>
          <w:color w:val="000000" w:themeColor="text1"/>
        </w:rPr>
        <w:t xml:space="preserve"> own household</w:t>
      </w:r>
      <w:r w:rsidR="00B45E9D" w:rsidRPr="00B45E9D">
        <w:rPr>
          <w:color w:val="000000" w:themeColor="text1"/>
        </w:rPr>
        <w:t xml:space="preserve"> (</w:t>
      </w:r>
      <w:r w:rsidR="00ED0518" w:rsidRPr="00B45E9D">
        <w:rPr>
          <w:color w:val="000000" w:themeColor="text1"/>
        </w:rPr>
        <w:t>commonly called “household chores”</w:t>
      </w:r>
      <w:r w:rsidR="00B45E9D" w:rsidRPr="00B45E9D">
        <w:rPr>
          <w:color w:val="000000" w:themeColor="text1"/>
        </w:rPr>
        <w:t>)</w:t>
      </w:r>
      <w:r w:rsidR="00B45E9D">
        <w:rPr>
          <w:color w:val="000000" w:themeColor="text1"/>
        </w:rPr>
        <w:t>.</w:t>
      </w:r>
    </w:p>
    <w:p w14:paraId="0B1FB536" w14:textId="19A651C2" w:rsidR="00C775F3" w:rsidRPr="00B45E9D" w:rsidRDefault="00B45E9D" w:rsidP="00B45E9D">
      <w:pPr>
        <w:rPr>
          <w:color w:val="000000" w:themeColor="text1"/>
        </w:rPr>
      </w:pPr>
      <w:r w:rsidRPr="00B45E9D">
        <w:rPr>
          <w:color w:val="000000" w:themeColor="text1"/>
        </w:rPr>
        <w:t xml:space="preserve"> </w:t>
      </w:r>
      <w:r w:rsidR="00ED0518" w:rsidRPr="00B45E9D">
        <w:rPr>
          <w:color w:val="000000" w:themeColor="text1"/>
        </w:rPr>
        <w:t xml:space="preserve"> </w:t>
      </w:r>
    </w:p>
    <w:p w14:paraId="3F96B107" w14:textId="3A009B3A" w:rsidR="00590583" w:rsidRDefault="00674DB3" w:rsidP="0080056E">
      <w:pPr>
        <w:ind w:firstLine="720"/>
      </w:pPr>
      <w:r>
        <w:t xml:space="preserve">The proposed draft module presented below has been prepared on the basis of ILO model questionnaire on the measurement of child labour developed by SIMPOC and implemented in a large number of countries throughout the world in the last twenty years </w:t>
      </w:r>
      <w:r>
        <w:lastRenderedPageBreak/>
        <w:t xml:space="preserve">or so. The proposed module contains </w:t>
      </w:r>
      <w:r w:rsidR="006E2823">
        <w:t>8</w:t>
      </w:r>
      <w:r>
        <w:t xml:space="preserve"> questions </w:t>
      </w:r>
      <w:r w:rsidR="006E2823">
        <w:t xml:space="preserve">(C01 to C08) </w:t>
      </w:r>
      <w:r>
        <w:t>for assessing hazardous cond</w:t>
      </w:r>
      <w:r w:rsidR="006E2823">
        <w:t>itions of work by children and 2</w:t>
      </w:r>
      <w:r>
        <w:t xml:space="preserve"> questions </w:t>
      </w:r>
      <w:r w:rsidR="006E2823">
        <w:t xml:space="preserve">(C09 and C10) </w:t>
      </w:r>
      <w:r>
        <w:t xml:space="preserve">for the measurement of </w:t>
      </w:r>
      <w:r w:rsidR="00D877EB">
        <w:t>“</w:t>
      </w:r>
      <w:r>
        <w:t>household chores</w:t>
      </w:r>
      <w:r w:rsidR="00D877EB">
        <w:t>”</w:t>
      </w:r>
      <w:r w:rsidR="006E2823">
        <w:t xml:space="preserve"> and the number of hours per day of the week. </w:t>
      </w:r>
      <w:r w:rsidR="0080056E">
        <w:t>As in the case of the forced labour module, t</w:t>
      </w:r>
      <w:r w:rsidR="0080056E">
        <w:rPr>
          <w:lang w:val="en-US"/>
        </w:rPr>
        <w:t xml:space="preserve">he question wordings, as well as the answer categories and format of the proposed child labour module are subject to review and field test by DOSM before finalization. </w:t>
      </w:r>
      <w:r w:rsidR="00D877EB">
        <w:t xml:space="preserve"> </w:t>
      </w:r>
    </w:p>
    <w:p w14:paraId="59925D51" w14:textId="77777777" w:rsidR="00A03820" w:rsidRPr="0080056E" w:rsidRDefault="00A03820" w:rsidP="00DE4C61"/>
    <w:tbl>
      <w:tblPr>
        <w:tblpPr w:leftFromText="180" w:rightFromText="180" w:tblpY="4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1"/>
        <w:gridCol w:w="2768"/>
        <w:gridCol w:w="1125"/>
      </w:tblGrid>
      <w:tr w:rsidR="00824D74" w:rsidRPr="00D12B10" w14:paraId="27B996A2" w14:textId="77777777" w:rsidTr="00580915">
        <w:trPr>
          <w:trHeight w:val="270"/>
        </w:trPr>
        <w:tc>
          <w:tcPr>
            <w:tcW w:w="2830" w:type="pct"/>
            <w:tcBorders>
              <w:left w:val="single" w:sz="18" w:space="0" w:color="auto"/>
            </w:tcBorders>
            <w:shd w:val="pct12" w:color="auto" w:fill="auto"/>
          </w:tcPr>
          <w:p w14:paraId="15B5DCFA" w14:textId="2CC810EB" w:rsidR="00824D74" w:rsidRPr="00824D74" w:rsidRDefault="00580915" w:rsidP="00824D74">
            <w:pPr>
              <w:ind w:firstLine="432"/>
              <w:rPr>
                <w:b/>
                <w:noProof/>
                <w:sz w:val="20"/>
                <w:szCs w:val="20"/>
                <w:lang w:eastAsia="en-GB"/>
              </w:rPr>
            </w:pPr>
            <w:r w:rsidRPr="00824D74">
              <w:rPr>
                <w:b/>
                <w:noProof/>
                <w:sz w:val="20"/>
                <w:szCs w:val="20"/>
                <w:lang w:eastAsia="en-GB"/>
              </w:rPr>
              <mc:AlternateContent>
                <mc:Choice Requires="wps">
                  <w:drawing>
                    <wp:anchor distT="0" distB="0" distL="114300" distR="114300" simplePos="0" relativeHeight="251678720" behindDoc="0" locked="0" layoutInCell="1" allowOverlap="1" wp14:anchorId="1CCA1DB0" wp14:editId="402DF565">
                      <wp:simplePos x="0" y="0"/>
                      <wp:positionH relativeFrom="column">
                        <wp:posOffset>1224963</wp:posOffset>
                      </wp:positionH>
                      <wp:positionV relativeFrom="paragraph">
                        <wp:posOffset>50160</wp:posOffset>
                      </wp:positionV>
                      <wp:extent cx="342900" cy="0"/>
                      <wp:effectExtent l="10795" t="58420" r="17780"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9EB2FF2"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3.95pt" to="123.45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">
                      <v:stroke endarrow="block"/>
                    </v:line>
                  </w:pict>
                </mc:Fallback>
              </mc:AlternateContent>
            </w:r>
            <w:r w:rsidR="00824D74" w:rsidRPr="00824D74">
              <w:rPr>
                <w:b/>
                <w:noProof/>
                <w:sz w:val="20"/>
                <w:szCs w:val="20"/>
                <w:lang w:eastAsia="en-GB"/>
              </w:rPr>
              <w:t xml:space="preserve">Serial No in A1  </w:t>
            </w:r>
          </w:p>
        </w:tc>
        <w:tc>
          <w:tcPr>
            <w:tcW w:w="1542" w:type="pct"/>
            <w:tcBorders>
              <w:right w:val="single" w:sz="18" w:space="0" w:color="auto"/>
            </w:tcBorders>
            <w:shd w:val="clear" w:color="auto" w:fill="auto"/>
          </w:tcPr>
          <w:p w14:paraId="62196F66" w14:textId="77777777" w:rsidR="00824D74" w:rsidRPr="00D12B10" w:rsidRDefault="00824D74" w:rsidP="00580915">
            <w:pPr>
              <w:jc w:val="center"/>
              <w:rPr>
                <w:b/>
                <w:bCs/>
                <w:color w:val="000000"/>
                <w:sz w:val="16"/>
                <w:szCs w:val="16"/>
              </w:rPr>
            </w:pPr>
            <w:r w:rsidRPr="00D12B10">
              <w:rPr>
                <w:color w:val="000000"/>
                <w:sz w:val="16"/>
                <w:szCs w:val="16"/>
              </w:rPr>
              <w:t>|___|___|</w:t>
            </w:r>
          </w:p>
        </w:tc>
        <w:tc>
          <w:tcPr>
            <w:tcW w:w="627" w:type="pct"/>
            <w:vMerge w:val="restart"/>
            <w:tcBorders>
              <w:left w:val="single" w:sz="18" w:space="0" w:color="auto"/>
              <w:right w:val="single" w:sz="18" w:space="0" w:color="auto"/>
            </w:tcBorders>
            <w:shd w:val="clear" w:color="auto" w:fill="D9D9D9"/>
          </w:tcPr>
          <w:p w14:paraId="5720FDE8" w14:textId="416B4379" w:rsidR="00824D74" w:rsidRPr="00D12B10" w:rsidRDefault="00824D74" w:rsidP="00824D74">
            <w:pPr>
              <w:jc w:val="center"/>
              <w:rPr>
                <w:b/>
                <w:bCs/>
                <w:color w:val="000000"/>
              </w:rPr>
            </w:pPr>
          </w:p>
        </w:tc>
      </w:tr>
      <w:tr w:rsidR="00824D74" w:rsidRPr="00D12B10" w14:paraId="408C953A" w14:textId="77777777" w:rsidTr="00580915">
        <w:trPr>
          <w:trHeight w:val="245"/>
        </w:trPr>
        <w:tc>
          <w:tcPr>
            <w:tcW w:w="2830" w:type="pct"/>
            <w:tcBorders>
              <w:left w:val="single" w:sz="18" w:space="0" w:color="auto"/>
            </w:tcBorders>
            <w:shd w:val="pct12" w:color="auto" w:fill="auto"/>
          </w:tcPr>
          <w:p w14:paraId="177A0DC1" w14:textId="0BE278E2" w:rsidR="00824D74" w:rsidRPr="00824D74" w:rsidRDefault="00580915" w:rsidP="00824D74">
            <w:pPr>
              <w:ind w:firstLine="432"/>
              <w:rPr>
                <w:b/>
                <w:bCs/>
                <w:color w:val="000000"/>
                <w:sz w:val="20"/>
                <w:szCs w:val="20"/>
              </w:rPr>
            </w:pPr>
            <w:r w:rsidRPr="00824D74">
              <w:rPr>
                <w:b/>
                <w:noProof/>
                <w:sz w:val="20"/>
                <w:szCs w:val="20"/>
                <w:lang w:eastAsia="en-GB"/>
              </w:rPr>
              <mc:AlternateContent>
                <mc:Choice Requires="wps">
                  <w:drawing>
                    <wp:anchor distT="0" distB="0" distL="114300" distR="114300" simplePos="0" relativeHeight="251676672" behindDoc="0" locked="0" layoutInCell="1" allowOverlap="1" wp14:anchorId="01FF8969" wp14:editId="0050C314">
                      <wp:simplePos x="0" y="0"/>
                      <wp:positionH relativeFrom="column">
                        <wp:posOffset>1909268</wp:posOffset>
                      </wp:positionH>
                      <wp:positionV relativeFrom="paragraph">
                        <wp:posOffset>104574</wp:posOffset>
                      </wp:positionV>
                      <wp:extent cx="342900" cy="0"/>
                      <wp:effectExtent l="10795" t="58420" r="17780" b="558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4DA27E9" id="Straight Connector 3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5pt,8.25pt" to="177.35pt,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">
                      <v:stroke endarrow="block"/>
                    </v:line>
                  </w:pict>
                </mc:Fallback>
              </mc:AlternateContent>
            </w:r>
            <w:r>
              <w:rPr>
                <w:b/>
                <w:bCs/>
                <w:color w:val="000000"/>
                <w:sz w:val="20"/>
                <w:szCs w:val="20"/>
              </w:rPr>
              <w:t xml:space="preserve">Name of household member </w:t>
            </w:r>
          </w:p>
        </w:tc>
        <w:tc>
          <w:tcPr>
            <w:tcW w:w="1542" w:type="pct"/>
            <w:tcBorders>
              <w:right w:val="single" w:sz="18" w:space="0" w:color="auto"/>
            </w:tcBorders>
          </w:tcPr>
          <w:p w14:paraId="1CBC7130" w14:textId="77777777" w:rsidR="00824D74" w:rsidRPr="00D12B10" w:rsidRDefault="00824D74" w:rsidP="00580915">
            <w:pPr>
              <w:rPr>
                <w:b/>
                <w:bCs/>
                <w:color w:val="000000"/>
                <w:sz w:val="16"/>
                <w:szCs w:val="16"/>
              </w:rPr>
            </w:pPr>
          </w:p>
        </w:tc>
        <w:tc>
          <w:tcPr>
            <w:tcW w:w="627" w:type="pct"/>
            <w:vMerge/>
            <w:tcBorders>
              <w:left w:val="single" w:sz="18" w:space="0" w:color="auto"/>
              <w:right w:val="single" w:sz="18" w:space="0" w:color="auto"/>
            </w:tcBorders>
            <w:shd w:val="clear" w:color="auto" w:fill="D9D9D9"/>
          </w:tcPr>
          <w:p w14:paraId="3519F9B0" w14:textId="77777777" w:rsidR="00824D74" w:rsidRPr="00D12B10" w:rsidRDefault="00824D74" w:rsidP="00824D74">
            <w:pPr>
              <w:jc w:val="center"/>
              <w:rPr>
                <w:b/>
                <w:bCs/>
                <w:color w:val="000000"/>
                <w:sz w:val="16"/>
                <w:szCs w:val="16"/>
              </w:rPr>
            </w:pPr>
          </w:p>
        </w:tc>
      </w:tr>
      <w:tr w:rsidR="00824D74" w:rsidRPr="00D12B10" w14:paraId="627E4CBE" w14:textId="77777777" w:rsidTr="00824D74">
        <w:trPr>
          <w:trHeight w:val="320"/>
        </w:trPr>
        <w:tc>
          <w:tcPr>
            <w:tcW w:w="2830" w:type="pct"/>
            <w:tcBorders>
              <w:left w:val="single" w:sz="18" w:space="0" w:color="auto"/>
              <w:bottom w:val="single" w:sz="18" w:space="0" w:color="auto"/>
            </w:tcBorders>
            <w:shd w:val="pct12" w:color="auto" w:fill="auto"/>
          </w:tcPr>
          <w:p w14:paraId="7ED64857" w14:textId="40F941FA" w:rsidR="00824D74" w:rsidRPr="00824D74" w:rsidRDefault="00580915" w:rsidP="00580915">
            <w:pPr>
              <w:ind w:firstLine="432"/>
              <w:rPr>
                <w:b/>
                <w:bCs/>
                <w:color w:val="000000"/>
                <w:sz w:val="20"/>
                <w:szCs w:val="20"/>
              </w:rPr>
            </w:pPr>
            <w:r w:rsidRPr="00824D74">
              <w:rPr>
                <w:b/>
                <w:noProof/>
                <w:sz w:val="20"/>
                <w:szCs w:val="20"/>
                <w:lang w:eastAsia="en-GB"/>
              </w:rPr>
              <mc:AlternateContent>
                <mc:Choice Requires="wps">
                  <w:drawing>
                    <wp:anchor distT="0" distB="0" distL="114300" distR="114300" simplePos="0" relativeHeight="251680768" behindDoc="0" locked="0" layoutInCell="1" allowOverlap="1" wp14:anchorId="579FE0D7" wp14:editId="0BE2F8C8">
                      <wp:simplePos x="0" y="0"/>
                      <wp:positionH relativeFrom="column">
                        <wp:posOffset>1910763</wp:posOffset>
                      </wp:positionH>
                      <wp:positionV relativeFrom="paragraph">
                        <wp:posOffset>128590</wp:posOffset>
                      </wp:positionV>
                      <wp:extent cx="342900" cy="0"/>
                      <wp:effectExtent l="10795" t="58420" r="17780" b="558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CFC7D46"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10.15pt" to="177.45pt,1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">
                      <v:stroke endarrow="block"/>
                    </v:line>
                  </w:pict>
                </mc:Fallback>
              </mc:AlternateContent>
            </w:r>
            <w:r>
              <w:rPr>
                <w:b/>
                <w:bCs/>
                <w:color w:val="000000"/>
                <w:sz w:val="20"/>
                <w:szCs w:val="20"/>
              </w:rPr>
              <w:t xml:space="preserve">Age of household member </w:t>
            </w:r>
          </w:p>
        </w:tc>
        <w:tc>
          <w:tcPr>
            <w:tcW w:w="1542" w:type="pct"/>
            <w:tcBorders>
              <w:bottom w:val="single" w:sz="18" w:space="0" w:color="auto"/>
              <w:right w:val="single" w:sz="18" w:space="0" w:color="auto"/>
            </w:tcBorders>
          </w:tcPr>
          <w:p w14:paraId="51FEC84A" w14:textId="77777777" w:rsidR="00824D74" w:rsidRPr="00D12B10" w:rsidRDefault="00824D74" w:rsidP="00580915">
            <w:pPr>
              <w:jc w:val="center"/>
              <w:rPr>
                <w:b/>
                <w:bCs/>
                <w:color w:val="000000"/>
                <w:sz w:val="16"/>
                <w:szCs w:val="16"/>
              </w:rPr>
            </w:pPr>
            <w:r w:rsidRPr="00D12B10">
              <w:rPr>
                <w:color w:val="000000"/>
                <w:sz w:val="16"/>
                <w:szCs w:val="16"/>
              </w:rPr>
              <w:t>|___|___|</w:t>
            </w:r>
          </w:p>
        </w:tc>
        <w:tc>
          <w:tcPr>
            <w:tcW w:w="627" w:type="pct"/>
            <w:tcBorders>
              <w:left w:val="single" w:sz="18" w:space="0" w:color="auto"/>
              <w:bottom w:val="single" w:sz="18" w:space="0" w:color="auto"/>
              <w:right w:val="single" w:sz="18" w:space="0" w:color="auto"/>
            </w:tcBorders>
            <w:shd w:val="clear" w:color="auto" w:fill="D9D9D9"/>
          </w:tcPr>
          <w:p w14:paraId="17EFB84E" w14:textId="77777777" w:rsidR="00824D74" w:rsidRPr="00D12B10" w:rsidRDefault="00824D74" w:rsidP="00824D74">
            <w:pPr>
              <w:jc w:val="center"/>
              <w:rPr>
                <w:b/>
                <w:bCs/>
                <w:color w:val="000000"/>
                <w:spacing w:val="-6"/>
                <w:sz w:val="18"/>
                <w:szCs w:val="18"/>
              </w:rPr>
            </w:pPr>
          </w:p>
        </w:tc>
      </w:tr>
      <w:tr w:rsidR="00824D74" w:rsidRPr="00D12B10" w14:paraId="325F04F4" w14:textId="77777777" w:rsidTr="00824D74">
        <w:trPr>
          <w:trHeight w:val="283"/>
        </w:trPr>
        <w:tc>
          <w:tcPr>
            <w:tcW w:w="2830" w:type="pct"/>
            <w:vMerge w:val="restart"/>
            <w:tcBorders>
              <w:top w:val="single" w:sz="18" w:space="0" w:color="auto"/>
              <w:left w:val="single" w:sz="18" w:space="0" w:color="auto"/>
            </w:tcBorders>
          </w:tcPr>
          <w:p w14:paraId="22530F02" w14:textId="77777777" w:rsidR="00824D74" w:rsidRPr="00824D74" w:rsidRDefault="00824D74" w:rsidP="00824D74">
            <w:pPr>
              <w:autoSpaceDE w:val="0"/>
              <w:autoSpaceDN w:val="0"/>
              <w:rPr>
                <w:rFonts w:eastAsia="Times New Roman"/>
                <w:b/>
                <w:bCs/>
                <w:i/>
                <w:iCs/>
                <w:caps/>
                <w:sz w:val="20"/>
                <w:szCs w:val="20"/>
              </w:rPr>
            </w:pPr>
            <w:r w:rsidRPr="00824D74">
              <w:rPr>
                <w:b/>
                <w:bCs/>
                <w:sz w:val="20"/>
                <w:szCs w:val="20"/>
              </w:rPr>
              <w:t xml:space="preserve">C01. Did you have any of the following in the past 12 months because of your work? </w:t>
            </w:r>
            <w:r w:rsidRPr="00824D74">
              <w:rPr>
                <w:rFonts w:eastAsia="Times New Roman"/>
                <w:bCs/>
                <w:caps/>
                <w:sz w:val="20"/>
                <w:szCs w:val="20"/>
              </w:rPr>
              <w:t>(</w:t>
            </w:r>
            <w:r w:rsidRPr="00824D74">
              <w:rPr>
                <w:i/>
                <w:iCs/>
                <w:sz w:val="20"/>
                <w:szCs w:val="20"/>
              </w:rPr>
              <w:t>Read each of the following options and mark “YES” or “NO” for all options</w:t>
            </w:r>
            <w:r w:rsidRPr="00824D74">
              <w:rPr>
                <w:rFonts w:eastAsia="Times New Roman"/>
                <w:b/>
                <w:bCs/>
                <w:i/>
                <w:iCs/>
                <w:caps/>
                <w:sz w:val="20"/>
                <w:szCs w:val="20"/>
              </w:rPr>
              <w:t>)</w:t>
            </w:r>
          </w:p>
          <w:p w14:paraId="67738E79" w14:textId="77777777" w:rsidR="00824D74" w:rsidRPr="00824D74" w:rsidRDefault="00824D74" w:rsidP="00824D74">
            <w:pPr>
              <w:rPr>
                <w:b/>
                <w:bCs/>
                <w:sz w:val="20"/>
                <w:szCs w:val="20"/>
              </w:rPr>
            </w:pPr>
          </w:p>
          <w:p w14:paraId="572DB47D" w14:textId="77777777" w:rsidR="00824D74" w:rsidRPr="00824D74" w:rsidRDefault="00824D74" w:rsidP="00034C90">
            <w:pPr>
              <w:numPr>
                <w:ilvl w:val="0"/>
                <w:numId w:val="40"/>
              </w:numPr>
              <w:rPr>
                <w:sz w:val="20"/>
                <w:szCs w:val="20"/>
              </w:rPr>
            </w:pPr>
            <w:r w:rsidRPr="00824D74">
              <w:rPr>
                <w:sz w:val="20"/>
                <w:szCs w:val="20"/>
              </w:rPr>
              <w:t>Superficial injuries or open wounds</w:t>
            </w:r>
          </w:p>
          <w:p w14:paraId="0F71F4E8" w14:textId="77777777" w:rsidR="00824D74" w:rsidRPr="00824D74" w:rsidRDefault="00824D74" w:rsidP="00034C90">
            <w:pPr>
              <w:numPr>
                <w:ilvl w:val="0"/>
                <w:numId w:val="40"/>
              </w:numPr>
              <w:rPr>
                <w:sz w:val="20"/>
                <w:szCs w:val="20"/>
              </w:rPr>
            </w:pPr>
            <w:r w:rsidRPr="00824D74">
              <w:rPr>
                <w:sz w:val="20"/>
                <w:szCs w:val="20"/>
              </w:rPr>
              <w:t>Fractures………..</w:t>
            </w:r>
          </w:p>
          <w:p w14:paraId="21CD256D" w14:textId="77777777" w:rsidR="00824D74" w:rsidRPr="00824D74" w:rsidRDefault="00824D74" w:rsidP="00034C90">
            <w:pPr>
              <w:numPr>
                <w:ilvl w:val="0"/>
                <w:numId w:val="40"/>
              </w:numPr>
              <w:rPr>
                <w:sz w:val="20"/>
                <w:szCs w:val="20"/>
              </w:rPr>
            </w:pPr>
            <w:r w:rsidRPr="00824D74">
              <w:rPr>
                <w:sz w:val="20"/>
                <w:szCs w:val="20"/>
              </w:rPr>
              <w:t>Dislocations, sprains or stains…</w:t>
            </w:r>
          </w:p>
          <w:p w14:paraId="56218277" w14:textId="77777777" w:rsidR="00824D74" w:rsidRPr="00824D74" w:rsidRDefault="00824D74" w:rsidP="00034C90">
            <w:pPr>
              <w:numPr>
                <w:ilvl w:val="0"/>
                <w:numId w:val="40"/>
              </w:numPr>
              <w:rPr>
                <w:sz w:val="20"/>
                <w:szCs w:val="20"/>
              </w:rPr>
            </w:pPr>
            <w:r w:rsidRPr="00824D74">
              <w:rPr>
                <w:sz w:val="20"/>
                <w:szCs w:val="20"/>
              </w:rPr>
              <w:t xml:space="preserve">Burns, corrosions, scalds or frostbite </w:t>
            </w:r>
          </w:p>
          <w:p w14:paraId="5E96EE17" w14:textId="77777777" w:rsidR="00824D74" w:rsidRPr="00824D74" w:rsidRDefault="00824D74" w:rsidP="00034C90">
            <w:pPr>
              <w:numPr>
                <w:ilvl w:val="0"/>
                <w:numId w:val="40"/>
              </w:numPr>
              <w:rPr>
                <w:sz w:val="20"/>
                <w:szCs w:val="20"/>
              </w:rPr>
            </w:pPr>
            <w:r w:rsidRPr="00824D74">
              <w:rPr>
                <w:sz w:val="20"/>
                <w:szCs w:val="20"/>
              </w:rPr>
              <w:t>Breathing problems..................</w:t>
            </w:r>
          </w:p>
          <w:p w14:paraId="5F38C08B" w14:textId="77777777" w:rsidR="00824D74" w:rsidRPr="00824D74" w:rsidRDefault="00824D74" w:rsidP="00034C90">
            <w:pPr>
              <w:numPr>
                <w:ilvl w:val="0"/>
                <w:numId w:val="40"/>
              </w:numPr>
              <w:rPr>
                <w:sz w:val="20"/>
                <w:szCs w:val="20"/>
              </w:rPr>
            </w:pPr>
            <w:r w:rsidRPr="00824D74">
              <w:rPr>
                <w:sz w:val="20"/>
                <w:szCs w:val="20"/>
              </w:rPr>
              <w:t>Eye problems............................</w:t>
            </w:r>
          </w:p>
          <w:p w14:paraId="1F3F8CAF" w14:textId="77777777" w:rsidR="00824D74" w:rsidRPr="00824D74" w:rsidRDefault="00824D74" w:rsidP="00034C90">
            <w:pPr>
              <w:numPr>
                <w:ilvl w:val="0"/>
                <w:numId w:val="40"/>
              </w:numPr>
              <w:rPr>
                <w:sz w:val="20"/>
                <w:szCs w:val="20"/>
              </w:rPr>
            </w:pPr>
            <w:r w:rsidRPr="00824D74">
              <w:rPr>
                <w:sz w:val="20"/>
                <w:szCs w:val="20"/>
              </w:rPr>
              <w:t>Skin problems…</w:t>
            </w:r>
          </w:p>
          <w:p w14:paraId="6404D689" w14:textId="77777777" w:rsidR="00824D74" w:rsidRPr="00824D74" w:rsidRDefault="00824D74" w:rsidP="00034C90">
            <w:pPr>
              <w:numPr>
                <w:ilvl w:val="0"/>
                <w:numId w:val="40"/>
              </w:numPr>
              <w:rPr>
                <w:sz w:val="20"/>
                <w:szCs w:val="20"/>
              </w:rPr>
            </w:pPr>
            <w:r w:rsidRPr="00824D74">
              <w:rPr>
                <w:sz w:val="20"/>
                <w:szCs w:val="20"/>
              </w:rPr>
              <w:t xml:space="preserve">Stomach problems / </w:t>
            </w:r>
            <w:proofErr w:type="spellStart"/>
            <w:r w:rsidRPr="00824D74">
              <w:rPr>
                <w:sz w:val="20"/>
                <w:szCs w:val="20"/>
              </w:rPr>
              <w:t>diarrhea</w:t>
            </w:r>
            <w:proofErr w:type="spellEnd"/>
            <w:r w:rsidRPr="00824D74">
              <w:rPr>
                <w:sz w:val="20"/>
                <w:szCs w:val="20"/>
              </w:rPr>
              <w:t xml:space="preserve">  …</w:t>
            </w:r>
          </w:p>
          <w:p w14:paraId="28A7321E" w14:textId="77777777" w:rsidR="00824D74" w:rsidRPr="00824D74" w:rsidRDefault="00824D74" w:rsidP="00034C90">
            <w:pPr>
              <w:numPr>
                <w:ilvl w:val="0"/>
                <w:numId w:val="40"/>
              </w:numPr>
              <w:rPr>
                <w:sz w:val="20"/>
                <w:szCs w:val="20"/>
              </w:rPr>
            </w:pPr>
            <w:r w:rsidRPr="00824D74">
              <w:rPr>
                <w:sz w:val="20"/>
                <w:szCs w:val="20"/>
              </w:rPr>
              <w:t>Fever………..</w:t>
            </w:r>
          </w:p>
          <w:p w14:paraId="313A7567" w14:textId="77777777" w:rsidR="00824D74" w:rsidRPr="00824D74" w:rsidRDefault="00824D74" w:rsidP="00034C90">
            <w:pPr>
              <w:numPr>
                <w:ilvl w:val="0"/>
                <w:numId w:val="40"/>
              </w:numPr>
              <w:rPr>
                <w:sz w:val="20"/>
                <w:szCs w:val="20"/>
              </w:rPr>
            </w:pPr>
            <w:r w:rsidRPr="00824D74">
              <w:rPr>
                <w:sz w:val="20"/>
                <w:szCs w:val="20"/>
              </w:rPr>
              <w:t>Extreme fatigue...........................................</w:t>
            </w:r>
          </w:p>
          <w:p w14:paraId="2AB6B55B" w14:textId="77777777" w:rsidR="00824D74" w:rsidRPr="00824D74" w:rsidRDefault="00824D74" w:rsidP="00034C90">
            <w:pPr>
              <w:numPr>
                <w:ilvl w:val="0"/>
                <w:numId w:val="35"/>
              </w:numPr>
              <w:rPr>
                <w:color w:val="000000"/>
                <w:sz w:val="20"/>
                <w:szCs w:val="20"/>
              </w:rPr>
            </w:pPr>
            <w:r w:rsidRPr="00824D74">
              <w:rPr>
                <w:sz w:val="20"/>
                <w:szCs w:val="20"/>
              </w:rPr>
              <w:t>Other (specify).........................</w:t>
            </w:r>
          </w:p>
        </w:tc>
        <w:tc>
          <w:tcPr>
            <w:tcW w:w="1542" w:type="pct"/>
            <w:tcBorders>
              <w:top w:val="single" w:sz="18" w:space="0" w:color="auto"/>
              <w:right w:val="single" w:sz="18" w:space="0" w:color="auto"/>
            </w:tcBorders>
            <w:shd w:val="clear" w:color="auto" w:fill="F2F2F2"/>
          </w:tcPr>
          <w:p w14:paraId="3E581BBB" w14:textId="77777777" w:rsidR="00824D74" w:rsidRPr="00034C90" w:rsidRDefault="00824D74" w:rsidP="00824D74">
            <w:pPr>
              <w:jc w:val="center"/>
              <w:rPr>
                <w:b/>
                <w:bCs/>
                <w:sz w:val="20"/>
                <w:szCs w:val="20"/>
              </w:rPr>
            </w:pPr>
            <w:r w:rsidRPr="00034C90">
              <w:rPr>
                <w:b/>
                <w:color w:val="000000"/>
                <w:sz w:val="20"/>
                <w:szCs w:val="20"/>
              </w:rPr>
              <w:t>Y= YES    N=NO</w:t>
            </w:r>
          </w:p>
        </w:tc>
        <w:tc>
          <w:tcPr>
            <w:tcW w:w="627" w:type="pct"/>
            <w:vMerge w:val="restart"/>
            <w:tcBorders>
              <w:top w:val="single" w:sz="18" w:space="0" w:color="auto"/>
              <w:left w:val="single" w:sz="18" w:space="0" w:color="auto"/>
              <w:right w:val="single" w:sz="18" w:space="0" w:color="auto"/>
            </w:tcBorders>
            <w:shd w:val="pct15" w:color="auto" w:fill="auto"/>
          </w:tcPr>
          <w:p w14:paraId="7883055B" w14:textId="77777777" w:rsidR="00824D74" w:rsidRPr="00034C90" w:rsidRDefault="00824D74" w:rsidP="00034C90">
            <w:pPr>
              <w:rPr>
                <w:b/>
                <w:bCs/>
                <w:sz w:val="20"/>
                <w:szCs w:val="20"/>
              </w:rPr>
            </w:pPr>
          </w:p>
          <w:p w14:paraId="55717935" w14:textId="77777777" w:rsidR="00824D74" w:rsidRPr="00034C90" w:rsidRDefault="00824D74" w:rsidP="00824D74">
            <w:pPr>
              <w:jc w:val="center"/>
              <w:rPr>
                <w:b/>
                <w:bCs/>
                <w:sz w:val="20"/>
                <w:szCs w:val="20"/>
              </w:rPr>
            </w:pPr>
            <w:r w:rsidRPr="00034C90">
              <w:rPr>
                <w:sz w:val="20"/>
                <w:szCs w:val="20"/>
              </w:rPr>
              <w:t>If all</w:t>
            </w:r>
            <w:r w:rsidRPr="00034C90">
              <w:rPr>
                <w:b/>
                <w:bCs/>
                <w:sz w:val="20"/>
                <w:szCs w:val="20"/>
              </w:rPr>
              <w:t xml:space="preserve"> “NO”</w:t>
            </w:r>
          </w:p>
          <w:p w14:paraId="7D43B78C" w14:textId="77777777" w:rsidR="00824D74" w:rsidRPr="00034C90" w:rsidRDefault="00824D74" w:rsidP="00824D74">
            <w:pPr>
              <w:jc w:val="center"/>
              <w:rPr>
                <w:b/>
                <w:bCs/>
                <w:sz w:val="20"/>
                <w:szCs w:val="20"/>
              </w:rPr>
            </w:pPr>
            <w:r w:rsidRPr="00034C90">
              <w:rPr>
                <w:b/>
                <w:bCs/>
                <w:sz w:val="20"/>
                <w:szCs w:val="20"/>
              </w:rPr>
              <w:t>→ C04</w:t>
            </w:r>
          </w:p>
          <w:p w14:paraId="29E57923" w14:textId="77777777" w:rsidR="00824D74" w:rsidRPr="00034C90" w:rsidRDefault="00824D74" w:rsidP="00824D74">
            <w:pPr>
              <w:jc w:val="center"/>
              <w:rPr>
                <w:b/>
                <w:bCs/>
                <w:sz w:val="20"/>
                <w:szCs w:val="20"/>
              </w:rPr>
            </w:pPr>
          </w:p>
          <w:p w14:paraId="6364F02E" w14:textId="77777777" w:rsidR="00824D74" w:rsidRPr="00D12B10" w:rsidRDefault="00824D74" w:rsidP="00824D74">
            <w:pPr>
              <w:jc w:val="center"/>
              <w:rPr>
                <w:b/>
                <w:bCs/>
                <w:sz w:val="16"/>
                <w:szCs w:val="16"/>
              </w:rPr>
            </w:pPr>
            <w:r w:rsidRPr="00034C90">
              <w:rPr>
                <w:b/>
                <w:bCs/>
                <w:sz w:val="20"/>
                <w:szCs w:val="20"/>
              </w:rPr>
              <w:t>Otherwise → C02</w:t>
            </w:r>
          </w:p>
        </w:tc>
      </w:tr>
      <w:tr w:rsidR="00824D74" w:rsidRPr="00D12B10" w14:paraId="78484351" w14:textId="77777777" w:rsidTr="00824D74">
        <w:trPr>
          <w:trHeight w:val="2452"/>
        </w:trPr>
        <w:tc>
          <w:tcPr>
            <w:tcW w:w="2830" w:type="pct"/>
            <w:vMerge/>
            <w:tcBorders>
              <w:left w:val="single" w:sz="18" w:space="0" w:color="auto"/>
            </w:tcBorders>
          </w:tcPr>
          <w:p w14:paraId="024DE23B" w14:textId="77777777" w:rsidR="00824D74" w:rsidRPr="00824D74" w:rsidRDefault="00824D74" w:rsidP="00824D74">
            <w:pPr>
              <w:rPr>
                <w:b/>
                <w:bCs/>
                <w:sz w:val="20"/>
                <w:szCs w:val="20"/>
              </w:rPr>
            </w:pPr>
          </w:p>
        </w:tc>
        <w:tc>
          <w:tcPr>
            <w:tcW w:w="1542" w:type="pct"/>
            <w:tcBorders>
              <w:right w:val="single" w:sz="18" w:space="0" w:color="auto"/>
            </w:tcBorders>
          </w:tcPr>
          <w:p w14:paraId="00EC9FE5" w14:textId="77777777" w:rsidR="00824D74" w:rsidRPr="00824D74" w:rsidRDefault="00824D74" w:rsidP="00824D74">
            <w:pPr>
              <w:jc w:val="center"/>
              <w:rPr>
                <w:color w:val="000000"/>
                <w:sz w:val="20"/>
                <w:szCs w:val="20"/>
              </w:rPr>
            </w:pPr>
          </w:p>
          <w:p w14:paraId="10BEB8FD" w14:textId="77777777" w:rsidR="00824D74" w:rsidRPr="00824D74" w:rsidRDefault="00824D74" w:rsidP="00824D74">
            <w:pPr>
              <w:jc w:val="center"/>
              <w:rPr>
                <w:color w:val="000000"/>
                <w:sz w:val="20"/>
                <w:szCs w:val="20"/>
              </w:rPr>
            </w:pPr>
          </w:p>
          <w:p w14:paraId="7B3BD9DF" w14:textId="77777777" w:rsidR="00824D74" w:rsidRPr="00824D74" w:rsidRDefault="00824D74" w:rsidP="00824D74">
            <w:pPr>
              <w:rPr>
                <w:color w:val="000000"/>
                <w:sz w:val="20"/>
                <w:szCs w:val="20"/>
              </w:rPr>
            </w:pPr>
          </w:p>
          <w:p w14:paraId="2AEF0653" w14:textId="12422924" w:rsidR="00034C90" w:rsidRPr="00824D74" w:rsidRDefault="00824D74" w:rsidP="00034C90">
            <w:pPr>
              <w:jc w:val="center"/>
              <w:rPr>
                <w:color w:val="000000"/>
                <w:sz w:val="20"/>
                <w:szCs w:val="20"/>
              </w:rPr>
            </w:pPr>
            <w:r w:rsidRPr="00824D74">
              <w:rPr>
                <w:color w:val="000000"/>
                <w:sz w:val="20"/>
                <w:szCs w:val="20"/>
              </w:rPr>
              <w:t>1|___|</w:t>
            </w:r>
            <w:r w:rsidR="00034C90">
              <w:rPr>
                <w:color w:val="000000"/>
                <w:sz w:val="20"/>
                <w:szCs w:val="20"/>
              </w:rPr>
              <w:t xml:space="preserve"> 2|___|</w:t>
            </w:r>
            <w:r w:rsidR="00034C90">
              <w:rPr>
                <w:color w:val="000000"/>
                <w:sz w:val="20"/>
                <w:szCs w:val="20"/>
              </w:rPr>
              <w:br/>
            </w:r>
            <w:r w:rsidR="00034C90" w:rsidRPr="00824D74">
              <w:rPr>
                <w:color w:val="000000"/>
                <w:sz w:val="20"/>
                <w:szCs w:val="20"/>
              </w:rPr>
              <w:t>1|___|</w:t>
            </w:r>
            <w:r w:rsidR="00034C90">
              <w:rPr>
                <w:color w:val="000000"/>
                <w:sz w:val="20"/>
                <w:szCs w:val="20"/>
              </w:rPr>
              <w:t xml:space="preserve"> 2|___|</w:t>
            </w:r>
          </w:p>
          <w:p w14:paraId="2ED26676" w14:textId="661BFC53" w:rsidR="00034C90"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58B17B35" w14:textId="485453B4" w:rsidR="00034C90"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4FB71F7A" w14:textId="7A206875" w:rsidR="00034C90"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3787A9D5" w14:textId="77AB1A64" w:rsidR="00824D74"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7C3E5CE7" w14:textId="6092B809" w:rsidR="00034C90"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7DE05BC6" w14:textId="74FE731B" w:rsidR="00034C90"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7A4E7844" w14:textId="79BA23DB" w:rsidR="00034C90"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232DC121" w14:textId="28A5BFC1" w:rsidR="00034C90" w:rsidRPr="00824D74" w:rsidRDefault="00034C90" w:rsidP="00034C90">
            <w:pPr>
              <w:jc w:val="center"/>
              <w:rPr>
                <w:color w:val="000000"/>
                <w:sz w:val="20"/>
                <w:szCs w:val="20"/>
              </w:rPr>
            </w:pPr>
            <w:r w:rsidRPr="00824D74">
              <w:rPr>
                <w:color w:val="000000"/>
                <w:sz w:val="20"/>
                <w:szCs w:val="20"/>
              </w:rPr>
              <w:t>1|___|</w:t>
            </w:r>
            <w:r>
              <w:rPr>
                <w:color w:val="000000"/>
                <w:sz w:val="20"/>
                <w:szCs w:val="20"/>
              </w:rPr>
              <w:t xml:space="preserve"> 2|___|</w:t>
            </w:r>
          </w:p>
          <w:p w14:paraId="4EAC860F" w14:textId="1430A139" w:rsidR="00824D74" w:rsidRPr="00824D74" w:rsidRDefault="00034C90" w:rsidP="00034C90">
            <w:pPr>
              <w:jc w:val="center"/>
              <w:rPr>
                <w:bCs/>
                <w:sz w:val="20"/>
                <w:szCs w:val="20"/>
              </w:rPr>
            </w:pPr>
            <w:r w:rsidRPr="00824D74">
              <w:rPr>
                <w:color w:val="000000"/>
                <w:sz w:val="20"/>
                <w:szCs w:val="20"/>
              </w:rPr>
              <w:t>1|___|</w:t>
            </w:r>
            <w:r>
              <w:rPr>
                <w:color w:val="000000"/>
                <w:sz w:val="20"/>
                <w:szCs w:val="20"/>
              </w:rPr>
              <w:t xml:space="preserve"> 2|___|</w:t>
            </w:r>
          </w:p>
        </w:tc>
        <w:tc>
          <w:tcPr>
            <w:tcW w:w="627" w:type="pct"/>
            <w:vMerge/>
            <w:tcBorders>
              <w:left w:val="single" w:sz="18" w:space="0" w:color="auto"/>
              <w:right w:val="single" w:sz="18" w:space="0" w:color="auto"/>
            </w:tcBorders>
            <w:shd w:val="pct15" w:color="auto" w:fill="auto"/>
          </w:tcPr>
          <w:p w14:paraId="5ABF4F0B" w14:textId="77777777" w:rsidR="00824D74" w:rsidRPr="00D12B10" w:rsidRDefault="00824D74" w:rsidP="00824D74">
            <w:pPr>
              <w:jc w:val="center"/>
              <w:rPr>
                <w:b/>
                <w:bCs/>
                <w:sz w:val="16"/>
                <w:szCs w:val="16"/>
              </w:rPr>
            </w:pPr>
          </w:p>
        </w:tc>
      </w:tr>
      <w:tr w:rsidR="00824D74" w:rsidRPr="00D12B10" w14:paraId="350FCF6B" w14:textId="77777777" w:rsidTr="00034C90">
        <w:trPr>
          <w:trHeight w:val="77"/>
        </w:trPr>
        <w:tc>
          <w:tcPr>
            <w:tcW w:w="2830" w:type="pct"/>
            <w:tcBorders>
              <w:left w:val="single" w:sz="18" w:space="0" w:color="auto"/>
              <w:bottom w:val="single" w:sz="18" w:space="0" w:color="auto"/>
            </w:tcBorders>
            <w:shd w:val="pct12" w:color="auto" w:fill="auto"/>
          </w:tcPr>
          <w:p w14:paraId="074B70F7" w14:textId="5179AEBA" w:rsidR="00824D74" w:rsidRPr="00824D74" w:rsidRDefault="00824D74" w:rsidP="00824D74">
            <w:pPr>
              <w:rPr>
                <w:b/>
                <w:bCs/>
                <w:sz w:val="20"/>
                <w:szCs w:val="20"/>
              </w:rPr>
            </w:pPr>
          </w:p>
        </w:tc>
        <w:tc>
          <w:tcPr>
            <w:tcW w:w="1542" w:type="pct"/>
            <w:tcBorders>
              <w:bottom w:val="single" w:sz="18" w:space="0" w:color="auto"/>
              <w:right w:val="single" w:sz="18" w:space="0" w:color="auto"/>
            </w:tcBorders>
          </w:tcPr>
          <w:p w14:paraId="743974FD" w14:textId="77777777" w:rsidR="00824D74" w:rsidRPr="00824D74" w:rsidRDefault="00824D74" w:rsidP="00824D74">
            <w:pPr>
              <w:jc w:val="center"/>
              <w:rPr>
                <w:sz w:val="20"/>
                <w:szCs w:val="20"/>
              </w:rPr>
            </w:pPr>
          </w:p>
        </w:tc>
        <w:tc>
          <w:tcPr>
            <w:tcW w:w="627" w:type="pct"/>
            <w:vMerge/>
            <w:tcBorders>
              <w:left w:val="single" w:sz="18" w:space="0" w:color="auto"/>
              <w:bottom w:val="single" w:sz="18" w:space="0" w:color="auto"/>
              <w:right w:val="single" w:sz="18" w:space="0" w:color="auto"/>
            </w:tcBorders>
            <w:shd w:val="pct15" w:color="auto" w:fill="auto"/>
          </w:tcPr>
          <w:p w14:paraId="07FDF795" w14:textId="77777777" w:rsidR="00824D74" w:rsidRPr="00D12B10" w:rsidRDefault="00824D74" w:rsidP="00824D74">
            <w:pPr>
              <w:jc w:val="center"/>
              <w:rPr>
                <w:sz w:val="16"/>
                <w:szCs w:val="16"/>
              </w:rPr>
            </w:pPr>
          </w:p>
        </w:tc>
      </w:tr>
      <w:tr w:rsidR="00824D74" w:rsidRPr="00D12B10" w14:paraId="1DC25D4A" w14:textId="77777777" w:rsidTr="00034C90">
        <w:trPr>
          <w:trHeight w:val="1228"/>
        </w:trPr>
        <w:tc>
          <w:tcPr>
            <w:tcW w:w="2830" w:type="pct"/>
            <w:tcBorders>
              <w:top w:val="single" w:sz="18" w:space="0" w:color="auto"/>
              <w:left w:val="single" w:sz="18" w:space="0" w:color="auto"/>
              <w:bottom w:val="single" w:sz="18" w:space="0" w:color="auto"/>
            </w:tcBorders>
          </w:tcPr>
          <w:p w14:paraId="3A950FDE" w14:textId="77777777" w:rsidR="00824D74" w:rsidRPr="00824D74" w:rsidRDefault="00824D74" w:rsidP="00824D74">
            <w:pPr>
              <w:autoSpaceDE w:val="0"/>
              <w:autoSpaceDN w:val="0"/>
              <w:adjustRightInd w:val="0"/>
              <w:rPr>
                <w:b/>
                <w:bCs/>
                <w:sz w:val="20"/>
                <w:szCs w:val="20"/>
              </w:rPr>
            </w:pPr>
            <w:r w:rsidRPr="00824D74">
              <w:rPr>
                <w:b/>
                <w:bCs/>
                <w:sz w:val="20"/>
                <w:szCs w:val="20"/>
              </w:rPr>
              <w:t>C02. Think about your most serious illness/injury, how did this/these affect your work/schooling?</w:t>
            </w:r>
          </w:p>
          <w:p w14:paraId="038E82E1" w14:textId="77777777" w:rsidR="00824D74" w:rsidRPr="00824D74" w:rsidRDefault="00824D74" w:rsidP="00824D74">
            <w:pPr>
              <w:rPr>
                <w:b/>
                <w:bCs/>
                <w:sz w:val="20"/>
                <w:szCs w:val="20"/>
              </w:rPr>
            </w:pPr>
          </w:p>
          <w:p w14:paraId="5FCE6856" w14:textId="7D259B0F" w:rsidR="00824D74" w:rsidRPr="00034C90" w:rsidRDefault="00824D74" w:rsidP="00034C90">
            <w:pPr>
              <w:numPr>
                <w:ilvl w:val="0"/>
                <w:numId w:val="36"/>
              </w:numPr>
              <w:rPr>
                <w:sz w:val="20"/>
                <w:szCs w:val="20"/>
              </w:rPr>
            </w:pPr>
            <w:r w:rsidRPr="00824D74">
              <w:rPr>
                <w:sz w:val="20"/>
                <w:szCs w:val="20"/>
              </w:rPr>
              <w:t>Not serious- did not stop work/schooling.</w:t>
            </w:r>
          </w:p>
          <w:p w14:paraId="0C85A381" w14:textId="77777777" w:rsidR="00824D74" w:rsidRPr="00824D74" w:rsidRDefault="00824D74" w:rsidP="00034C90">
            <w:pPr>
              <w:numPr>
                <w:ilvl w:val="0"/>
                <w:numId w:val="36"/>
              </w:numPr>
              <w:rPr>
                <w:b/>
                <w:bCs/>
                <w:color w:val="000000"/>
                <w:sz w:val="20"/>
                <w:szCs w:val="20"/>
              </w:rPr>
            </w:pPr>
            <w:r w:rsidRPr="00824D74">
              <w:rPr>
                <w:sz w:val="20"/>
                <w:szCs w:val="20"/>
              </w:rPr>
              <w:t xml:space="preserve">Stopped work or school for some time </w:t>
            </w:r>
          </w:p>
        </w:tc>
        <w:tc>
          <w:tcPr>
            <w:tcW w:w="1542" w:type="pct"/>
            <w:tcBorders>
              <w:top w:val="single" w:sz="18" w:space="0" w:color="auto"/>
              <w:bottom w:val="single" w:sz="18" w:space="0" w:color="auto"/>
              <w:right w:val="single" w:sz="18" w:space="0" w:color="auto"/>
            </w:tcBorders>
          </w:tcPr>
          <w:p w14:paraId="7DDE53CA" w14:textId="77777777" w:rsidR="00824D74" w:rsidRPr="00D12B10" w:rsidRDefault="00824D74" w:rsidP="00824D74">
            <w:pPr>
              <w:jc w:val="center"/>
              <w:rPr>
                <w:sz w:val="16"/>
                <w:szCs w:val="16"/>
              </w:rPr>
            </w:pPr>
          </w:p>
          <w:p w14:paraId="55417AF8" w14:textId="77777777" w:rsidR="00824D74" w:rsidRPr="00D12B10" w:rsidRDefault="00824D74" w:rsidP="00824D74">
            <w:pPr>
              <w:jc w:val="center"/>
              <w:rPr>
                <w:sz w:val="16"/>
                <w:szCs w:val="16"/>
              </w:rPr>
            </w:pPr>
          </w:p>
          <w:p w14:paraId="28F70EC2" w14:textId="0537C839" w:rsidR="00824D74" w:rsidRDefault="00824D74" w:rsidP="00034C90">
            <w:pPr>
              <w:rPr>
                <w:sz w:val="16"/>
                <w:szCs w:val="16"/>
              </w:rPr>
            </w:pPr>
          </w:p>
          <w:p w14:paraId="28FDFB33" w14:textId="0F30FC6F" w:rsidR="00824D74" w:rsidRPr="00D12B10" w:rsidRDefault="00034C90" w:rsidP="00824D74">
            <w:pPr>
              <w:jc w:val="center"/>
              <w:rPr>
                <w:sz w:val="16"/>
                <w:szCs w:val="16"/>
              </w:rPr>
            </w:pPr>
            <w:r w:rsidRPr="00824D74">
              <w:rPr>
                <w:color w:val="000000"/>
                <w:sz w:val="20"/>
                <w:szCs w:val="20"/>
              </w:rPr>
              <w:t>1|___|</w:t>
            </w:r>
            <w:r>
              <w:rPr>
                <w:color w:val="000000"/>
                <w:sz w:val="20"/>
                <w:szCs w:val="20"/>
              </w:rPr>
              <w:t xml:space="preserve"> 2|___|</w:t>
            </w:r>
          </w:p>
        </w:tc>
        <w:tc>
          <w:tcPr>
            <w:tcW w:w="627" w:type="pct"/>
            <w:tcBorders>
              <w:top w:val="single" w:sz="18" w:space="0" w:color="auto"/>
              <w:left w:val="single" w:sz="18" w:space="0" w:color="auto"/>
              <w:bottom w:val="single" w:sz="18" w:space="0" w:color="auto"/>
              <w:right w:val="single" w:sz="18" w:space="0" w:color="auto"/>
            </w:tcBorders>
            <w:shd w:val="pct15" w:color="auto" w:fill="auto"/>
          </w:tcPr>
          <w:p w14:paraId="44AFFC56" w14:textId="77777777" w:rsidR="00034C90" w:rsidRDefault="00034C90" w:rsidP="00034C90">
            <w:pPr>
              <w:jc w:val="center"/>
              <w:rPr>
                <w:sz w:val="20"/>
                <w:szCs w:val="20"/>
              </w:rPr>
            </w:pPr>
          </w:p>
          <w:p w14:paraId="7B279D5F" w14:textId="5EDFA453" w:rsidR="00824D74" w:rsidRPr="00034C90" w:rsidRDefault="00824D74" w:rsidP="00034C90">
            <w:pPr>
              <w:jc w:val="center"/>
              <w:rPr>
                <w:sz w:val="20"/>
                <w:szCs w:val="20"/>
              </w:rPr>
            </w:pPr>
            <w:r w:rsidRPr="00034C90">
              <w:rPr>
                <w:sz w:val="20"/>
                <w:szCs w:val="20"/>
              </w:rPr>
              <w:t>If 1.go to C04</w:t>
            </w:r>
          </w:p>
          <w:p w14:paraId="39CD4EA2" w14:textId="77777777" w:rsidR="00824D74" w:rsidRPr="00034C90" w:rsidRDefault="00824D74" w:rsidP="00034C90">
            <w:pPr>
              <w:jc w:val="center"/>
              <w:rPr>
                <w:sz w:val="20"/>
                <w:szCs w:val="20"/>
              </w:rPr>
            </w:pPr>
            <w:r w:rsidRPr="00034C90">
              <w:rPr>
                <w:sz w:val="20"/>
                <w:szCs w:val="20"/>
              </w:rPr>
              <w:t>If 2 go to C03</w:t>
            </w:r>
          </w:p>
          <w:p w14:paraId="144E5FEA" w14:textId="77777777" w:rsidR="00824D74" w:rsidRPr="00D12B10" w:rsidRDefault="00824D74" w:rsidP="00824D74">
            <w:pPr>
              <w:jc w:val="center"/>
              <w:rPr>
                <w:sz w:val="16"/>
                <w:szCs w:val="16"/>
              </w:rPr>
            </w:pPr>
          </w:p>
        </w:tc>
      </w:tr>
      <w:tr w:rsidR="00824D74" w:rsidRPr="00D12B10" w14:paraId="0E80E5E0" w14:textId="77777777" w:rsidTr="00034C90">
        <w:trPr>
          <w:trHeight w:val="1047"/>
        </w:trPr>
        <w:tc>
          <w:tcPr>
            <w:tcW w:w="2830" w:type="pct"/>
            <w:tcBorders>
              <w:top w:val="single" w:sz="18" w:space="0" w:color="auto"/>
              <w:left w:val="single" w:sz="18" w:space="0" w:color="auto"/>
              <w:bottom w:val="single" w:sz="18" w:space="0" w:color="auto"/>
            </w:tcBorders>
          </w:tcPr>
          <w:p w14:paraId="4481AC16" w14:textId="77777777" w:rsidR="00824D74" w:rsidRPr="00824D74" w:rsidRDefault="00824D74" w:rsidP="00824D74">
            <w:pPr>
              <w:autoSpaceDE w:val="0"/>
              <w:autoSpaceDN w:val="0"/>
              <w:adjustRightInd w:val="0"/>
              <w:rPr>
                <w:b/>
                <w:bCs/>
                <w:sz w:val="20"/>
                <w:szCs w:val="20"/>
              </w:rPr>
            </w:pPr>
            <w:r w:rsidRPr="00824D74">
              <w:rPr>
                <w:b/>
                <w:bCs/>
                <w:sz w:val="20"/>
                <w:szCs w:val="20"/>
              </w:rPr>
              <w:t xml:space="preserve">C03. For how many days did you stopped work or school due to your illness/injury? </w:t>
            </w:r>
          </w:p>
          <w:p w14:paraId="3DB3976B" w14:textId="77777777" w:rsidR="00824D74" w:rsidRPr="00824D74" w:rsidRDefault="00824D74" w:rsidP="00824D74">
            <w:pPr>
              <w:autoSpaceDE w:val="0"/>
              <w:autoSpaceDN w:val="0"/>
              <w:adjustRightInd w:val="0"/>
              <w:rPr>
                <w:b/>
                <w:bCs/>
                <w:sz w:val="20"/>
                <w:szCs w:val="20"/>
              </w:rPr>
            </w:pPr>
          </w:p>
          <w:p w14:paraId="2DC4AC07" w14:textId="77777777" w:rsidR="00824D74" w:rsidRPr="00034C90" w:rsidRDefault="00824D74" w:rsidP="00824D74">
            <w:pPr>
              <w:autoSpaceDE w:val="0"/>
              <w:autoSpaceDN w:val="0"/>
              <w:adjustRightInd w:val="0"/>
              <w:rPr>
                <w:sz w:val="20"/>
                <w:szCs w:val="20"/>
              </w:rPr>
            </w:pPr>
            <w:r w:rsidRPr="00034C90">
              <w:rPr>
                <w:sz w:val="20"/>
                <w:szCs w:val="20"/>
              </w:rPr>
              <w:t>Specify the exact number of days ---</w:t>
            </w:r>
          </w:p>
        </w:tc>
        <w:tc>
          <w:tcPr>
            <w:tcW w:w="1542" w:type="pct"/>
            <w:tcBorders>
              <w:top w:val="single" w:sz="18" w:space="0" w:color="auto"/>
              <w:bottom w:val="single" w:sz="18" w:space="0" w:color="auto"/>
              <w:right w:val="single" w:sz="18" w:space="0" w:color="auto"/>
            </w:tcBorders>
          </w:tcPr>
          <w:p w14:paraId="016E7583" w14:textId="77777777" w:rsidR="00824D74" w:rsidRDefault="00824D74" w:rsidP="00824D74">
            <w:pPr>
              <w:jc w:val="center"/>
              <w:rPr>
                <w:sz w:val="16"/>
                <w:szCs w:val="16"/>
              </w:rPr>
            </w:pPr>
          </w:p>
          <w:p w14:paraId="059EDA44" w14:textId="77777777" w:rsidR="00034C90" w:rsidRDefault="00034C90" w:rsidP="00824D74">
            <w:pPr>
              <w:jc w:val="center"/>
              <w:rPr>
                <w:sz w:val="16"/>
                <w:szCs w:val="16"/>
              </w:rPr>
            </w:pPr>
          </w:p>
          <w:p w14:paraId="6D085F4F" w14:textId="3A28149B" w:rsidR="00034C90" w:rsidRPr="00D12B10" w:rsidRDefault="00034C90" w:rsidP="00824D74">
            <w:pPr>
              <w:jc w:val="center"/>
              <w:rPr>
                <w:sz w:val="16"/>
                <w:szCs w:val="16"/>
              </w:rPr>
            </w:pPr>
            <w:r>
              <w:rPr>
                <w:sz w:val="16"/>
                <w:szCs w:val="16"/>
              </w:rPr>
              <w:t>|___|___|___|</w:t>
            </w:r>
          </w:p>
        </w:tc>
        <w:tc>
          <w:tcPr>
            <w:tcW w:w="627" w:type="pct"/>
            <w:tcBorders>
              <w:top w:val="single" w:sz="18" w:space="0" w:color="auto"/>
              <w:left w:val="single" w:sz="18" w:space="0" w:color="auto"/>
              <w:bottom w:val="single" w:sz="18" w:space="0" w:color="auto"/>
              <w:right w:val="single" w:sz="18" w:space="0" w:color="auto"/>
            </w:tcBorders>
            <w:shd w:val="pct15" w:color="auto" w:fill="auto"/>
          </w:tcPr>
          <w:p w14:paraId="2A18A50E" w14:textId="77777777" w:rsidR="00824D74" w:rsidRPr="00D12B10" w:rsidRDefault="00824D74" w:rsidP="00824D74">
            <w:pPr>
              <w:jc w:val="center"/>
              <w:rPr>
                <w:sz w:val="16"/>
                <w:szCs w:val="16"/>
              </w:rPr>
            </w:pPr>
          </w:p>
        </w:tc>
      </w:tr>
    </w:tbl>
    <w:p w14:paraId="0B68CCB3" w14:textId="77777777" w:rsidR="00034C90" w:rsidRDefault="00034C90" w:rsidP="00DE4C61">
      <w:pPr>
        <w:rPr>
          <w:lang w:val="en-US"/>
        </w:rPr>
      </w:pPr>
    </w:p>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2"/>
        <w:gridCol w:w="1602"/>
        <w:gridCol w:w="1090"/>
      </w:tblGrid>
      <w:tr w:rsidR="00580915" w:rsidRPr="00D12B10" w14:paraId="6BD2ACFF" w14:textId="77777777" w:rsidTr="00580915">
        <w:trPr>
          <w:trHeight w:val="794"/>
        </w:trPr>
        <w:tc>
          <w:tcPr>
            <w:tcW w:w="3439" w:type="pct"/>
            <w:tcBorders>
              <w:top w:val="single" w:sz="18" w:space="0" w:color="auto"/>
              <w:left w:val="single" w:sz="18" w:space="0" w:color="auto"/>
              <w:bottom w:val="single" w:sz="18" w:space="0" w:color="auto"/>
            </w:tcBorders>
          </w:tcPr>
          <w:p w14:paraId="13D160E1" w14:textId="77777777" w:rsidR="00824D74" w:rsidRPr="00034C90" w:rsidRDefault="00824D74" w:rsidP="00824D74">
            <w:pPr>
              <w:rPr>
                <w:b/>
                <w:bCs/>
                <w:sz w:val="20"/>
                <w:szCs w:val="20"/>
              </w:rPr>
            </w:pPr>
            <w:commentRangeStart w:id="1"/>
            <w:r w:rsidRPr="00034C90">
              <w:rPr>
                <w:b/>
                <w:bCs/>
                <w:sz w:val="20"/>
                <w:szCs w:val="20"/>
              </w:rPr>
              <w:t>C04. Do you carry heavy loads at work?</w:t>
            </w:r>
            <w:commentRangeEnd w:id="1"/>
            <w:r w:rsidRPr="00034C90">
              <w:rPr>
                <w:rStyle w:val="CommentReference"/>
                <w:sz w:val="20"/>
                <w:szCs w:val="20"/>
              </w:rPr>
              <w:commentReference w:id="1"/>
            </w:r>
          </w:p>
          <w:p w14:paraId="627E490A" w14:textId="77777777" w:rsidR="00824D74" w:rsidRPr="00034C90" w:rsidRDefault="00824D74" w:rsidP="00824D74">
            <w:pPr>
              <w:rPr>
                <w:b/>
                <w:bCs/>
                <w:sz w:val="20"/>
                <w:szCs w:val="20"/>
              </w:rPr>
            </w:pPr>
          </w:p>
          <w:p w14:paraId="21C4F268" w14:textId="77777777" w:rsidR="00824D74" w:rsidRPr="00034C90" w:rsidRDefault="00824D74" w:rsidP="00824D74">
            <w:pPr>
              <w:rPr>
                <w:sz w:val="20"/>
                <w:szCs w:val="20"/>
              </w:rPr>
            </w:pPr>
            <w:r w:rsidRPr="00034C90">
              <w:rPr>
                <w:sz w:val="20"/>
                <w:szCs w:val="20"/>
              </w:rPr>
              <w:t>1.</w:t>
            </w:r>
            <w:r w:rsidRPr="00034C90">
              <w:rPr>
                <w:sz w:val="20"/>
                <w:szCs w:val="20"/>
              </w:rPr>
              <w:tab/>
              <w:t>Yes..............................................</w:t>
            </w:r>
          </w:p>
          <w:p w14:paraId="1B94373B" w14:textId="77777777" w:rsidR="00824D74" w:rsidRPr="00034C90" w:rsidRDefault="00824D74" w:rsidP="00824D74">
            <w:pPr>
              <w:jc w:val="both"/>
              <w:rPr>
                <w:b/>
                <w:bCs/>
                <w:color w:val="000000"/>
                <w:sz w:val="20"/>
                <w:szCs w:val="20"/>
              </w:rPr>
            </w:pPr>
            <w:r w:rsidRPr="00034C90">
              <w:rPr>
                <w:sz w:val="20"/>
                <w:szCs w:val="20"/>
              </w:rPr>
              <w:t>2.</w:t>
            </w:r>
            <w:r w:rsidRPr="00034C90">
              <w:rPr>
                <w:sz w:val="20"/>
                <w:szCs w:val="20"/>
              </w:rPr>
              <w:tab/>
              <w:t>No................................................</w:t>
            </w:r>
          </w:p>
        </w:tc>
        <w:tc>
          <w:tcPr>
            <w:tcW w:w="929" w:type="pct"/>
            <w:tcBorders>
              <w:top w:val="single" w:sz="18" w:space="0" w:color="auto"/>
              <w:bottom w:val="single" w:sz="18" w:space="0" w:color="auto"/>
              <w:right w:val="single" w:sz="18" w:space="0" w:color="auto"/>
            </w:tcBorders>
          </w:tcPr>
          <w:p w14:paraId="201795CC" w14:textId="77777777" w:rsidR="00824D74" w:rsidRPr="00D12B10" w:rsidRDefault="00824D74" w:rsidP="00824D74">
            <w:pPr>
              <w:jc w:val="center"/>
              <w:rPr>
                <w:sz w:val="16"/>
                <w:szCs w:val="16"/>
              </w:rPr>
            </w:pPr>
          </w:p>
          <w:p w14:paraId="2E5066A3" w14:textId="0E5D90F7" w:rsidR="00824D74" w:rsidRPr="00D12B10" w:rsidRDefault="00824D74" w:rsidP="002E60A0">
            <w:pPr>
              <w:rPr>
                <w:sz w:val="16"/>
                <w:szCs w:val="16"/>
              </w:rPr>
            </w:pPr>
          </w:p>
          <w:p w14:paraId="5D7E4C23" w14:textId="5F2E4D6F" w:rsidR="00824D74" w:rsidRPr="00D12B10" w:rsidRDefault="002E60A0" w:rsidP="00824D74">
            <w:pPr>
              <w:jc w:val="center"/>
              <w:rPr>
                <w:b/>
                <w:bCs/>
                <w:sz w:val="16"/>
                <w:szCs w:val="16"/>
              </w:rPr>
            </w:pPr>
            <w:r w:rsidRPr="00824D74">
              <w:rPr>
                <w:color w:val="000000"/>
                <w:sz w:val="20"/>
                <w:szCs w:val="20"/>
              </w:rPr>
              <w:t>1|___|</w:t>
            </w:r>
            <w:r>
              <w:rPr>
                <w:color w:val="000000"/>
                <w:sz w:val="20"/>
                <w:szCs w:val="20"/>
              </w:rPr>
              <w:t xml:space="preserve"> 2|___|</w:t>
            </w:r>
          </w:p>
        </w:tc>
        <w:tc>
          <w:tcPr>
            <w:tcW w:w="632" w:type="pct"/>
            <w:tcBorders>
              <w:top w:val="single" w:sz="18" w:space="0" w:color="auto"/>
              <w:left w:val="single" w:sz="18" w:space="0" w:color="auto"/>
              <w:right w:val="single" w:sz="18" w:space="0" w:color="auto"/>
            </w:tcBorders>
            <w:shd w:val="pct15" w:color="auto" w:fill="auto"/>
          </w:tcPr>
          <w:p w14:paraId="6C1743E0" w14:textId="77777777" w:rsidR="00824D74" w:rsidRPr="00D12B10" w:rsidRDefault="00824D74" w:rsidP="00824D74">
            <w:pPr>
              <w:rPr>
                <w:sz w:val="16"/>
                <w:szCs w:val="16"/>
              </w:rPr>
            </w:pPr>
          </w:p>
          <w:p w14:paraId="5393E55B" w14:textId="77777777" w:rsidR="00824D74" w:rsidRPr="00D12B10" w:rsidRDefault="00824D74" w:rsidP="00824D74">
            <w:pPr>
              <w:rPr>
                <w:sz w:val="16"/>
                <w:szCs w:val="16"/>
              </w:rPr>
            </w:pPr>
          </w:p>
        </w:tc>
      </w:tr>
      <w:tr w:rsidR="00580915" w:rsidRPr="00D12B10" w14:paraId="70383004" w14:textId="77777777" w:rsidTr="00580915">
        <w:trPr>
          <w:trHeight w:val="735"/>
        </w:trPr>
        <w:tc>
          <w:tcPr>
            <w:tcW w:w="3439" w:type="pct"/>
            <w:tcBorders>
              <w:top w:val="single" w:sz="18" w:space="0" w:color="auto"/>
              <w:left w:val="single" w:sz="18" w:space="0" w:color="auto"/>
              <w:bottom w:val="single" w:sz="18" w:space="0" w:color="auto"/>
            </w:tcBorders>
          </w:tcPr>
          <w:p w14:paraId="0C43A3C8" w14:textId="77777777" w:rsidR="00824D74" w:rsidRPr="00034C90" w:rsidRDefault="00824D74" w:rsidP="00824D74">
            <w:pPr>
              <w:rPr>
                <w:b/>
                <w:bCs/>
                <w:sz w:val="20"/>
                <w:szCs w:val="20"/>
              </w:rPr>
            </w:pPr>
            <w:r w:rsidRPr="00034C90">
              <w:rPr>
                <w:b/>
                <w:bCs/>
                <w:sz w:val="20"/>
                <w:szCs w:val="20"/>
              </w:rPr>
              <w:t>C05. Do you operate any machinery/heavy equipment at work?</w:t>
            </w:r>
          </w:p>
          <w:p w14:paraId="19EEEDED" w14:textId="5CB192A4" w:rsidR="00824D74" w:rsidRPr="00034C90" w:rsidRDefault="00824D74" w:rsidP="00824D74">
            <w:pPr>
              <w:rPr>
                <w:b/>
                <w:bCs/>
                <w:sz w:val="20"/>
                <w:szCs w:val="20"/>
              </w:rPr>
            </w:pPr>
          </w:p>
          <w:p w14:paraId="7E2A4E66" w14:textId="77777777" w:rsidR="00824D74" w:rsidRPr="00034C90" w:rsidRDefault="00824D74" w:rsidP="00824D74">
            <w:pPr>
              <w:rPr>
                <w:sz w:val="20"/>
                <w:szCs w:val="20"/>
              </w:rPr>
            </w:pPr>
            <w:r w:rsidRPr="00034C90">
              <w:rPr>
                <w:sz w:val="20"/>
                <w:szCs w:val="20"/>
              </w:rPr>
              <w:t>1.</w:t>
            </w:r>
            <w:r w:rsidRPr="00034C90">
              <w:rPr>
                <w:sz w:val="20"/>
                <w:szCs w:val="20"/>
              </w:rPr>
              <w:tab/>
              <w:t>Yes……………………….…..</w:t>
            </w:r>
          </w:p>
          <w:p w14:paraId="380E8CD3" w14:textId="77777777" w:rsidR="00824D74" w:rsidRPr="00034C90" w:rsidRDefault="00824D74" w:rsidP="00824D74">
            <w:pPr>
              <w:jc w:val="both"/>
              <w:rPr>
                <w:b/>
                <w:bCs/>
                <w:color w:val="000000"/>
                <w:sz w:val="20"/>
                <w:szCs w:val="20"/>
              </w:rPr>
            </w:pPr>
            <w:r w:rsidRPr="00034C90">
              <w:rPr>
                <w:sz w:val="20"/>
                <w:szCs w:val="20"/>
              </w:rPr>
              <w:t>2.</w:t>
            </w:r>
            <w:r w:rsidRPr="00034C90">
              <w:rPr>
                <w:sz w:val="20"/>
                <w:szCs w:val="20"/>
              </w:rPr>
              <w:tab/>
              <w:t>No……………………….……</w:t>
            </w:r>
          </w:p>
        </w:tc>
        <w:tc>
          <w:tcPr>
            <w:tcW w:w="929" w:type="pct"/>
            <w:tcBorders>
              <w:top w:val="single" w:sz="18" w:space="0" w:color="auto"/>
              <w:bottom w:val="single" w:sz="18" w:space="0" w:color="auto"/>
              <w:right w:val="single" w:sz="18" w:space="0" w:color="auto"/>
            </w:tcBorders>
          </w:tcPr>
          <w:p w14:paraId="213D588A" w14:textId="77777777" w:rsidR="00824D74" w:rsidRPr="00D12B10" w:rsidRDefault="00824D74" w:rsidP="00824D74">
            <w:pPr>
              <w:jc w:val="center"/>
              <w:rPr>
                <w:sz w:val="16"/>
                <w:szCs w:val="16"/>
              </w:rPr>
            </w:pPr>
          </w:p>
          <w:p w14:paraId="497A7076" w14:textId="77777777" w:rsidR="00824D74" w:rsidRPr="00D12B10" w:rsidRDefault="00824D74" w:rsidP="00824D74">
            <w:pPr>
              <w:jc w:val="center"/>
              <w:rPr>
                <w:sz w:val="16"/>
                <w:szCs w:val="16"/>
              </w:rPr>
            </w:pPr>
          </w:p>
          <w:p w14:paraId="24553D03" w14:textId="3A1CF9E3" w:rsidR="00824D74" w:rsidRPr="00D12B10" w:rsidRDefault="002E60A0" w:rsidP="00824D74">
            <w:pPr>
              <w:jc w:val="center"/>
              <w:rPr>
                <w:b/>
                <w:bCs/>
                <w:sz w:val="16"/>
                <w:szCs w:val="16"/>
              </w:rPr>
            </w:pPr>
            <w:r w:rsidRPr="00824D74">
              <w:rPr>
                <w:color w:val="000000"/>
                <w:sz w:val="20"/>
                <w:szCs w:val="20"/>
              </w:rPr>
              <w:t>1|___|</w:t>
            </w:r>
            <w:r>
              <w:rPr>
                <w:color w:val="000000"/>
                <w:sz w:val="20"/>
                <w:szCs w:val="20"/>
              </w:rPr>
              <w:t xml:space="preserve"> 2|___|</w:t>
            </w:r>
          </w:p>
        </w:tc>
        <w:tc>
          <w:tcPr>
            <w:tcW w:w="632" w:type="pct"/>
            <w:tcBorders>
              <w:top w:val="single" w:sz="18" w:space="0" w:color="auto"/>
              <w:left w:val="single" w:sz="18" w:space="0" w:color="auto"/>
              <w:right w:val="single" w:sz="18" w:space="0" w:color="auto"/>
            </w:tcBorders>
            <w:shd w:val="pct15" w:color="auto" w:fill="auto"/>
          </w:tcPr>
          <w:p w14:paraId="7200173A" w14:textId="77777777" w:rsidR="00824D74" w:rsidRPr="00D12B10" w:rsidRDefault="00824D74" w:rsidP="00824D74">
            <w:pPr>
              <w:jc w:val="center"/>
              <w:rPr>
                <w:sz w:val="16"/>
                <w:szCs w:val="16"/>
              </w:rPr>
            </w:pPr>
          </w:p>
          <w:p w14:paraId="08880B3A" w14:textId="77777777" w:rsidR="00824D74" w:rsidRPr="00D12B10" w:rsidRDefault="00824D74" w:rsidP="00824D74">
            <w:pPr>
              <w:jc w:val="center"/>
              <w:rPr>
                <w:b/>
                <w:bCs/>
                <w:sz w:val="16"/>
                <w:szCs w:val="16"/>
              </w:rPr>
            </w:pPr>
          </w:p>
          <w:p w14:paraId="66236CFC" w14:textId="77777777" w:rsidR="00824D74" w:rsidRPr="00D12B10" w:rsidRDefault="00824D74" w:rsidP="00824D74">
            <w:pPr>
              <w:jc w:val="center"/>
              <w:rPr>
                <w:b/>
                <w:bCs/>
                <w:sz w:val="16"/>
                <w:szCs w:val="16"/>
              </w:rPr>
            </w:pPr>
            <w:r>
              <w:rPr>
                <w:b/>
                <w:bCs/>
                <w:sz w:val="16"/>
                <w:szCs w:val="16"/>
              </w:rPr>
              <w:t>→ C06</w:t>
            </w:r>
          </w:p>
          <w:p w14:paraId="7818F33C" w14:textId="77777777" w:rsidR="00824D74" w:rsidRPr="00D12B10" w:rsidRDefault="00824D74" w:rsidP="00824D74">
            <w:pPr>
              <w:jc w:val="center"/>
              <w:rPr>
                <w:sz w:val="16"/>
                <w:szCs w:val="16"/>
              </w:rPr>
            </w:pPr>
            <w:r>
              <w:rPr>
                <w:b/>
                <w:bCs/>
                <w:sz w:val="16"/>
                <w:szCs w:val="16"/>
              </w:rPr>
              <w:t>→ C07</w:t>
            </w:r>
          </w:p>
        </w:tc>
      </w:tr>
      <w:tr w:rsidR="00580915" w:rsidRPr="00D12B10" w14:paraId="04ED73D1" w14:textId="77777777" w:rsidTr="00580915">
        <w:trPr>
          <w:trHeight w:val="735"/>
        </w:trPr>
        <w:tc>
          <w:tcPr>
            <w:tcW w:w="3439" w:type="pct"/>
            <w:tcBorders>
              <w:top w:val="single" w:sz="18" w:space="0" w:color="auto"/>
              <w:left w:val="single" w:sz="18" w:space="0" w:color="auto"/>
            </w:tcBorders>
          </w:tcPr>
          <w:p w14:paraId="369706F5" w14:textId="2917024A" w:rsidR="00824D74" w:rsidRPr="00034C90" w:rsidRDefault="00824D74" w:rsidP="00824D74">
            <w:pPr>
              <w:rPr>
                <w:b/>
                <w:bCs/>
                <w:sz w:val="20"/>
                <w:szCs w:val="20"/>
              </w:rPr>
            </w:pPr>
            <w:commentRangeStart w:id="2"/>
            <w:r w:rsidRPr="00034C90">
              <w:rPr>
                <w:b/>
                <w:bCs/>
                <w:sz w:val="20"/>
                <w:szCs w:val="20"/>
              </w:rPr>
              <w:t>C06.Wh</w:t>
            </w:r>
            <w:r w:rsidR="002E60A0">
              <w:rPr>
                <w:b/>
                <w:bCs/>
                <w:sz w:val="20"/>
                <w:szCs w:val="20"/>
              </w:rPr>
              <w:t xml:space="preserve">at type of tools, equipment or </w:t>
            </w:r>
            <w:r w:rsidRPr="00034C90">
              <w:rPr>
                <w:b/>
                <w:bCs/>
                <w:sz w:val="20"/>
                <w:szCs w:val="20"/>
              </w:rPr>
              <w:t xml:space="preserve">machines do </w:t>
            </w:r>
            <w:proofErr w:type="gramStart"/>
            <w:r w:rsidRPr="00034C90">
              <w:rPr>
                <w:b/>
                <w:bCs/>
                <w:sz w:val="20"/>
                <w:szCs w:val="20"/>
              </w:rPr>
              <w:t>you  use</w:t>
            </w:r>
            <w:proofErr w:type="gramEnd"/>
            <w:r w:rsidRPr="00034C90">
              <w:rPr>
                <w:b/>
                <w:bCs/>
                <w:sz w:val="20"/>
                <w:szCs w:val="20"/>
              </w:rPr>
              <w:t xml:space="preserve"> at  work?</w:t>
            </w:r>
          </w:p>
          <w:p w14:paraId="5AF2C86F" w14:textId="77777777" w:rsidR="00824D74" w:rsidRPr="00034C90" w:rsidRDefault="00824D74" w:rsidP="00824D74">
            <w:pPr>
              <w:rPr>
                <w:b/>
                <w:bCs/>
                <w:sz w:val="20"/>
                <w:szCs w:val="20"/>
              </w:rPr>
            </w:pPr>
            <w:r w:rsidRPr="00034C90">
              <w:rPr>
                <w:b/>
                <w:bCs/>
                <w:sz w:val="20"/>
                <w:szCs w:val="20"/>
              </w:rPr>
              <w:t>(</w:t>
            </w:r>
            <w:r w:rsidRPr="00034C90">
              <w:rPr>
                <w:i/>
                <w:iCs/>
                <w:sz w:val="20"/>
                <w:szCs w:val="20"/>
              </w:rPr>
              <w:t>Write down 2 mostly used</w:t>
            </w:r>
            <w:r w:rsidRPr="00034C90">
              <w:rPr>
                <w:b/>
                <w:bCs/>
                <w:sz w:val="20"/>
                <w:szCs w:val="20"/>
              </w:rPr>
              <w:t>)</w:t>
            </w:r>
            <w:commentRangeEnd w:id="2"/>
            <w:r w:rsidRPr="00034C90">
              <w:rPr>
                <w:rStyle w:val="CommentReference"/>
                <w:sz w:val="20"/>
                <w:szCs w:val="20"/>
              </w:rPr>
              <w:commentReference w:id="2"/>
            </w:r>
          </w:p>
          <w:p w14:paraId="2F002597" w14:textId="77777777" w:rsidR="00824D74" w:rsidRPr="00034C90" w:rsidRDefault="00824D74" w:rsidP="00824D74">
            <w:pPr>
              <w:jc w:val="both"/>
              <w:rPr>
                <w:b/>
                <w:bCs/>
                <w:color w:val="000000"/>
                <w:sz w:val="20"/>
                <w:szCs w:val="20"/>
              </w:rPr>
            </w:pPr>
          </w:p>
        </w:tc>
        <w:tc>
          <w:tcPr>
            <w:tcW w:w="929" w:type="pct"/>
            <w:tcBorders>
              <w:top w:val="single" w:sz="18" w:space="0" w:color="auto"/>
              <w:right w:val="single" w:sz="18" w:space="0" w:color="auto"/>
            </w:tcBorders>
          </w:tcPr>
          <w:p w14:paraId="33AECE79" w14:textId="77777777" w:rsidR="00824D74" w:rsidRPr="002E60A0" w:rsidRDefault="00824D74" w:rsidP="002E60A0">
            <w:pPr>
              <w:rPr>
                <w:sz w:val="20"/>
                <w:szCs w:val="20"/>
              </w:rPr>
            </w:pPr>
          </w:p>
          <w:p w14:paraId="5433CFC6" w14:textId="77777777" w:rsidR="00824D74" w:rsidRPr="002E60A0" w:rsidRDefault="00824D74" w:rsidP="00824D74">
            <w:pPr>
              <w:rPr>
                <w:sz w:val="20"/>
                <w:szCs w:val="20"/>
              </w:rPr>
            </w:pPr>
            <w:r w:rsidRPr="002E60A0">
              <w:rPr>
                <w:sz w:val="20"/>
                <w:szCs w:val="20"/>
              </w:rPr>
              <w:t>1……………</w:t>
            </w:r>
          </w:p>
          <w:p w14:paraId="62B6B445" w14:textId="77777777" w:rsidR="00824D74" w:rsidRPr="002E60A0" w:rsidRDefault="00824D74" w:rsidP="00824D74">
            <w:pPr>
              <w:rPr>
                <w:sz w:val="20"/>
                <w:szCs w:val="20"/>
              </w:rPr>
            </w:pPr>
          </w:p>
          <w:p w14:paraId="162EB700" w14:textId="77777777" w:rsidR="00824D74" w:rsidRPr="00D12B10" w:rsidRDefault="00824D74" w:rsidP="00824D74">
            <w:pPr>
              <w:rPr>
                <w:b/>
                <w:bCs/>
                <w:sz w:val="16"/>
                <w:szCs w:val="16"/>
              </w:rPr>
            </w:pPr>
            <w:r w:rsidRPr="002E60A0">
              <w:rPr>
                <w:sz w:val="20"/>
                <w:szCs w:val="20"/>
              </w:rPr>
              <w:t>2……………</w:t>
            </w:r>
          </w:p>
        </w:tc>
        <w:tc>
          <w:tcPr>
            <w:tcW w:w="632" w:type="pct"/>
            <w:tcBorders>
              <w:top w:val="single" w:sz="18" w:space="0" w:color="auto"/>
              <w:left w:val="single" w:sz="18" w:space="0" w:color="auto"/>
              <w:right w:val="single" w:sz="18" w:space="0" w:color="auto"/>
            </w:tcBorders>
            <w:shd w:val="pct15" w:color="auto" w:fill="auto"/>
          </w:tcPr>
          <w:p w14:paraId="1205D5F3" w14:textId="77777777" w:rsidR="00824D74" w:rsidRPr="00D12B10" w:rsidRDefault="00824D74" w:rsidP="00824D74">
            <w:pPr>
              <w:jc w:val="center"/>
              <w:rPr>
                <w:sz w:val="16"/>
                <w:szCs w:val="16"/>
              </w:rPr>
            </w:pPr>
          </w:p>
        </w:tc>
      </w:tr>
      <w:tr w:rsidR="00580915" w:rsidRPr="00D12B10" w14:paraId="7C37C08F" w14:textId="77777777" w:rsidTr="00580915">
        <w:trPr>
          <w:trHeight w:val="437"/>
        </w:trPr>
        <w:tc>
          <w:tcPr>
            <w:tcW w:w="3439" w:type="pct"/>
            <w:vMerge w:val="restart"/>
            <w:tcBorders>
              <w:top w:val="single" w:sz="18" w:space="0" w:color="auto"/>
              <w:left w:val="single" w:sz="18" w:space="0" w:color="auto"/>
            </w:tcBorders>
          </w:tcPr>
          <w:p w14:paraId="2480D6AB" w14:textId="77777777" w:rsidR="00824D74" w:rsidRPr="00034C90" w:rsidRDefault="00824D74" w:rsidP="00824D74">
            <w:pPr>
              <w:rPr>
                <w:b/>
                <w:bCs/>
                <w:sz w:val="20"/>
                <w:szCs w:val="20"/>
              </w:rPr>
            </w:pPr>
            <w:commentRangeStart w:id="3"/>
            <w:r w:rsidRPr="00034C90">
              <w:rPr>
                <w:b/>
                <w:bCs/>
                <w:sz w:val="20"/>
                <w:szCs w:val="20"/>
              </w:rPr>
              <w:t xml:space="preserve">C07. Are you exposed to any of the following at work? </w:t>
            </w:r>
          </w:p>
          <w:p w14:paraId="7DB82B5E" w14:textId="77777777" w:rsidR="00824D74" w:rsidRPr="00034C90" w:rsidRDefault="00824D74" w:rsidP="00824D74">
            <w:pPr>
              <w:autoSpaceDE w:val="0"/>
              <w:autoSpaceDN w:val="0"/>
              <w:rPr>
                <w:rFonts w:eastAsia="Times New Roman"/>
                <w:b/>
                <w:bCs/>
                <w:i/>
                <w:iCs/>
                <w:caps/>
                <w:sz w:val="20"/>
                <w:szCs w:val="20"/>
              </w:rPr>
            </w:pPr>
            <w:r w:rsidRPr="00034C90">
              <w:rPr>
                <w:rFonts w:eastAsia="Times New Roman"/>
                <w:bCs/>
                <w:caps/>
                <w:sz w:val="20"/>
                <w:szCs w:val="20"/>
              </w:rPr>
              <w:lastRenderedPageBreak/>
              <w:t>(R</w:t>
            </w:r>
            <w:r w:rsidRPr="00034C90">
              <w:rPr>
                <w:i/>
                <w:iCs/>
                <w:sz w:val="20"/>
                <w:szCs w:val="20"/>
              </w:rPr>
              <w:t>ead each of the following options and mark “YES” or “NO” for all options</w:t>
            </w:r>
            <w:r w:rsidRPr="00034C90">
              <w:rPr>
                <w:rFonts w:eastAsia="Times New Roman"/>
                <w:b/>
                <w:bCs/>
                <w:i/>
                <w:iCs/>
                <w:caps/>
                <w:sz w:val="20"/>
                <w:szCs w:val="20"/>
              </w:rPr>
              <w:t>)</w:t>
            </w:r>
            <w:commentRangeEnd w:id="3"/>
            <w:r w:rsidRPr="00034C90">
              <w:rPr>
                <w:rStyle w:val="CommentReference"/>
                <w:sz w:val="20"/>
                <w:szCs w:val="20"/>
              </w:rPr>
              <w:commentReference w:id="3"/>
            </w:r>
          </w:p>
          <w:p w14:paraId="1D64BFC5" w14:textId="77777777" w:rsidR="00824D74" w:rsidRPr="00034C90" w:rsidRDefault="00824D74" w:rsidP="00824D74">
            <w:pPr>
              <w:autoSpaceDE w:val="0"/>
              <w:autoSpaceDN w:val="0"/>
              <w:rPr>
                <w:i/>
                <w:iCs/>
                <w:sz w:val="20"/>
                <w:szCs w:val="20"/>
              </w:rPr>
            </w:pPr>
            <w:r w:rsidRPr="00034C90">
              <w:rPr>
                <w:i/>
                <w:iCs/>
                <w:sz w:val="20"/>
                <w:szCs w:val="20"/>
              </w:rPr>
              <w:t xml:space="preserve">                                                                               </w:t>
            </w:r>
          </w:p>
          <w:p w14:paraId="3D1D9D8B" w14:textId="77777777" w:rsidR="00824D74" w:rsidRPr="00034C90" w:rsidRDefault="00824D74" w:rsidP="00034C90">
            <w:pPr>
              <w:numPr>
                <w:ilvl w:val="0"/>
                <w:numId w:val="41"/>
              </w:numPr>
              <w:rPr>
                <w:sz w:val="20"/>
                <w:szCs w:val="20"/>
              </w:rPr>
            </w:pPr>
            <w:r w:rsidRPr="00034C90">
              <w:rPr>
                <w:sz w:val="20"/>
                <w:szCs w:val="20"/>
              </w:rPr>
              <w:t xml:space="preserve">Dust, fumes, </w:t>
            </w:r>
          </w:p>
          <w:p w14:paraId="3431A115" w14:textId="77777777" w:rsidR="00824D74" w:rsidRPr="00034C90" w:rsidRDefault="00824D74" w:rsidP="00034C90">
            <w:pPr>
              <w:numPr>
                <w:ilvl w:val="0"/>
                <w:numId w:val="41"/>
              </w:numPr>
              <w:rPr>
                <w:sz w:val="20"/>
                <w:szCs w:val="20"/>
              </w:rPr>
            </w:pPr>
            <w:r w:rsidRPr="00034C90">
              <w:rPr>
                <w:sz w:val="20"/>
                <w:szCs w:val="20"/>
              </w:rPr>
              <w:t>Fire, gas, flames.............</w:t>
            </w:r>
          </w:p>
          <w:p w14:paraId="6EFD7652" w14:textId="77777777" w:rsidR="00824D74" w:rsidRPr="00034C90" w:rsidRDefault="00824D74" w:rsidP="00034C90">
            <w:pPr>
              <w:numPr>
                <w:ilvl w:val="0"/>
                <w:numId w:val="41"/>
              </w:numPr>
              <w:rPr>
                <w:sz w:val="20"/>
                <w:szCs w:val="20"/>
              </w:rPr>
            </w:pPr>
            <w:r w:rsidRPr="00034C90">
              <w:rPr>
                <w:sz w:val="20"/>
                <w:szCs w:val="20"/>
              </w:rPr>
              <w:t>Loud noise or vibration......</w:t>
            </w:r>
          </w:p>
          <w:p w14:paraId="0CB123E0" w14:textId="77777777" w:rsidR="00824D74" w:rsidRPr="00034C90" w:rsidRDefault="00824D74" w:rsidP="00034C90">
            <w:pPr>
              <w:numPr>
                <w:ilvl w:val="0"/>
                <w:numId w:val="41"/>
              </w:numPr>
              <w:rPr>
                <w:sz w:val="20"/>
                <w:szCs w:val="20"/>
              </w:rPr>
            </w:pPr>
            <w:r w:rsidRPr="00034C90">
              <w:rPr>
                <w:sz w:val="20"/>
                <w:szCs w:val="20"/>
              </w:rPr>
              <w:t xml:space="preserve">Extreme cold or heat </w:t>
            </w:r>
          </w:p>
          <w:p w14:paraId="02B9F410" w14:textId="5BED9552" w:rsidR="00824D74" w:rsidRPr="00034C90" w:rsidRDefault="00824D74" w:rsidP="00034C90">
            <w:pPr>
              <w:numPr>
                <w:ilvl w:val="0"/>
                <w:numId w:val="41"/>
              </w:numPr>
              <w:rPr>
                <w:sz w:val="20"/>
                <w:szCs w:val="20"/>
              </w:rPr>
            </w:pPr>
            <w:r w:rsidRPr="00034C90">
              <w:rPr>
                <w:sz w:val="20"/>
                <w:szCs w:val="20"/>
              </w:rPr>
              <w:t xml:space="preserve">Dangerous tools (knives </w:t>
            </w:r>
            <w:proofErr w:type="spellStart"/>
            <w:r w:rsidRPr="00034C90">
              <w:rPr>
                <w:sz w:val="20"/>
                <w:szCs w:val="20"/>
              </w:rPr>
              <w:t>etc</w:t>
            </w:r>
            <w:proofErr w:type="spellEnd"/>
            <w:r w:rsidRPr="00034C90">
              <w:rPr>
                <w:sz w:val="20"/>
                <w:szCs w:val="20"/>
              </w:rPr>
              <w:t>)</w:t>
            </w:r>
            <w:r w:rsidR="00580915">
              <w:rPr>
                <w:sz w:val="20"/>
                <w:szCs w:val="20"/>
              </w:rPr>
              <w:t xml:space="preserve"> </w:t>
            </w:r>
            <w:r w:rsidRPr="00034C90">
              <w:rPr>
                <w:sz w:val="20"/>
                <w:szCs w:val="20"/>
              </w:rPr>
              <w:t>......</w:t>
            </w:r>
          </w:p>
          <w:p w14:paraId="32D4B951" w14:textId="77777777" w:rsidR="00824D74" w:rsidRPr="00034C90" w:rsidRDefault="00824D74" w:rsidP="00034C90">
            <w:pPr>
              <w:numPr>
                <w:ilvl w:val="0"/>
                <w:numId w:val="41"/>
              </w:numPr>
              <w:rPr>
                <w:sz w:val="20"/>
                <w:szCs w:val="20"/>
              </w:rPr>
            </w:pPr>
            <w:r w:rsidRPr="00034C90">
              <w:rPr>
                <w:sz w:val="20"/>
                <w:szCs w:val="20"/>
              </w:rPr>
              <w:t>Work underground..................</w:t>
            </w:r>
          </w:p>
          <w:p w14:paraId="25D6386A" w14:textId="77777777" w:rsidR="00824D74" w:rsidRPr="00034C90" w:rsidRDefault="00824D74" w:rsidP="00034C90">
            <w:pPr>
              <w:numPr>
                <w:ilvl w:val="0"/>
                <w:numId w:val="41"/>
              </w:numPr>
              <w:rPr>
                <w:sz w:val="20"/>
                <w:szCs w:val="20"/>
              </w:rPr>
            </w:pPr>
            <w:r w:rsidRPr="00034C90">
              <w:rPr>
                <w:sz w:val="20"/>
                <w:szCs w:val="20"/>
              </w:rPr>
              <w:t>Work at heights........................</w:t>
            </w:r>
          </w:p>
          <w:p w14:paraId="263EF8C6" w14:textId="77777777" w:rsidR="00824D74" w:rsidRPr="00034C90" w:rsidRDefault="00824D74" w:rsidP="00034C90">
            <w:pPr>
              <w:numPr>
                <w:ilvl w:val="0"/>
                <w:numId w:val="41"/>
              </w:numPr>
              <w:rPr>
                <w:sz w:val="20"/>
                <w:szCs w:val="20"/>
              </w:rPr>
            </w:pPr>
            <w:r w:rsidRPr="00034C90">
              <w:rPr>
                <w:sz w:val="20"/>
                <w:szCs w:val="20"/>
              </w:rPr>
              <w:t>Work in water/lake/pond/river………….</w:t>
            </w:r>
          </w:p>
          <w:p w14:paraId="58DA9B98" w14:textId="77777777" w:rsidR="00824D74" w:rsidRPr="00034C90" w:rsidRDefault="00824D74" w:rsidP="00034C90">
            <w:pPr>
              <w:numPr>
                <w:ilvl w:val="0"/>
                <w:numId w:val="41"/>
              </w:numPr>
              <w:rPr>
                <w:sz w:val="20"/>
                <w:szCs w:val="20"/>
              </w:rPr>
            </w:pPr>
            <w:r w:rsidRPr="00034C90">
              <w:rPr>
                <w:sz w:val="20"/>
                <w:szCs w:val="20"/>
              </w:rPr>
              <w:t>Workplace too dark or confined .................</w:t>
            </w:r>
          </w:p>
          <w:p w14:paraId="559003FD" w14:textId="77777777" w:rsidR="00824D74" w:rsidRPr="00034C90" w:rsidRDefault="00824D74" w:rsidP="00034C90">
            <w:pPr>
              <w:numPr>
                <w:ilvl w:val="0"/>
                <w:numId w:val="41"/>
              </w:numPr>
              <w:rPr>
                <w:sz w:val="20"/>
                <w:szCs w:val="20"/>
              </w:rPr>
            </w:pPr>
            <w:r w:rsidRPr="00034C90">
              <w:rPr>
                <w:sz w:val="20"/>
                <w:szCs w:val="20"/>
              </w:rPr>
              <w:t>Insufficient ventilation...............</w:t>
            </w:r>
          </w:p>
          <w:p w14:paraId="10F5DEB9" w14:textId="448661A0" w:rsidR="00824D74" w:rsidRPr="00034C90" w:rsidRDefault="00824D74" w:rsidP="00034C90">
            <w:pPr>
              <w:numPr>
                <w:ilvl w:val="0"/>
                <w:numId w:val="41"/>
              </w:numPr>
              <w:rPr>
                <w:sz w:val="20"/>
                <w:szCs w:val="20"/>
              </w:rPr>
            </w:pPr>
            <w:r w:rsidRPr="00034C90">
              <w:rPr>
                <w:sz w:val="20"/>
                <w:szCs w:val="20"/>
              </w:rPr>
              <w:t>Chemicals (pesticides, glues, etc.)</w:t>
            </w:r>
            <w:r w:rsidR="00580915">
              <w:rPr>
                <w:sz w:val="20"/>
                <w:szCs w:val="20"/>
              </w:rPr>
              <w:t xml:space="preserve"> .</w:t>
            </w:r>
            <w:r w:rsidRPr="00034C90">
              <w:rPr>
                <w:sz w:val="20"/>
                <w:szCs w:val="20"/>
              </w:rPr>
              <w:t>..</w:t>
            </w:r>
          </w:p>
          <w:p w14:paraId="436E2291" w14:textId="77777777" w:rsidR="00824D74" w:rsidRPr="00034C90" w:rsidRDefault="00824D74" w:rsidP="00034C90">
            <w:pPr>
              <w:numPr>
                <w:ilvl w:val="0"/>
                <w:numId w:val="41"/>
              </w:numPr>
              <w:rPr>
                <w:sz w:val="20"/>
                <w:szCs w:val="20"/>
              </w:rPr>
            </w:pPr>
            <w:r w:rsidRPr="00034C90">
              <w:rPr>
                <w:sz w:val="20"/>
                <w:szCs w:val="20"/>
              </w:rPr>
              <w:t>Explosives...................................</w:t>
            </w:r>
          </w:p>
          <w:p w14:paraId="7330F9D4" w14:textId="77777777" w:rsidR="00824D74" w:rsidRPr="00034C90" w:rsidRDefault="00824D74" w:rsidP="00034C90">
            <w:pPr>
              <w:numPr>
                <w:ilvl w:val="0"/>
                <w:numId w:val="41"/>
              </w:numPr>
              <w:rPr>
                <w:b/>
                <w:bCs/>
                <w:color w:val="000000"/>
                <w:sz w:val="20"/>
                <w:szCs w:val="20"/>
              </w:rPr>
            </w:pPr>
            <w:r w:rsidRPr="00034C90">
              <w:rPr>
                <w:sz w:val="20"/>
                <w:szCs w:val="20"/>
              </w:rPr>
              <w:t>Other things, processes or conditions bad for your health or safety (specify).........................</w:t>
            </w:r>
          </w:p>
        </w:tc>
        <w:tc>
          <w:tcPr>
            <w:tcW w:w="929" w:type="pct"/>
            <w:tcBorders>
              <w:top w:val="single" w:sz="18" w:space="0" w:color="auto"/>
              <w:bottom w:val="single" w:sz="8" w:space="0" w:color="auto"/>
              <w:right w:val="single" w:sz="18" w:space="0" w:color="auto"/>
            </w:tcBorders>
            <w:shd w:val="clear" w:color="auto" w:fill="E6E6E6"/>
          </w:tcPr>
          <w:p w14:paraId="38ED1C19" w14:textId="77777777" w:rsidR="00824D74" w:rsidRPr="00D12B10" w:rsidRDefault="00824D74" w:rsidP="00824D74">
            <w:pPr>
              <w:jc w:val="center"/>
              <w:rPr>
                <w:b/>
                <w:bCs/>
                <w:sz w:val="16"/>
                <w:szCs w:val="16"/>
              </w:rPr>
            </w:pPr>
            <w:r w:rsidRPr="00D12B10">
              <w:rPr>
                <w:b/>
                <w:color w:val="000000"/>
                <w:sz w:val="16"/>
                <w:szCs w:val="16"/>
              </w:rPr>
              <w:lastRenderedPageBreak/>
              <w:t>Y= YES    N=NO</w:t>
            </w:r>
          </w:p>
        </w:tc>
        <w:tc>
          <w:tcPr>
            <w:tcW w:w="632" w:type="pct"/>
            <w:vMerge w:val="restart"/>
            <w:tcBorders>
              <w:top w:val="single" w:sz="18" w:space="0" w:color="auto"/>
              <w:left w:val="single" w:sz="18" w:space="0" w:color="auto"/>
              <w:right w:val="single" w:sz="18" w:space="0" w:color="auto"/>
            </w:tcBorders>
            <w:shd w:val="pct10" w:color="auto" w:fill="auto"/>
          </w:tcPr>
          <w:p w14:paraId="5B33BC87" w14:textId="77777777" w:rsidR="00824D74" w:rsidRPr="00D12B10" w:rsidRDefault="00824D74" w:rsidP="00824D74">
            <w:pPr>
              <w:jc w:val="center"/>
              <w:rPr>
                <w:sz w:val="16"/>
                <w:szCs w:val="16"/>
              </w:rPr>
            </w:pPr>
          </w:p>
          <w:p w14:paraId="6AD47110" w14:textId="77777777" w:rsidR="00824D74" w:rsidRPr="00D12B10" w:rsidRDefault="00824D74" w:rsidP="00824D74">
            <w:pPr>
              <w:jc w:val="center"/>
              <w:rPr>
                <w:sz w:val="16"/>
                <w:szCs w:val="16"/>
              </w:rPr>
            </w:pPr>
          </w:p>
          <w:p w14:paraId="730273D6" w14:textId="77777777" w:rsidR="00824D74" w:rsidRPr="00D12B10" w:rsidRDefault="00824D74" w:rsidP="00824D74">
            <w:pPr>
              <w:rPr>
                <w:sz w:val="16"/>
                <w:szCs w:val="16"/>
              </w:rPr>
            </w:pPr>
          </w:p>
          <w:p w14:paraId="4022D0DA" w14:textId="77777777" w:rsidR="00824D74" w:rsidRPr="00D12B10" w:rsidRDefault="00824D74" w:rsidP="00824D74">
            <w:pPr>
              <w:rPr>
                <w:sz w:val="16"/>
                <w:szCs w:val="16"/>
              </w:rPr>
            </w:pPr>
          </w:p>
          <w:p w14:paraId="12B31BA2" w14:textId="77777777" w:rsidR="00824D74" w:rsidRPr="00D12B10" w:rsidRDefault="00824D74" w:rsidP="00824D74">
            <w:pPr>
              <w:jc w:val="center"/>
              <w:rPr>
                <w:sz w:val="16"/>
                <w:szCs w:val="16"/>
              </w:rPr>
            </w:pPr>
          </w:p>
        </w:tc>
      </w:tr>
      <w:tr w:rsidR="00580915" w:rsidRPr="00D12B10" w14:paraId="0DF5A146" w14:textId="77777777" w:rsidTr="00580915">
        <w:trPr>
          <w:trHeight w:val="2955"/>
        </w:trPr>
        <w:tc>
          <w:tcPr>
            <w:tcW w:w="3439" w:type="pct"/>
            <w:vMerge/>
            <w:tcBorders>
              <w:left w:val="single" w:sz="18" w:space="0" w:color="auto"/>
            </w:tcBorders>
          </w:tcPr>
          <w:p w14:paraId="01E31C53" w14:textId="77777777" w:rsidR="00824D74" w:rsidRPr="00034C90" w:rsidRDefault="00824D74" w:rsidP="00824D74">
            <w:pPr>
              <w:rPr>
                <w:b/>
                <w:bCs/>
                <w:sz w:val="20"/>
                <w:szCs w:val="20"/>
              </w:rPr>
            </w:pPr>
          </w:p>
        </w:tc>
        <w:tc>
          <w:tcPr>
            <w:tcW w:w="929" w:type="pct"/>
            <w:tcBorders>
              <w:top w:val="single" w:sz="8" w:space="0" w:color="auto"/>
              <w:right w:val="single" w:sz="18" w:space="0" w:color="auto"/>
            </w:tcBorders>
            <w:shd w:val="clear" w:color="auto" w:fill="auto"/>
          </w:tcPr>
          <w:p w14:paraId="00C23EB3" w14:textId="77777777" w:rsidR="00824D74" w:rsidRDefault="00824D74" w:rsidP="00824D74">
            <w:pPr>
              <w:jc w:val="center"/>
              <w:rPr>
                <w:color w:val="000000"/>
                <w:sz w:val="16"/>
                <w:szCs w:val="16"/>
              </w:rPr>
            </w:pPr>
          </w:p>
          <w:p w14:paraId="624A6ABC" w14:textId="77777777" w:rsidR="00580915" w:rsidRPr="00D12B10" w:rsidRDefault="00580915" w:rsidP="00580915">
            <w:pPr>
              <w:rPr>
                <w:color w:val="000000"/>
                <w:sz w:val="16"/>
                <w:szCs w:val="16"/>
              </w:rPr>
            </w:pPr>
          </w:p>
          <w:p w14:paraId="418A4B18" w14:textId="77777777" w:rsidR="00824D74"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4D53BCF3"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2084851B"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3048F62C"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7A18C302"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22FE1971"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0922C551"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5EC4613D"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2ED349B0"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7ABEA752"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7F25F271"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6DD2CA6A" w14:textId="77777777"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4CD21781" w14:textId="67F8820A" w:rsidR="002E60A0" w:rsidRDefault="002E60A0" w:rsidP="002E60A0">
            <w:pPr>
              <w:jc w:val="center"/>
              <w:rPr>
                <w:color w:val="000000"/>
                <w:sz w:val="20"/>
                <w:szCs w:val="20"/>
              </w:rPr>
            </w:pPr>
            <w:r w:rsidRPr="00824D74">
              <w:rPr>
                <w:color w:val="000000"/>
                <w:sz w:val="20"/>
                <w:szCs w:val="20"/>
              </w:rPr>
              <w:t>1|___|</w:t>
            </w:r>
            <w:r>
              <w:rPr>
                <w:color w:val="000000"/>
                <w:sz w:val="20"/>
                <w:szCs w:val="20"/>
              </w:rPr>
              <w:t xml:space="preserve"> 2|___|</w:t>
            </w:r>
          </w:p>
          <w:p w14:paraId="41262C40" w14:textId="06E73F37" w:rsidR="002E60A0" w:rsidRPr="002E60A0" w:rsidRDefault="002E60A0" w:rsidP="002E60A0">
            <w:pPr>
              <w:jc w:val="center"/>
              <w:rPr>
                <w:color w:val="000000"/>
                <w:sz w:val="20"/>
                <w:szCs w:val="20"/>
              </w:rPr>
            </w:pPr>
          </w:p>
        </w:tc>
        <w:tc>
          <w:tcPr>
            <w:tcW w:w="632" w:type="pct"/>
            <w:vMerge/>
            <w:tcBorders>
              <w:top w:val="single" w:sz="18" w:space="0" w:color="auto"/>
              <w:left w:val="single" w:sz="18" w:space="0" w:color="auto"/>
              <w:right w:val="single" w:sz="18" w:space="0" w:color="auto"/>
            </w:tcBorders>
            <w:shd w:val="pct10" w:color="auto" w:fill="auto"/>
          </w:tcPr>
          <w:p w14:paraId="7AD30F0F" w14:textId="77777777" w:rsidR="00824D74" w:rsidRPr="00D12B10" w:rsidRDefault="00824D74" w:rsidP="00824D74">
            <w:pPr>
              <w:jc w:val="center"/>
              <w:rPr>
                <w:sz w:val="16"/>
                <w:szCs w:val="16"/>
              </w:rPr>
            </w:pPr>
          </w:p>
        </w:tc>
      </w:tr>
      <w:tr w:rsidR="00580915" w:rsidRPr="00D12B10" w14:paraId="304F2381" w14:textId="77777777" w:rsidTr="00580915">
        <w:trPr>
          <w:trHeight w:val="233"/>
        </w:trPr>
        <w:tc>
          <w:tcPr>
            <w:tcW w:w="3439" w:type="pct"/>
            <w:tcBorders>
              <w:left w:val="single" w:sz="18" w:space="0" w:color="auto"/>
              <w:bottom w:val="single" w:sz="18" w:space="0" w:color="auto"/>
            </w:tcBorders>
            <w:shd w:val="clear" w:color="auto" w:fill="E6E6E6"/>
          </w:tcPr>
          <w:p w14:paraId="2338A06C" w14:textId="77777777" w:rsidR="00824D74" w:rsidRPr="00034C90" w:rsidRDefault="00824D74" w:rsidP="00824D74">
            <w:pPr>
              <w:rPr>
                <w:sz w:val="20"/>
                <w:szCs w:val="20"/>
              </w:rPr>
            </w:pPr>
            <w:r w:rsidRPr="00034C90">
              <w:rPr>
                <w:b/>
                <w:bCs/>
                <w:sz w:val="20"/>
                <w:szCs w:val="20"/>
              </w:rPr>
              <w:lastRenderedPageBreak/>
              <w:t xml:space="preserve">Other </w:t>
            </w:r>
            <w:r w:rsidRPr="00034C90">
              <w:rPr>
                <w:sz w:val="20"/>
                <w:szCs w:val="20"/>
              </w:rPr>
              <w:t xml:space="preserve">(specify) </w:t>
            </w:r>
          </w:p>
        </w:tc>
        <w:tc>
          <w:tcPr>
            <w:tcW w:w="929" w:type="pct"/>
            <w:tcBorders>
              <w:bottom w:val="single" w:sz="18" w:space="0" w:color="auto"/>
              <w:right w:val="single" w:sz="18" w:space="0" w:color="auto"/>
            </w:tcBorders>
          </w:tcPr>
          <w:p w14:paraId="4E6F063B" w14:textId="77777777" w:rsidR="00824D74" w:rsidRPr="00D12B10" w:rsidRDefault="00824D74" w:rsidP="00824D74">
            <w:pPr>
              <w:rPr>
                <w:sz w:val="16"/>
                <w:szCs w:val="16"/>
              </w:rPr>
            </w:pPr>
          </w:p>
        </w:tc>
        <w:tc>
          <w:tcPr>
            <w:tcW w:w="632" w:type="pct"/>
            <w:vMerge/>
            <w:tcBorders>
              <w:left w:val="single" w:sz="18" w:space="0" w:color="auto"/>
              <w:bottom w:val="single" w:sz="18" w:space="0" w:color="auto"/>
              <w:right w:val="single" w:sz="18" w:space="0" w:color="auto"/>
            </w:tcBorders>
            <w:shd w:val="pct15" w:color="auto" w:fill="auto"/>
          </w:tcPr>
          <w:p w14:paraId="10413306" w14:textId="77777777" w:rsidR="00824D74" w:rsidRPr="00D12B10" w:rsidRDefault="00824D74" w:rsidP="00824D74">
            <w:pPr>
              <w:rPr>
                <w:sz w:val="16"/>
                <w:szCs w:val="16"/>
              </w:rPr>
            </w:pPr>
          </w:p>
        </w:tc>
      </w:tr>
      <w:tr w:rsidR="00580915" w:rsidRPr="00D12B10" w14:paraId="32B76185" w14:textId="77777777" w:rsidTr="00580915">
        <w:trPr>
          <w:trHeight w:val="301"/>
        </w:trPr>
        <w:tc>
          <w:tcPr>
            <w:tcW w:w="3439" w:type="pct"/>
            <w:vMerge w:val="restart"/>
            <w:tcBorders>
              <w:left w:val="single" w:sz="18" w:space="0" w:color="auto"/>
            </w:tcBorders>
          </w:tcPr>
          <w:p w14:paraId="6711D9C9" w14:textId="77777777" w:rsidR="00824D74" w:rsidRPr="00034C90" w:rsidRDefault="00824D74" w:rsidP="00824D74">
            <w:pPr>
              <w:autoSpaceDE w:val="0"/>
              <w:autoSpaceDN w:val="0"/>
              <w:rPr>
                <w:rFonts w:eastAsia="Times New Roman"/>
                <w:b/>
                <w:bCs/>
                <w:i/>
                <w:iCs/>
                <w:caps/>
                <w:sz w:val="20"/>
                <w:szCs w:val="20"/>
              </w:rPr>
            </w:pPr>
            <w:r w:rsidRPr="00034C90">
              <w:rPr>
                <w:b/>
                <w:bCs/>
                <w:sz w:val="20"/>
                <w:szCs w:val="20"/>
              </w:rPr>
              <w:t xml:space="preserve">C08. Have you ever been subject to the following at work? </w:t>
            </w:r>
            <w:r w:rsidRPr="00034C90">
              <w:rPr>
                <w:rFonts w:eastAsia="Times New Roman"/>
                <w:bCs/>
                <w:caps/>
                <w:sz w:val="20"/>
                <w:szCs w:val="20"/>
              </w:rPr>
              <w:t>(R</w:t>
            </w:r>
            <w:r w:rsidRPr="00034C90">
              <w:rPr>
                <w:i/>
                <w:iCs/>
                <w:sz w:val="20"/>
                <w:szCs w:val="20"/>
              </w:rPr>
              <w:t>ead each of the following options and mark “YES” or “NO” for all options</w:t>
            </w:r>
            <w:r w:rsidRPr="00034C90">
              <w:rPr>
                <w:rFonts w:eastAsia="Times New Roman"/>
                <w:b/>
                <w:bCs/>
                <w:i/>
                <w:iCs/>
                <w:caps/>
                <w:sz w:val="20"/>
                <w:szCs w:val="20"/>
              </w:rPr>
              <w:t>)</w:t>
            </w:r>
          </w:p>
          <w:p w14:paraId="32DCF0A0" w14:textId="77777777" w:rsidR="00824D74" w:rsidRPr="00034C90" w:rsidRDefault="00824D74" w:rsidP="00824D74">
            <w:pPr>
              <w:rPr>
                <w:b/>
                <w:bCs/>
                <w:sz w:val="20"/>
                <w:szCs w:val="20"/>
              </w:rPr>
            </w:pPr>
          </w:p>
          <w:p w14:paraId="61080696" w14:textId="77777777" w:rsidR="00824D74" w:rsidRPr="00034C90" w:rsidRDefault="00824D74" w:rsidP="00580915">
            <w:pPr>
              <w:numPr>
                <w:ilvl w:val="0"/>
                <w:numId w:val="42"/>
              </w:numPr>
              <w:rPr>
                <w:sz w:val="20"/>
                <w:szCs w:val="20"/>
              </w:rPr>
            </w:pPr>
            <w:r w:rsidRPr="00034C90">
              <w:rPr>
                <w:sz w:val="20"/>
                <w:szCs w:val="20"/>
              </w:rPr>
              <w:t>Constantly shouted at ……………….</w:t>
            </w:r>
          </w:p>
          <w:p w14:paraId="0BF187E1" w14:textId="77777777" w:rsidR="00824D74" w:rsidRPr="00034C90" w:rsidRDefault="00824D74" w:rsidP="00580915">
            <w:pPr>
              <w:numPr>
                <w:ilvl w:val="0"/>
                <w:numId w:val="42"/>
              </w:numPr>
              <w:rPr>
                <w:sz w:val="20"/>
                <w:szCs w:val="20"/>
              </w:rPr>
            </w:pPr>
            <w:r w:rsidRPr="00034C90">
              <w:rPr>
                <w:sz w:val="20"/>
                <w:szCs w:val="20"/>
              </w:rPr>
              <w:t>Repeatedly insulted……..</w:t>
            </w:r>
          </w:p>
          <w:p w14:paraId="4BF67EFB" w14:textId="77777777" w:rsidR="00824D74" w:rsidRPr="00034C90" w:rsidRDefault="00824D74" w:rsidP="00580915">
            <w:pPr>
              <w:numPr>
                <w:ilvl w:val="0"/>
                <w:numId w:val="42"/>
              </w:numPr>
              <w:rPr>
                <w:sz w:val="20"/>
                <w:szCs w:val="20"/>
              </w:rPr>
            </w:pPr>
            <w:r w:rsidRPr="00034C90">
              <w:rPr>
                <w:sz w:val="20"/>
                <w:szCs w:val="20"/>
              </w:rPr>
              <w:t>Beaten /physically hurt…</w:t>
            </w:r>
          </w:p>
          <w:p w14:paraId="4A723E85" w14:textId="4AA38D9B" w:rsidR="00824D74" w:rsidRPr="00034C90" w:rsidRDefault="00580915" w:rsidP="00580915">
            <w:pPr>
              <w:numPr>
                <w:ilvl w:val="0"/>
                <w:numId w:val="42"/>
              </w:numPr>
              <w:rPr>
                <w:sz w:val="20"/>
                <w:szCs w:val="20"/>
              </w:rPr>
            </w:pPr>
            <w:r>
              <w:rPr>
                <w:sz w:val="20"/>
                <w:szCs w:val="20"/>
              </w:rPr>
              <w:t xml:space="preserve">Sexually abused, </w:t>
            </w:r>
            <w:r w:rsidR="00824D74" w:rsidRPr="00034C90">
              <w:rPr>
                <w:sz w:val="20"/>
                <w:szCs w:val="20"/>
              </w:rPr>
              <w:t>touched</w:t>
            </w:r>
            <w:r>
              <w:rPr>
                <w:sz w:val="20"/>
                <w:szCs w:val="20"/>
              </w:rPr>
              <w:t>, done things</w:t>
            </w:r>
            <w:r w:rsidR="00824D74" w:rsidRPr="00034C90">
              <w:rPr>
                <w:sz w:val="20"/>
                <w:szCs w:val="20"/>
              </w:rPr>
              <w:t xml:space="preserve"> that you did not want) </w:t>
            </w:r>
          </w:p>
          <w:p w14:paraId="1BD55E44" w14:textId="77777777" w:rsidR="00824D74" w:rsidRPr="00034C90" w:rsidRDefault="00824D74" w:rsidP="00580915">
            <w:pPr>
              <w:numPr>
                <w:ilvl w:val="0"/>
                <w:numId w:val="42"/>
              </w:numPr>
              <w:rPr>
                <w:sz w:val="20"/>
                <w:szCs w:val="20"/>
              </w:rPr>
            </w:pPr>
            <w:r w:rsidRPr="00034C90">
              <w:rPr>
                <w:sz w:val="20"/>
                <w:szCs w:val="20"/>
              </w:rPr>
              <w:t>Other (Specify)………………</w:t>
            </w:r>
          </w:p>
        </w:tc>
        <w:tc>
          <w:tcPr>
            <w:tcW w:w="929" w:type="pct"/>
            <w:tcBorders>
              <w:bottom w:val="single" w:sz="8" w:space="0" w:color="auto"/>
              <w:right w:val="single" w:sz="18" w:space="0" w:color="auto"/>
            </w:tcBorders>
            <w:shd w:val="clear" w:color="auto" w:fill="E6E6E6"/>
          </w:tcPr>
          <w:p w14:paraId="638E2A65" w14:textId="77777777" w:rsidR="00824D74" w:rsidRPr="00D12B10" w:rsidRDefault="00824D74" w:rsidP="00824D74">
            <w:pPr>
              <w:jc w:val="center"/>
            </w:pPr>
            <w:r w:rsidRPr="00D12B10">
              <w:rPr>
                <w:b/>
                <w:color w:val="000000"/>
                <w:sz w:val="16"/>
                <w:szCs w:val="16"/>
              </w:rPr>
              <w:t>Y= YES    N=NO</w:t>
            </w:r>
          </w:p>
        </w:tc>
        <w:tc>
          <w:tcPr>
            <w:tcW w:w="632" w:type="pct"/>
            <w:vMerge w:val="restart"/>
            <w:tcBorders>
              <w:left w:val="single" w:sz="18" w:space="0" w:color="auto"/>
              <w:right w:val="single" w:sz="18" w:space="0" w:color="auto"/>
            </w:tcBorders>
            <w:shd w:val="pct15" w:color="auto" w:fill="auto"/>
          </w:tcPr>
          <w:p w14:paraId="7BB82927" w14:textId="77777777" w:rsidR="00824D74" w:rsidRPr="00D12B10" w:rsidRDefault="00824D74" w:rsidP="00824D74">
            <w:pPr>
              <w:jc w:val="center"/>
              <w:rPr>
                <w:sz w:val="16"/>
                <w:szCs w:val="16"/>
              </w:rPr>
            </w:pPr>
          </w:p>
          <w:p w14:paraId="630FAA1D" w14:textId="77777777" w:rsidR="00824D74" w:rsidRPr="00D12B10" w:rsidRDefault="00824D74" w:rsidP="00824D74">
            <w:pPr>
              <w:jc w:val="center"/>
              <w:rPr>
                <w:sz w:val="16"/>
                <w:szCs w:val="16"/>
              </w:rPr>
            </w:pPr>
          </w:p>
          <w:p w14:paraId="6AFDF891" w14:textId="77777777" w:rsidR="00824D74" w:rsidRPr="00D12B10" w:rsidRDefault="00824D74" w:rsidP="00824D74">
            <w:pPr>
              <w:rPr>
                <w:sz w:val="16"/>
                <w:szCs w:val="16"/>
              </w:rPr>
            </w:pPr>
          </w:p>
          <w:p w14:paraId="2C35D14E" w14:textId="77777777" w:rsidR="00824D74" w:rsidRPr="00D12B10" w:rsidRDefault="00824D74" w:rsidP="00824D74">
            <w:pPr>
              <w:rPr>
                <w:sz w:val="16"/>
                <w:szCs w:val="16"/>
              </w:rPr>
            </w:pPr>
          </w:p>
          <w:p w14:paraId="27AB7647" w14:textId="77777777" w:rsidR="00824D74" w:rsidRPr="00D12B10" w:rsidRDefault="00824D74" w:rsidP="00824D74">
            <w:pPr>
              <w:jc w:val="center"/>
              <w:rPr>
                <w:sz w:val="16"/>
                <w:szCs w:val="16"/>
              </w:rPr>
            </w:pPr>
          </w:p>
          <w:p w14:paraId="77E54C91" w14:textId="77777777" w:rsidR="00824D74" w:rsidRPr="00D12B10" w:rsidRDefault="00824D74" w:rsidP="00824D74">
            <w:pPr>
              <w:rPr>
                <w:sz w:val="16"/>
                <w:szCs w:val="16"/>
              </w:rPr>
            </w:pPr>
          </w:p>
        </w:tc>
      </w:tr>
      <w:tr w:rsidR="00580915" w:rsidRPr="00D12B10" w14:paraId="4EFD2AA6" w14:textId="77777777" w:rsidTr="00580915">
        <w:trPr>
          <w:trHeight w:val="1726"/>
        </w:trPr>
        <w:tc>
          <w:tcPr>
            <w:tcW w:w="3439" w:type="pct"/>
            <w:vMerge/>
            <w:tcBorders>
              <w:left w:val="single" w:sz="18" w:space="0" w:color="auto"/>
            </w:tcBorders>
          </w:tcPr>
          <w:p w14:paraId="4024F51F" w14:textId="77777777" w:rsidR="00824D74" w:rsidRPr="00034C90" w:rsidRDefault="00824D74" w:rsidP="00824D74">
            <w:pPr>
              <w:rPr>
                <w:b/>
                <w:bCs/>
                <w:sz w:val="20"/>
                <w:szCs w:val="20"/>
              </w:rPr>
            </w:pPr>
          </w:p>
        </w:tc>
        <w:tc>
          <w:tcPr>
            <w:tcW w:w="929" w:type="pct"/>
            <w:tcBorders>
              <w:top w:val="single" w:sz="8" w:space="0" w:color="auto"/>
              <w:right w:val="single" w:sz="18" w:space="0" w:color="auto"/>
            </w:tcBorders>
          </w:tcPr>
          <w:p w14:paraId="64DC7CE0" w14:textId="77777777" w:rsidR="00824D74" w:rsidRDefault="00824D74" w:rsidP="00824D74">
            <w:pPr>
              <w:jc w:val="center"/>
              <w:rPr>
                <w:color w:val="000000"/>
                <w:sz w:val="16"/>
                <w:szCs w:val="16"/>
              </w:rPr>
            </w:pPr>
          </w:p>
          <w:p w14:paraId="3C45EDD3" w14:textId="77777777" w:rsidR="00580915" w:rsidRPr="00D12B10" w:rsidRDefault="00580915" w:rsidP="00824D74">
            <w:pPr>
              <w:jc w:val="center"/>
              <w:rPr>
                <w:color w:val="000000"/>
                <w:sz w:val="16"/>
                <w:szCs w:val="16"/>
              </w:rPr>
            </w:pPr>
          </w:p>
          <w:p w14:paraId="06421439" w14:textId="77777777" w:rsidR="00580915" w:rsidRDefault="00580915" w:rsidP="00580915">
            <w:pPr>
              <w:jc w:val="center"/>
              <w:rPr>
                <w:color w:val="000000"/>
                <w:sz w:val="20"/>
                <w:szCs w:val="20"/>
              </w:rPr>
            </w:pPr>
            <w:r w:rsidRPr="00824D74">
              <w:rPr>
                <w:color w:val="000000"/>
                <w:sz w:val="20"/>
                <w:szCs w:val="20"/>
              </w:rPr>
              <w:t>1|___|</w:t>
            </w:r>
            <w:r>
              <w:rPr>
                <w:color w:val="000000"/>
                <w:sz w:val="20"/>
                <w:szCs w:val="20"/>
              </w:rPr>
              <w:t xml:space="preserve"> 2|___|</w:t>
            </w:r>
          </w:p>
          <w:p w14:paraId="300E8182" w14:textId="77777777" w:rsidR="00580915" w:rsidRDefault="00580915" w:rsidP="00580915">
            <w:pPr>
              <w:jc w:val="center"/>
              <w:rPr>
                <w:color w:val="000000"/>
                <w:sz w:val="20"/>
                <w:szCs w:val="20"/>
              </w:rPr>
            </w:pPr>
            <w:r w:rsidRPr="00824D74">
              <w:rPr>
                <w:color w:val="000000"/>
                <w:sz w:val="20"/>
                <w:szCs w:val="20"/>
              </w:rPr>
              <w:t>1|___|</w:t>
            </w:r>
            <w:r>
              <w:rPr>
                <w:color w:val="000000"/>
                <w:sz w:val="20"/>
                <w:szCs w:val="20"/>
              </w:rPr>
              <w:t xml:space="preserve"> 2|___|</w:t>
            </w:r>
          </w:p>
          <w:p w14:paraId="378B37E9" w14:textId="77777777" w:rsidR="00580915" w:rsidRDefault="00580915" w:rsidP="00580915">
            <w:pPr>
              <w:jc w:val="center"/>
              <w:rPr>
                <w:color w:val="000000"/>
                <w:sz w:val="20"/>
                <w:szCs w:val="20"/>
              </w:rPr>
            </w:pPr>
            <w:r w:rsidRPr="00824D74">
              <w:rPr>
                <w:color w:val="000000"/>
                <w:sz w:val="20"/>
                <w:szCs w:val="20"/>
              </w:rPr>
              <w:t>1|___|</w:t>
            </w:r>
            <w:r>
              <w:rPr>
                <w:color w:val="000000"/>
                <w:sz w:val="20"/>
                <w:szCs w:val="20"/>
              </w:rPr>
              <w:t xml:space="preserve"> 2|___|</w:t>
            </w:r>
          </w:p>
          <w:p w14:paraId="72ECBDC2" w14:textId="77777777" w:rsidR="00580915" w:rsidRDefault="00580915" w:rsidP="00580915">
            <w:pPr>
              <w:jc w:val="center"/>
              <w:rPr>
                <w:color w:val="000000"/>
                <w:sz w:val="20"/>
                <w:szCs w:val="20"/>
              </w:rPr>
            </w:pPr>
            <w:r w:rsidRPr="00824D74">
              <w:rPr>
                <w:color w:val="000000"/>
                <w:sz w:val="20"/>
                <w:szCs w:val="20"/>
              </w:rPr>
              <w:t>1|___|</w:t>
            </w:r>
            <w:r>
              <w:rPr>
                <w:color w:val="000000"/>
                <w:sz w:val="20"/>
                <w:szCs w:val="20"/>
              </w:rPr>
              <w:t xml:space="preserve"> 2|___|</w:t>
            </w:r>
          </w:p>
          <w:p w14:paraId="7F38ACB1" w14:textId="77777777" w:rsidR="00580915" w:rsidRDefault="00580915" w:rsidP="00580915">
            <w:pPr>
              <w:jc w:val="center"/>
              <w:rPr>
                <w:color w:val="000000"/>
                <w:sz w:val="20"/>
                <w:szCs w:val="20"/>
              </w:rPr>
            </w:pPr>
            <w:r w:rsidRPr="00824D74">
              <w:rPr>
                <w:color w:val="000000"/>
                <w:sz w:val="20"/>
                <w:szCs w:val="20"/>
              </w:rPr>
              <w:t>1|___|</w:t>
            </w:r>
            <w:r>
              <w:rPr>
                <w:color w:val="000000"/>
                <w:sz w:val="20"/>
                <w:szCs w:val="20"/>
              </w:rPr>
              <w:t xml:space="preserve"> 2|___|</w:t>
            </w:r>
          </w:p>
          <w:p w14:paraId="542E5895" w14:textId="77777777" w:rsidR="00824D74" w:rsidRPr="00D12B10" w:rsidRDefault="00824D74" w:rsidP="00580915">
            <w:pPr>
              <w:jc w:val="center"/>
              <w:rPr>
                <w:sz w:val="16"/>
                <w:szCs w:val="16"/>
              </w:rPr>
            </w:pPr>
          </w:p>
        </w:tc>
        <w:tc>
          <w:tcPr>
            <w:tcW w:w="632" w:type="pct"/>
            <w:vMerge/>
            <w:tcBorders>
              <w:left w:val="single" w:sz="18" w:space="0" w:color="auto"/>
              <w:right w:val="single" w:sz="18" w:space="0" w:color="auto"/>
            </w:tcBorders>
            <w:shd w:val="pct15" w:color="auto" w:fill="auto"/>
          </w:tcPr>
          <w:p w14:paraId="4EF2ADAA" w14:textId="77777777" w:rsidR="00824D74" w:rsidRPr="00D12B10" w:rsidRDefault="00824D74" w:rsidP="00824D74">
            <w:pPr>
              <w:jc w:val="center"/>
              <w:rPr>
                <w:sz w:val="16"/>
                <w:szCs w:val="16"/>
              </w:rPr>
            </w:pPr>
          </w:p>
        </w:tc>
      </w:tr>
      <w:tr w:rsidR="00580915" w:rsidRPr="00D12B10" w14:paraId="5C382F05" w14:textId="77777777" w:rsidTr="00580915">
        <w:trPr>
          <w:trHeight w:val="233"/>
        </w:trPr>
        <w:tc>
          <w:tcPr>
            <w:tcW w:w="3439" w:type="pct"/>
            <w:tcBorders>
              <w:left w:val="single" w:sz="18" w:space="0" w:color="auto"/>
              <w:bottom w:val="single" w:sz="18" w:space="0" w:color="auto"/>
            </w:tcBorders>
            <w:shd w:val="clear" w:color="auto" w:fill="E6E6E6"/>
          </w:tcPr>
          <w:p w14:paraId="6159FE9D" w14:textId="77777777" w:rsidR="00824D74" w:rsidRPr="00034C90" w:rsidRDefault="00824D74" w:rsidP="00824D74">
            <w:pPr>
              <w:rPr>
                <w:sz w:val="20"/>
                <w:szCs w:val="20"/>
              </w:rPr>
            </w:pPr>
            <w:r w:rsidRPr="00034C90">
              <w:rPr>
                <w:sz w:val="20"/>
                <w:szCs w:val="20"/>
              </w:rPr>
              <w:t xml:space="preserve">Other (specify) </w:t>
            </w:r>
          </w:p>
        </w:tc>
        <w:tc>
          <w:tcPr>
            <w:tcW w:w="929" w:type="pct"/>
            <w:tcBorders>
              <w:bottom w:val="single" w:sz="18" w:space="0" w:color="auto"/>
              <w:right w:val="single" w:sz="18" w:space="0" w:color="auto"/>
            </w:tcBorders>
          </w:tcPr>
          <w:p w14:paraId="5489C4D8" w14:textId="77777777" w:rsidR="00824D74" w:rsidRPr="00D12B10" w:rsidRDefault="00824D74" w:rsidP="00824D74">
            <w:pPr>
              <w:rPr>
                <w:sz w:val="16"/>
                <w:szCs w:val="16"/>
              </w:rPr>
            </w:pPr>
          </w:p>
        </w:tc>
        <w:tc>
          <w:tcPr>
            <w:tcW w:w="632" w:type="pct"/>
            <w:vMerge/>
            <w:tcBorders>
              <w:left w:val="single" w:sz="18" w:space="0" w:color="auto"/>
              <w:bottom w:val="single" w:sz="18" w:space="0" w:color="auto"/>
              <w:right w:val="single" w:sz="18" w:space="0" w:color="auto"/>
            </w:tcBorders>
            <w:shd w:val="pct15" w:color="auto" w:fill="auto"/>
          </w:tcPr>
          <w:p w14:paraId="47A691E7" w14:textId="77777777" w:rsidR="00824D74" w:rsidRPr="00D12B10" w:rsidRDefault="00824D74" w:rsidP="00824D74">
            <w:pPr>
              <w:jc w:val="center"/>
              <w:rPr>
                <w:sz w:val="16"/>
                <w:szCs w:val="16"/>
              </w:rPr>
            </w:pPr>
          </w:p>
        </w:tc>
      </w:tr>
    </w:tbl>
    <w:p w14:paraId="40CC7F50" w14:textId="77777777" w:rsidR="008C50FD" w:rsidRDefault="008C50FD" w:rsidP="00DE4C61">
      <w:pPr>
        <w:rPr>
          <w:lang w:val="en-US"/>
        </w:rPr>
      </w:pPr>
    </w:p>
    <w:tbl>
      <w:tblPr>
        <w:tblpPr w:leftFromText="180" w:rightFromText="180" w:horzAnchor="margin" w:tblpY="426"/>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897"/>
        <w:gridCol w:w="897"/>
        <w:gridCol w:w="897"/>
        <w:gridCol w:w="897"/>
        <w:gridCol w:w="897"/>
        <w:gridCol w:w="897"/>
        <w:gridCol w:w="1101"/>
      </w:tblGrid>
      <w:tr w:rsidR="00824D74" w:rsidRPr="00D12B10" w14:paraId="1DFF9186" w14:textId="77777777" w:rsidTr="00824D74">
        <w:trPr>
          <w:cantSplit/>
          <w:trHeight w:val="353"/>
        </w:trPr>
        <w:tc>
          <w:tcPr>
            <w:tcW w:w="1331" w:type="pct"/>
            <w:tcBorders>
              <w:top w:val="single" w:sz="18" w:space="0" w:color="auto"/>
              <w:left w:val="single" w:sz="18" w:space="0" w:color="auto"/>
              <w:bottom w:val="single" w:sz="18" w:space="0" w:color="auto"/>
              <w:right w:val="single" w:sz="4" w:space="0" w:color="auto"/>
            </w:tcBorders>
            <w:shd w:val="clear" w:color="auto" w:fill="000000"/>
          </w:tcPr>
          <w:p w14:paraId="31FB6E68" w14:textId="77777777" w:rsidR="00824D74" w:rsidRPr="00D12B10" w:rsidRDefault="00824D74" w:rsidP="00824D74">
            <w:pPr>
              <w:jc w:val="center"/>
              <w:rPr>
                <w:b/>
                <w:bCs/>
                <w:color w:val="FFFFFF"/>
              </w:rPr>
            </w:pPr>
          </w:p>
        </w:tc>
        <w:tc>
          <w:tcPr>
            <w:tcW w:w="3669" w:type="pct"/>
            <w:gridSpan w:val="7"/>
            <w:tcBorders>
              <w:top w:val="single" w:sz="18" w:space="0" w:color="auto"/>
              <w:left w:val="single" w:sz="4" w:space="0" w:color="auto"/>
              <w:bottom w:val="single" w:sz="18" w:space="0" w:color="auto"/>
              <w:right w:val="single" w:sz="18" w:space="0" w:color="auto"/>
            </w:tcBorders>
            <w:shd w:val="clear" w:color="auto" w:fill="000000"/>
          </w:tcPr>
          <w:p w14:paraId="15C76878" w14:textId="77777777" w:rsidR="00824D74" w:rsidRPr="00D12B10" w:rsidRDefault="00824D74" w:rsidP="00824D74">
            <w:pPr>
              <w:rPr>
                <w:b/>
                <w:bCs/>
                <w:color w:val="FFFFFF"/>
              </w:rPr>
            </w:pPr>
            <w:r w:rsidRPr="00D12B10">
              <w:rPr>
                <w:b/>
                <w:bCs/>
                <w:color w:val="FFFFFF"/>
              </w:rPr>
              <w:t xml:space="preserve">                   </w:t>
            </w:r>
            <w:r>
              <w:rPr>
                <w:b/>
                <w:bCs/>
                <w:color w:val="FFFFFF"/>
              </w:rPr>
              <w:t xml:space="preserve">                Household Tasks</w:t>
            </w:r>
          </w:p>
        </w:tc>
      </w:tr>
      <w:tr w:rsidR="00824D74" w:rsidRPr="00D12B10" w14:paraId="16FD7B63" w14:textId="77777777" w:rsidTr="00824D74">
        <w:trPr>
          <w:cantSplit/>
          <w:trHeight w:val="353"/>
        </w:trPr>
        <w:tc>
          <w:tcPr>
            <w:tcW w:w="1331" w:type="pct"/>
            <w:tcBorders>
              <w:top w:val="single" w:sz="18" w:space="0" w:color="auto"/>
              <w:left w:val="single" w:sz="18" w:space="0" w:color="auto"/>
              <w:bottom w:val="single" w:sz="18" w:space="0" w:color="auto"/>
            </w:tcBorders>
            <w:shd w:val="pct12" w:color="auto" w:fill="auto"/>
          </w:tcPr>
          <w:p w14:paraId="707E718E" w14:textId="77777777" w:rsidR="00824D74" w:rsidRPr="00D12B10" w:rsidRDefault="00824D74" w:rsidP="00824D74">
            <w:pPr>
              <w:ind w:firstLine="432"/>
              <w:rPr>
                <w:b/>
                <w:noProof/>
                <w:sz w:val="20"/>
                <w:szCs w:val="20"/>
                <w:lang w:eastAsia="en-GB"/>
              </w:rPr>
            </w:pPr>
            <w:r w:rsidRPr="00D12B10">
              <w:rPr>
                <w:b/>
                <w:noProof/>
                <w:sz w:val="20"/>
                <w:szCs w:val="20"/>
                <w:lang w:eastAsia="en-GB"/>
              </w:rPr>
              <mc:AlternateContent>
                <mc:Choice Requires="wps">
                  <w:drawing>
                    <wp:anchor distT="0" distB="0" distL="114300" distR="114300" simplePos="0" relativeHeight="251664384" behindDoc="0" locked="0" layoutInCell="1" allowOverlap="1" wp14:anchorId="1308FE57" wp14:editId="5B121C55">
                      <wp:simplePos x="0" y="0"/>
                      <wp:positionH relativeFrom="column">
                        <wp:posOffset>1255395</wp:posOffset>
                      </wp:positionH>
                      <wp:positionV relativeFrom="paragraph">
                        <wp:posOffset>93345</wp:posOffset>
                      </wp:positionV>
                      <wp:extent cx="342900" cy="0"/>
                      <wp:effectExtent l="7620" t="57785" r="2095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86360E9" id="Straight Connector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5pt,7.35pt" to="125.85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">
                      <v:stroke endarrow="block"/>
                    </v:line>
                  </w:pict>
                </mc:Fallback>
              </mc:AlternateContent>
            </w:r>
            <w:r w:rsidRPr="00D12B10">
              <w:rPr>
                <w:b/>
                <w:noProof/>
                <w:sz w:val="20"/>
                <w:szCs w:val="20"/>
                <w:lang w:eastAsia="en-GB"/>
              </w:rPr>
              <w:t xml:space="preserve">Serial No in A1  </w:t>
            </w:r>
          </w:p>
        </w:tc>
        <w:tc>
          <w:tcPr>
            <w:tcW w:w="477" w:type="pct"/>
            <w:tcBorders>
              <w:top w:val="single" w:sz="18" w:space="0" w:color="auto"/>
              <w:bottom w:val="single" w:sz="18" w:space="0" w:color="auto"/>
              <w:right w:val="single" w:sz="18" w:space="0" w:color="auto"/>
            </w:tcBorders>
            <w:shd w:val="clear" w:color="auto" w:fill="auto"/>
          </w:tcPr>
          <w:p w14:paraId="3DD75769" w14:textId="77777777" w:rsidR="00824D74" w:rsidRPr="00D12B10" w:rsidRDefault="00824D74" w:rsidP="00824D74">
            <w:pPr>
              <w:jc w:val="center"/>
              <w:rPr>
                <w:b/>
                <w:bCs/>
                <w:color w:val="000000"/>
                <w:sz w:val="16"/>
                <w:szCs w:val="16"/>
              </w:rPr>
            </w:pPr>
          </w:p>
          <w:p w14:paraId="094136AF" w14:textId="77777777" w:rsidR="00824D74" w:rsidRPr="00D12B10" w:rsidRDefault="00824D74" w:rsidP="00824D74">
            <w:pPr>
              <w:jc w:val="center"/>
              <w:rPr>
                <w:b/>
                <w:bCs/>
                <w:color w:val="000000"/>
                <w:sz w:val="16"/>
                <w:szCs w:val="16"/>
              </w:rPr>
            </w:pPr>
            <w:r w:rsidRPr="00D12B10">
              <w:rPr>
                <w:color w:val="000000"/>
                <w:sz w:val="16"/>
                <w:szCs w:val="16"/>
              </w:rPr>
              <w:t>|___|___|</w:t>
            </w:r>
          </w:p>
        </w:tc>
        <w:tc>
          <w:tcPr>
            <w:tcW w:w="477" w:type="pct"/>
            <w:tcBorders>
              <w:top w:val="single" w:sz="18" w:space="0" w:color="auto"/>
              <w:left w:val="single" w:sz="18" w:space="0" w:color="auto"/>
              <w:bottom w:val="single" w:sz="18" w:space="0" w:color="auto"/>
              <w:right w:val="single" w:sz="18" w:space="0" w:color="auto"/>
            </w:tcBorders>
            <w:shd w:val="clear" w:color="auto" w:fill="auto"/>
          </w:tcPr>
          <w:p w14:paraId="25DB7B64" w14:textId="77777777" w:rsidR="00824D74" w:rsidRPr="00D12B10" w:rsidRDefault="00824D74" w:rsidP="00824D74">
            <w:pPr>
              <w:jc w:val="center"/>
              <w:rPr>
                <w:color w:val="000000"/>
                <w:sz w:val="16"/>
                <w:szCs w:val="16"/>
              </w:rPr>
            </w:pPr>
          </w:p>
          <w:p w14:paraId="70197E6C" w14:textId="77777777" w:rsidR="00824D74" w:rsidRPr="00D12B10" w:rsidRDefault="00824D74" w:rsidP="00824D74">
            <w:pPr>
              <w:jc w:val="center"/>
              <w:rPr>
                <w:b/>
                <w:bCs/>
                <w:color w:val="000000"/>
                <w:sz w:val="16"/>
                <w:szCs w:val="16"/>
              </w:rPr>
            </w:pPr>
            <w:r w:rsidRPr="00D12B10">
              <w:rPr>
                <w:color w:val="000000"/>
                <w:sz w:val="16"/>
                <w:szCs w:val="16"/>
              </w:rPr>
              <w:t>|___|___|</w:t>
            </w:r>
          </w:p>
        </w:tc>
        <w:tc>
          <w:tcPr>
            <w:tcW w:w="477" w:type="pct"/>
            <w:tcBorders>
              <w:top w:val="single" w:sz="18" w:space="0" w:color="auto"/>
              <w:left w:val="single" w:sz="18" w:space="0" w:color="auto"/>
              <w:bottom w:val="single" w:sz="18" w:space="0" w:color="auto"/>
              <w:right w:val="single" w:sz="18" w:space="0" w:color="auto"/>
            </w:tcBorders>
            <w:shd w:val="clear" w:color="auto" w:fill="auto"/>
          </w:tcPr>
          <w:p w14:paraId="1D13DFEF" w14:textId="77777777" w:rsidR="00824D74" w:rsidRPr="00D12B10" w:rsidRDefault="00824D74" w:rsidP="00824D74">
            <w:pPr>
              <w:jc w:val="center"/>
              <w:rPr>
                <w:b/>
                <w:bCs/>
                <w:color w:val="000000"/>
                <w:sz w:val="16"/>
                <w:szCs w:val="16"/>
              </w:rPr>
            </w:pPr>
          </w:p>
          <w:p w14:paraId="1E82A07A" w14:textId="77777777" w:rsidR="00824D74" w:rsidRPr="00D12B10" w:rsidRDefault="00824D74" w:rsidP="00824D74">
            <w:pPr>
              <w:jc w:val="center"/>
              <w:rPr>
                <w:b/>
                <w:bCs/>
                <w:color w:val="000000"/>
                <w:sz w:val="16"/>
                <w:szCs w:val="16"/>
              </w:rPr>
            </w:pPr>
            <w:r w:rsidRPr="00D12B10">
              <w:rPr>
                <w:color w:val="000000"/>
                <w:sz w:val="16"/>
                <w:szCs w:val="16"/>
              </w:rPr>
              <w:t>|___|___|</w:t>
            </w:r>
          </w:p>
        </w:tc>
        <w:tc>
          <w:tcPr>
            <w:tcW w:w="477" w:type="pct"/>
            <w:tcBorders>
              <w:top w:val="single" w:sz="18" w:space="0" w:color="auto"/>
              <w:left w:val="single" w:sz="18" w:space="0" w:color="auto"/>
              <w:bottom w:val="single" w:sz="18" w:space="0" w:color="auto"/>
              <w:right w:val="single" w:sz="18" w:space="0" w:color="auto"/>
            </w:tcBorders>
            <w:shd w:val="clear" w:color="auto" w:fill="auto"/>
          </w:tcPr>
          <w:p w14:paraId="14533B32" w14:textId="77777777" w:rsidR="00824D74" w:rsidRPr="00D12B10" w:rsidRDefault="00824D74" w:rsidP="00824D74">
            <w:pPr>
              <w:jc w:val="center"/>
              <w:rPr>
                <w:b/>
                <w:bCs/>
                <w:color w:val="000000"/>
                <w:sz w:val="16"/>
                <w:szCs w:val="16"/>
              </w:rPr>
            </w:pPr>
          </w:p>
          <w:p w14:paraId="58129C98" w14:textId="77777777" w:rsidR="00824D74" w:rsidRPr="00D12B10" w:rsidRDefault="00824D74" w:rsidP="00824D74">
            <w:pPr>
              <w:jc w:val="center"/>
              <w:rPr>
                <w:b/>
                <w:bCs/>
                <w:color w:val="000000"/>
                <w:sz w:val="16"/>
                <w:szCs w:val="16"/>
              </w:rPr>
            </w:pPr>
            <w:r w:rsidRPr="00D12B10">
              <w:rPr>
                <w:color w:val="000000"/>
                <w:sz w:val="16"/>
                <w:szCs w:val="16"/>
              </w:rPr>
              <w:t>|___|___|</w:t>
            </w:r>
          </w:p>
        </w:tc>
        <w:tc>
          <w:tcPr>
            <w:tcW w:w="477" w:type="pct"/>
            <w:tcBorders>
              <w:top w:val="single" w:sz="18" w:space="0" w:color="auto"/>
              <w:left w:val="single" w:sz="18" w:space="0" w:color="auto"/>
              <w:bottom w:val="single" w:sz="18" w:space="0" w:color="auto"/>
              <w:right w:val="single" w:sz="18" w:space="0" w:color="auto"/>
            </w:tcBorders>
            <w:shd w:val="clear" w:color="auto" w:fill="auto"/>
          </w:tcPr>
          <w:p w14:paraId="5D0E4C3B" w14:textId="77777777" w:rsidR="00824D74" w:rsidRPr="00D12B10" w:rsidRDefault="00824D74" w:rsidP="00824D74">
            <w:pPr>
              <w:jc w:val="center"/>
              <w:rPr>
                <w:b/>
                <w:bCs/>
                <w:color w:val="000000"/>
                <w:sz w:val="16"/>
                <w:szCs w:val="16"/>
              </w:rPr>
            </w:pPr>
          </w:p>
          <w:p w14:paraId="088F6B8C" w14:textId="77777777" w:rsidR="00824D74" w:rsidRPr="00D12B10" w:rsidRDefault="00824D74" w:rsidP="00824D74">
            <w:pPr>
              <w:jc w:val="center"/>
              <w:rPr>
                <w:color w:val="000000"/>
                <w:sz w:val="16"/>
                <w:szCs w:val="16"/>
              </w:rPr>
            </w:pPr>
            <w:r w:rsidRPr="00D12B10">
              <w:rPr>
                <w:color w:val="000000"/>
                <w:sz w:val="16"/>
                <w:szCs w:val="16"/>
              </w:rPr>
              <w:t>|___|___|</w:t>
            </w:r>
          </w:p>
        </w:tc>
        <w:tc>
          <w:tcPr>
            <w:tcW w:w="477" w:type="pct"/>
            <w:tcBorders>
              <w:top w:val="single" w:sz="18" w:space="0" w:color="auto"/>
              <w:left w:val="single" w:sz="18" w:space="0" w:color="auto"/>
              <w:bottom w:val="single" w:sz="18" w:space="0" w:color="auto"/>
              <w:right w:val="single" w:sz="18" w:space="0" w:color="auto"/>
            </w:tcBorders>
            <w:shd w:val="clear" w:color="auto" w:fill="auto"/>
          </w:tcPr>
          <w:p w14:paraId="011D93DC" w14:textId="77777777" w:rsidR="00824D74" w:rsidRPr="00D12B10" w:rsidRDefault="00824D74" w:rsidP="00824D74">
            <w:pPr>
              <w:jc w:val="center"/>
              <w:rPr>
                <w:color w:val="000000"/>
                <w:sz w:val="16"/>
                <w:szCs w:val="16"/>
              </w:rPr>
            </w:pPr>
          </w:p>
          <w:p w14:paraId="66BE02A9" w14:textId="77777777" w:rsidR="00824D74" w:rsidRPr="00D12B10" w:rsidRDefault="00824D74" w:rsidP="00824D74">
            <w:pPr>
              <w:jc w:val="center"/>
              <w:rPr>
                <w:b/>
                <w:bCs/>
                <w:color w:val="000000"/>
                <w:sz w:val="16"/>
                <w:szCs w:val="16"/>
              </w:rPr>
            </w:pPr>
            <w:r w:rsidRPr="00D12B10">
              <w:rPr>
                <w:color w:val="000000"/>
                <w:sz w:val="16"/>
                <w:szCs w:val="16"/>
              </w:rPr>
              <w:t>|___|___|</w:t>
            </w:r>
          </w:p>
        </w:tc>
        <w:tc>
          <w:tcPr>
            <w:tcW w:w="805" w:type="pct"/>
            <w:vMerge w:val="restart"/>
            <w:tcBorders>
              <w:top w:val="single" w:sz="18" w:space="0" w:color="auto"/>
              <w:left w:val="single" w:sz="18" w:space="0" w:color="auto"/>
              <w:right w:val="single" w:sz="18" w:space="0" w:color="auto"/>
            </w:tcBorders>
            <w:shd w:val="clear" w:color="auto" w:fill="D9D9D9"/>
          </w:tcPr>
          <w:p w14:paraId="2278FFE3" w14:textId="77777777" w:rsidR="00824D74" w:rsidRPr="00D12B10" w:rsidRDefault="00824D74" w:rsidP="00824D74">
            <w:pPr>
              <w:jc w:val="center"/>
              <w:rPr>
                <w:b/>
                <w:bCs/>
                <w:color w:val="000000"/>
              </w:rPr>
            </w:pPr>
            <w:r w:rsidRPr="00D12B10">
              <w:rPr>
                <w:b/>
                <w:bCs/>
                <w:color w:val="000000"/>
              </w:rPr>
              <w:t>Skip to Question</w:t>
            </w:r>
          </w:p>
        </w:tc>
      </w:tr>
      <w:tr w:rsidR="00824D74" w:rsidRPr="00D12B10" w14:paraId="6A1CDBE4" w14:textId="77777777" w:rsidTr="00824D74">
        <w:trPr>
          <w:trHeight w:val="402"/>
        </w:trPr>
        <w:tc>
          <w:tcPr>
            <w:tcW w:w="1331" w:type="pct"/>
            <w:tcBorders>
              <w:top w:val="single" w:sz="18" w:space="0" w:color="auto"/>
              <w:left w:val="single" w:sz="18" w:space="0" w:color="auto"/>
            </w:tcBorders>
            <w:shd w:val="pct12" w:color="auto" w:fill="auto"/>
          </w:tcPr>
          <w:p w14:paraId="1573493A" w14:textId="77777777" w:rsidR="00824D74" w:rsidRPr="00D12B10" w:rsidRDefault="00824D74" w:rsidP="00824D74">
            <w:pPr>
              <w:ind w:firstLine="432"/>
              <w:rPr>
                <w:b/>
                <w:bCs/>
                <w:color w:val="000000"/>
                <w:sz w:val="20"/>
                <w:szCs w:val="20"/>
              </w:rPr>
            </w:pPr>
            <w:r w:rsidRPr="00D12B10">
              <w:rPr>
                <w:b/>
                <w:noProof/>
                <w:sz w:val="20"/>
                <w:szCs w:val="20"/>
                <w:lang w:eastAsia="en-GB"/>
              </w:rPr>
              <mc:AlternateContent>
                <mc:Choice Requires="wps">
                  <w:drawing>
                    <wp:anchor distT="0" distB="0" distL="114300" distR="114300" simplePos="0" relativeHeight="251663360" behindDoc="0" locked="0" layoutInCell="1" allowOverlap="1" wp14:anchorId="60D5C2B7" wp14:editId="039BDE85">
                      <wp:simplePos x="0" y="0"/>
                      <wp:positionH relativeFrom="column">
                        <wp:posOffset>1943100</wp:posOffset>
                      </wp:positionH>
                      <wp:positionV relativeFrom="paragraph">
                        <wp:posOffset>107950</wp:posOffset>
                      </wp:positionV>
                      <wp:extent cx="342900" cy="0"/>
                      <wp:effectExtent l="9525" t="58420" r="19050" b="558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88A529A" id="Straight Connector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5pt" to="180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">
                      <v:stroke endarrow="block"/>
                    </v:line>
                  </w:pict>
                </mc:Fallback>
              </mc:AlternateContent>
            </w:r>
            <w:r w:rsidRPr="00D12B10">
              <w:rPr>
                <w:b/>
                <w:bCs/>
                <w:color w:val="000000"/>
                <w:sz w:val="20"/>
                <w:szCs w:val="20"/>
              </w:rPr>
              <w:t xml:space="preserve">Name of household member   </w:t>
            </w:r>
          </w:p>
        </w:tc>
        <w:tc>
          <w:tcPr>
            <w:tcW w:w="477" w:type="pct"/>
            <w:tcBorders>
              <w:top w:val="single" w:sz="18" w:space="0" w:color="auto"/>
              <w:right w:val="single" w:sz="18" w:space="0" w:color="auto"/>
            </w:tcBorders>
          </w:tcPr>
          <w:p w14:paraId="02CCFBC2" w14:textId="77777777" w:rsidR="00824D74" w:rsidRPr="00D12B10" w:rsidRDefault="00824D74" w:rsidP="00824D74">
            <w:pPr>
              <w:rPr>
                <w:bCs/>
                <w:color w:val="000000"/>
                <w:sz w:val="14"/>
                <w:szCs w:val="14"/>
              </w:rPr>
            </w:pPr>
          </w:p>
        </w:tc>
        <w:tc>
          <w:tcPr>
            <w:tcW w:w="477" w:type="pct"/>
            <w:tcBorders>
              <w:top w:val="single" w:sz="18" w:space="0" w:color="auto"/>
              <w:left w:val="single" w:sz="18" w:space="0" w:color="auto"/>
              <w:right w:val="single" w:sz="18" w:space="0" w:color="auto"/>
            </w:tcBorders>
          </w:tcPr>
          <w:p w14:paraId="0CE2F21C" w14:textId="77777777" w:rsidR="00824D74" w:rsidRPr="00D12B10" w:rsidRDefault="00824D74" w:rsidP="00824D74">
            <w:pPr>
              <w:jc w:val="center"/>
              <w:rPr>
                <w:bCs/>
                <w:color w:val="000000"/>
                <w:sz w:val="14"/>
                <w:szCs w:val="14"/>
              </w:rPr>
            </w:pPr>
          </w:p>
        </w:tc>
        <w:tc>
          <w:tcPr>
            <w:tcW w:w="477" w:type="pct"/>
            <w:tcBorders>
              <w:top w:val="single" w:sz="18" w:space="0" w:color="auto"/>
              <w:left w:val="single" w:sz="18" w:space="0" w:color="auto"/>
              <w:right w:val="single" w:sz="18" w:space="0" w:color="auto"/>
            </w:tcBorders>
          </w:tcPr>
          <w:p w14:paraId="796ECB3A" w14:textId="77777777" w:rsidR="00824D74" w:rsidRPr="00D12B10" w:rsidRDefault="00824D74" w:rsidP="00824D74">
            <w:pPr>
              <w:jc w:val="center"/>
              <w:rPr>
                <w:bCs/>
                <w:color w:val="000000"/>
                <w:sz w:val="14"/>
                <w:szCs w:val="14"/>
              </w:rPr>
            </w:pPr>
          </w:p>
        </w:tc>
        <w:tc>
          <w:tcPr>
            <w:tcW w:w="477" w:type="pct"/>
            <w:tcBorders>
              <w:top w:val="single" w:sz="18" w:space="0" w:color="auto"/>
              <w:left w:val="single" w:sz="18" w:space="0" w:color="auto"/>
              <w:right w:val="single" w:sz="18" w:space="0" w:color="auto"/>
            </w:tcBorders>
          </w:tcPr>
          <w:p w14:paraId="2A77639A" w14:textId="77777777" w:rsidR="00824D74" w:rsidRPr="00D12B10" w:rsidRDefault="00824D74" w:rsidP="00824D74">
            <w:pPr>
              <w:jc w:val="center"/>
              <w:rPr>
                <w:bCs/>
                <w:color w:val="000000"/>
                <w:sz w:val="14"/>
                <w:szCs w:val="14"/>
              </w:rPr>
            </w:pPr>
          </w:p>
        </w:tc>
        <w:tc>
          <w:tcPr>
            <w:tcW w:w="477" w:type="pct"/>
            <w:tcBorders>
              <w:top w:val="single" w:sz="18" w:space="0" w:color="auto"/>
              <w:left w:val="single" w:sz="18" w:space="0" w:color="auto"/>
              <w:right w:val="single" w:sz="18" w:space="0" w:color="auto"/>
            </w:tcBorders>
          </w:tcPr>
          <w:p w14:paraId="4134D919" w14:textId="77777777" w:rsidR="00824D74" w:rsidRPr="00D12B10" w:rsidRDefault="00824D74" w:rsidP="00824D74">
            <w:pPr>
              <w:jc w:val="center"/>
              <w:rPr>
                <w:bCs/>
                <w:color w:val="000000"/>
                <w:sz w:val="14"/>
                <w:szCs w:val="14"/>
              </w:rPr>
            </w:pPr>
          </w:p>
        </w:tc>
        <w:tc>
          <w:tcPr>
            <w:tcW w:w="477" w:type="pct"/>
            <w:tcBorders>
              <w:top w:val="single" w:sz="18" w:space="0" w:color="auto"/>
              <w:left w:val="single" w:sz="18" w:space="0" w:color="auto"/>
              <w:right w:val="single" w:sz="18" w:space="0" w:color="auto"/>
            </w:tcBorders>
          </w:tcPr>
          <w:p w14:paraId="237958DE" w14:textId="77777777" w:rsidR="00824D74" w:rsidRPr="00D12B10" w:rsidRDefault="00824D74" w:rsidP="00824D74">
            <w:pPr>
              <w:jc w:val="center"/>
              <w:rPr>
                <w:bCs/>
                <w:color w:val="000000"/>
                <w:sz w:val="14"/>
                <w:szCs w:val="14"/>
              </w:rPr>
            </w:pPr>
          </w:p>
        </w:tc>
        <w:tc>
          <w:tcPr>
            <w:tcW w:w="805" w:type="pct"/>
            <w:vMerge/>
            <w:tcBorders>
              <w:left w:val="single" w:sz="18" w:space="0" w:color="auto"/>
              <w:right w:val="single" w:sz="18" w:space="0" w:color="auto"/>
            </w:tcBorders>
            <w:shd w:val="clear" w:color="auto" w:fill="D9D9D9"/>
          </w:tcPr>
          <w:p w14:paraId="01530CC0" w14:textId="77777777" w:rsidR="00824D74" w:rsidRPr="00D12B10" w:rsidRDefault="00824D74" w:rsidP="00824D74">
            <w:pPr>
              <w:jc w:val="center"/>
              <w:rPr>
                <w:bCs/>
                <w:color w:val="000000"/>
                <w:sz w:val="14"/>
                <w:szCs w:val="14"/>
              </w:rPr>
            </w:pPr>
          </w:p>
        </w:tc>
      </w:tr>
      <w:tr w:rsidR="00824D74" w:rsidRPr="00D12B10" w14:paraId="4D6B39C1" w14:textId="77777777" w:rsidTr="00824D74">
        <w:trPr>
          <w:trHeight w:val="320"/>
        </w:trPr>
        <w:tc>
          <w:tcPr>
            <w:tcW w:w="1331" w:type="pct"/>
            <w:tcBorders>
              <w:left w:val="single" w:sz="18" w:space="0" w:color="auto"/>
              <w:bottom w:val="single" w:sz="18" w:space="0" w:color="auto"/>
            </w:tcBorders>
            <w:shd w:val="pct12" w:color="auto" w:fill="auto"/>
          </w:tcPr>
          <w:p w14:paraId="702CB83B" w14:textId="77777777" w:rsidR="00824D74" w:rsidRPr="00D12B10" w:rsidRDefault="00824D74" w:rsidP="00824D74">
            <w:pPr>
              <w:ind w:firstLine="432"/>
              <w:rPr>
                <w:b/>
                <w:bCs/>
                <w:color w:val="000000"/>
                <w:sz w:val="20"/>
                <w:szCs w:val="20"/>
              </w:rPr>
            </w:pPr>
            <w:r w:rsidRPr="00D12B10">
              <w:rPr>
                <w:b/>
                <w:noProof/>
                <w:sz w:val="20"/>
                <w:szCs w:val="20"/>
                <w:lang w:eastAsia="en-GB"/>
              </w:rPr>
              <mc:AlternateContent>
                <mc:Choice Requires="wps">
                  <w:drawing>
                    <wp:anchor distT="0" distB="0" distL="114300" distR="114300" simplePos="0" relativeHeight="251665408" behindDoc="0" locked="0" layoutInCell="1" allowOverlap="1" wp14:anchorId="0DB44759" wp14:editId="5821C931">
                      <wp:simplePos x="0" y="0"/>
                      <wp:positionH relativeFrom="column">
                        <wp:posOffset>1816735</wp:posOffset>
                      </wp:positionH>
                      <wp:positionV relativeFrom="paragraph">
                        <wp:posOffset>87630</wp:posOffset>
                      </wp:positionV>
                      <wp:extent cx="342900" cy="0"/>
                      <wp:effectExtent l="6985" t="61595" r="21590" b="5270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640276C" id="Straight Connector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6.9pt" to="170.05pt,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">
                      <v:stroke endarrow="block"/>
                    </v:line>
                  </w:pict>
                </mc:Fallback>
              </mc:AlternateContent>
            </w:r>
            <w:r w:rsidRPr="00D12B10">
              <w:rPr>
                <w:b/>
                <w:bCs/>
                <w:color w:val="000000"/>
                <w:sz w:val="20"/>
                <w:szCs w:val="20"/>
              </w:rPr>
              <w:t xml:space="preserve">Age of household member   </w:t>
            </w:r>
          </w:p>
          <w:p w14:paraId="7EA4A524" w14:textId="77777777" w:rsidR="00824D74" w:rsidRPr="00D12B10" w:rsidRDefault="00824D74" w:rsidP="00824D74">
            <w:pPr>
              <w:ind w:firstLine="432"/>
              <w:rPr>
                <w:bCs/>
                <w:color w:val="000000"/>
                <w:sz w:val="14"/>
                <w:szCs w:val="14"/>
              </w:rPr>
            </w:pPr>
          </w:p>
        </w:tc>
        <w:tc>
          <w:tcPr>
            <w:tcW w:w="477" w:type="pct"/>
            <w:tcBorders>
              <w:bottom w:val="single" w:sz="18" w:space="0" w:color="auto"/>
              <w:right w:val="single" w:sz="18" w:space="0" w:color="auto"/>
            </w:tcBorders>
          </w:tcPr>
          <w:p w14:paraId="0D606412" w14:textId="77777777" w:rsidR="00824D74" w:rsidRPr="00D12B10" w:rsidRDefault="00824D74" w:rsidP="00824D74">
            <w:pPr>
              <w:jc w:val="center"/>
              <w:rPr>
                <w:bCs/>
                <w:color w:val="000000"/>
                <w:sz w:val="14"/>
                <w:szCs w:val="14"/>
              </w:rPr>
            </w:pPr>
          </w:p>
          <w:p w14:paraId="45EBC21B" w14:textId="77777777" w:rsidR="00824D74" w:rsidRPr="00D12B10" w:rsidRDefault="00824D74" w:rsidP="00824D74">
            <w:pPr>
              <w:jc w:val="center"/>
              <w:rPr>
                <w:bCs/>
                <w:color w:val="000000"/>
                <w:sz w:val="14"/>
                <w:szCs w:val="14"/>
              </w:rPr>
            </w:pPr>
            <w:r w:rsidRPr="00D12B10">
              <w:rPr>
                <w:color w:val="000000"/>
                <w:sz w:val="14"/>
                <w:szCs w:val="14"/>
              </w:rPr>
              <w:t>|___|___|</w:t>
            </w:r>
          </w:p>
        </w:tc>
        <w:tc>
          <w:tcPr>
            <w:tcW w:w="477" w:type="pct"/>
            <w:tcBorders>
              <w:left w:val="single" w:sz="18" w:space="0" w:color="auto"/>
              <w:bottom w:val="single" w:sz="18" w:space="0" w:color="auto"/>
              <w:right w:val="single" w:sz="18" w:space="0" w:color="auto"/>
            </w:tcBorders>
          </w:tcPr>
          <w:p w14:paraId="00826F29" w14:textId="77777777" w:rsidR="00824D74" w:rsidRPr="00D12B10" w:rsidRDefault="00824D74" w:rsidP="00824D74">
            <w:pPr>
              <w:jc w:val="center"/>
              <w:rPr>
                <w:color w:val="000000"/>
                <w:sz w:val="14"/>
                <w:szCs w:val="14"/>
              </w:rPr>
            </w:pPr>
          </w:p>
          <w:p w14:paraId="26EF3A35" w14:textId="77777777" w:rsidR="00824D74" w:rsidRPr="00D12B10" w:rsidRDefault="00824D74" w:rsidP="00824D74">
            <w:pPr>
              <w:jc w:val="center"/>
              <w:rPr>
                <w:bCs/>
                <w:color w:val="000000"/>
                <w:sz w:val="14"/>
                <w:szCs w:val="14"/>
              </w:rPr>
            </w:pPr>
            <w:r w:rsidRPr="00D12B10">
              <w:rPr>
                <w:color w:val="000000"/>
                <w:sz w:val="14"/>
                <w:szCs w:val="14"/>
              </w:rPr>
              <w:t>|___|___|</w:t>
            </w:r>
          </w:p>
        </w:tc>
        <w:tc>
          <w:tcPr>
            <w:tcW w:w="477" w:type="pct"/>
            <w:tcBorders>
              <w:left w:val="single" w:sz="18" w:space="0" w:color="auto"/>
              <w:bottom w:val="single" w:sz="18" w:space="0" w:color="auto"/>
              <w:right w:val="single" w:sz="18" w:space="0" w:color="auto"/>
            </w:tcBorders>
          </w:tcPr>
          <w:p w14:paraId="4298D394" w14:textId="77777777" w:rsidR="00824D74" w:rsidRPr="00D12B10" w:rsidRDefault="00824D74" w:rsidP="00824D74">
            <w:pPr>
              <w:jc w:val="center"/>
              <w:rPr>
                <w:bCs/>
                <w:color w:val="000000"/>
                <w:sz w:val="14"/>
                <w:szCs w:val="14"/>
              </w:rPr>
            </w:pPr>
          </w:p>
          <w:p w14:paraId="7BF9AF50" w14:textId="77777777" w:rsidR="00824D74" w:rsidRPr="00D12B10" w:rsidRDefault="00824D74" w:rsidP="00824D74">
            <w:pPr>
              <w:jc w:val="center"/>
              <w:rPr>
                <w:bCs/>
                <w:color w:val="000000"/>
                <w:sz w:val="14"/>
                <w:szCs w:val="14"/>
              </w:rPr>
            </w:pPr>
            <w:r w:rsidRPr="00D12B10">
              <w:rPr>
                <w:color w:val="000000"/>
                <w:sz w:val="14"/>
                <w:szCs w:val="14"/>
              </w:rPr>
              <w:t>|___|___|</w:t>
            </w:r>
          </w:p>
        </w:tc>
        <w:tc>
          <w:tcPr>
            <w:tcW w:w="477" w:type="pct"/>
            <w:tcBorders>
              <w:left w:val="single" w:sz="18" w:space="0" w:color="auto"/>
              <w:bottom w:val="single" w:sz="18" w:space="0" w:color="auto"/>
              <w:right w:val="single" w:sz="18" w:space="0" w:color="auto"/>
            </w:tcBorders>
          </w:tcPr>
          <w:p w14:paraId="34C790CA" w14:textId="77777777" w:rsidR="00824D74" w:rsidRPr="00D12B10" w:rsidRDefault="00824D74" w:rsidP="00824D74">
            <w:pPr>
              <w:jc w:val="center"/>
              <w:rPr>
                <w:bCs/>
                <w:color w:val="000000"/>
                <w:sz w:val="14"/>
                <w:szCs w:val="14"/>
              </w:rPr>
            </w:pPr>
          </w:p>
          <w:p w14:paraId="670A719E" w14:textId="77777777" w:rsidR="00824D74" w:rsidRPr="00D12B10" w:rsidRDefault="00824D74" w:rsidP="00824D74">
            <w:pPr>
              <w:jc w:val="center"/>
              <w:rPr>
                <w:bCs/>
                <w:color w:val="000000"/>
                <w:sz w:val="14"/>
                <w:szCs w:val="14"/>
              </w:rPr>
            </w:pPr>
            <w:r w:rsidRPr="00D12B10">
              <w:rPr>
                <w:color w:val="000000"/>
                <w:sz w:val="14"/>
                <w:szCs w:val="14"/>
              </w:rPr>
              <w:t>|___|___|</w:t>
            </w:r>
          </w:p>
        </w:tc>
        <w:tc>
          <w:tcPr>
            <w:tcW w:w="477" w:type="pct"/>
            <w:tcBorders>
              <w:left w:val="single" w:sz="18" w:space="0" w:color="auto"/>
              <w:bottom w:val="single" w:sz="18" w:space="0" w:color="auto"/>
              <w:right w:val="single" w:sz="18" w:space="0" w:color="auto"/>
            </w:tcBorders>
          </w:tcPr>
          <w:p w14:paraId="16B5AB3E" w14:textId="77777777" w:rsidR="00824D74" w:rsidRPr="00D12B10" w:rsidRDefault="00824D74" w:rsidP="00824D74">
            <w:pPr>
              <w:jc w:val="center"/>
              <w:rPr>
                <w:bCs/>
                <w:color w:val="000000"/>
                <w:sz w:val="14"/>
                <w:szCs w:val="14"/>
              </w:rPr>
            </w:pPr>
          </w:p>
          <w:p w14:paraId="52773221" w14:textId="77777777" w:rsidR="00824D74" w:rsidRPr="00D12B10" w:rsidRDefault="00824D74" w:rsidP="00824D74">
            <w:pPr>
              <w:jc w:val="center"/>
              <w:rPr>
                <w:color w:val="000000"/>
                <w:sz w:val="14"/>
                <w:szCs w:val="14"/>
              </w:rPr>
            </w:pPr>
            <w:r w:rsidRPr="00D12B10">
              <w:rPr>
                <w:color w:val="000000"/>
                <w:sz w:val="14"/>
                <w:szCs w:val="14"/>
              </w:rPr>
              <w:t>|___|___|</w:t>
            </w:r>
          </w:p>
        </w:tc>
        <w:tc>
          <w:tcPr>
            <w:tcW w:w="477" w:type="pct"/>
            <w:tcBorders>
              <w:left w:val="single" w:sz="18" w:space="0" w:color="auto"/>
              <w:bottom w:val="single" w:sz="18" w:space="0" w:color="auto"/>
              <w:right w:val="single" w:sz="18" w:space="0" w:color="auto"/>
            </w:tcBorders>
          </w:tcPr>
          <w:p w14:paraId="41CAF634" w14:textId="77777777" w:rsidR="00824D74" w:rsidRPr="00D12B10" w:rsidRDefault="00824D74" w:rsidP="00824D74">
            <w:pPr>
              <w:jc w:val="center"/>
              <w:rPr>
                <w:color w:val="000000"/>
                <w:sz w:val="14"/>
                <w:szCs w:val="14"/>
              </w:rPr>
            </w:pPr>
          </w:p>
          <w:p w14:paraId="2253F70B" w14:textId="77777777" w:rsidR="00824D74" w:rsidRPr="00D12B10" w:rsidRDefault="00824D74" w:rsidP="00824D74">
            <w:pPr>
              <w:jc w:val="center"/>
              <w:rPr>
                <w:bCs/>
                <w:color w:val="000000"/>
                <w:sz w:val="14"/>
                <w:szCs w:val="14"/>
              </w:rPr>
            </w:pPr>
            <w:r w:rsidRPr="00D12B10">
              <w:rPr>
                <w:color w:val="000000"/>
                <w:sz w:val="14"/>
                <w:szCs w:val="14"/>
              </w:rPr>
              <w:t>|___|___|</w:t>
            </w:r>
          </w:p>
        </w:tc>
        <w:tc>
          <w:tcPr>
            <w:tcW w:w="805" w:type="pct"/>
            <w:tcBorders>
              <w:left w:val="single" w:sz="18" w:space="0" w:color="auto"/>
              <w:bottom w:val="single" w:sz="18" w:space="0" w:color="auto"/>
              <w:right w:val="single" w:sz="18" w:space="0" w:color="auto"/>
            </w:tcBorders>
            <w:shd w:val="clear" w:color="auto" w:fill="D9D9D9"/>
          </w:tcPr>
          <w:p w14:paraId="0A3925C9" w14:textId="77777777" w:rsidR="00824D74" w:rsidRPr="00D12B10" w:rsidRDefault="00824D74" w:rsidP="00824D74">
            <w:pPr>
              <w:jc w:val="center"/>
              <w:rPr>
                <w:b/>
                <w:bCs/>
                <w:color w:val="000000"/>
                <w:spacing w:val="-6"/>
                <w:sz w:val="18"/>
                <w:szCs w:val="18"/>
              </w:rPr>
            </w:pPr>
          </w:p>
        </w:tc>
      </w:tr>
      <w:tr w:rsidR="00824D74" w:rsidRPr="00D12B10" w14:paraId="47AD71D6" w14:textId="77777777" w:rsidTr="00824D74">
        <w:trPr>
          <w:trHeight w:val="345"/>
        </w:trPr>
        <w:tc>
          <w:tcPr>
            <w:tcW w:w="1331" w:type="pct"/>
            <w:vMerge w:val="restart"/>
            <w:tcBorders>
              <w:top w:val="single" w:sz="18" w:space="0" w:color="auto"/>
              <w:left w:val="single" w:sz="18" w:space="0" w:color="auto"/>
              <w:bottom w:val="single" w:sz="18" w:space="0" w:color="auto"/>
            </w:tcBorders>
          </w:tcPr>
          <w:p w14:paraId="2593819F" w14:textId="77777777" w:rsidR="00824D74" w:rsidRPr="00D12B10" w:rsidRDefault="00824D74" w:rsidP="00824D74">
            <w:pPr>
              <w:rPr>
                <w:rFonts w:eastAsia="Times New Roman"/>
                <w:b/>
                <w:bCs/>
                <w:i/>
                <w:iCs/>
                <w:caps/>
                <w:sz w:val="16"/>
                <w:szCs w:val="16"/>
              </w:rPr>
            </w:pPr>
            <w:r>
              <w:rPr>
                <w:b/>
                <w:bCs/>
                <w:color w:val="000000"/>
                <w:sz w:val="14"/>
                <w:szCs w:val="14"/>
              </w:rPr>
              <w:t>C09</w:t>
            </w:r>
            <w:r w:rsidRPr="00D12B10">
              <w:rPr>
                <w:b/>
                <w:bCs/>
                <w:color w:val="000000"/>
                <w:sz w:val="14"/>
                <w:szCs w:val="14"/>
              </w:rPr>
              <w:t xml:space="preserve">. During the past week did you do any of the tasks indicated below for this household? </w:t>
            </w:r>
            <w:r w:rsidRPr="00D12B10">
              <w:rPr>
                <w:rFonts w:eastAsia="Times New Roman"/>
                <w:bCs/>
                <w:caps/>
                <w:sz w:val="16"/>
                <w:szCs w:val="16"/>
              </w:rPr>
              <w:t>(R</w:t>
            </w:r>
            <w:r w:rsidRPr="00D12B10">
              <w:rPr>
                <w:i/>
                <w:iCs/>
                <w:sz w:val="16"/>
                <w:szCs w:val="16"/>
              </w:rPr>
              <w:t>ead each of the following options and mark “YES” or “NO” for all options</w:t>
            </w:r>
            <w:r w:rsidRPr="00D12B10">
              <w:rPr>
                <w:rFonts w:eastAsia="Times New Roman"/>
                <w:b/>
                <w:bCs/>
                <w:i/>
                <w:iCs/>
                <w:caps/>
                <w:sz w:val="16"/>
                <w:szCs w:val="16"/>
              </w:rPr>
              <w:t>)</w:t>
            </w:r>
          </w:p>
          <w:p w14:paraId="26E088CE" w14:textId="77777777" w:rsidR="00824D74" w:rsidRPr="00D12B10" w:rsidRDefault="00824D74" w:rsidP="00824D74">
            <w:pPr>
              <w:rPr>
                <w:color w:val="000000"/>
                <w:sz w:val="14"/>
                <w:szCs w:val="14"/>
              </w:rPr>
            </w:pPr>
          </w:p>
          <w:p w14:paraId="0EED0AB9" w14:textId="77777777" w:rsidR="00824D74" w:rsidRPr="00D12B10" w:rsidRDefault="00824D74" w:rsidP="00034C90">
            <w:pPr>
              <w:numPr>
                <w:ilvl w:val="0"/>
                <w:numId w:val="39"/>
              </w:numPr>
              <w:rPr>
                <w:color w:val="000000"/>
                <w:sz w:val="14"/>
                <w:szCs w:val="14"/>
              </w:rPr>
            </w:pPr>
            <w:r w:rsidRPr="00D12B10">
              <w:rPr>
                <w:color w:val="000000"/>
                <w:sz w:val="14"/>
                <w:szCs w:val="14"/>
              </w:rPr>
              <w:t>Shopping for household....</w:t>
            </w:r>
          </w:p>
          <w:p w14:paraId="36C1246A" w14:textId="77777777" w:rsidR="00824D74" w:rsidRPr="00D12B10" w:rsidRDefault="00824D74" w:rsidP="00034C90">
            <w:pPr>
              <w:numPr>
                <w:ilvl w:val="0"/>
                <w:numId w:val="39"/>
              </w:numPr>
              <w:rPr>
                <w:color w:val="000000"/>
                <w:sz w:val="14"/>
                <w:szCs w:val="14"/>
              </w:rPr>
            </w:pPr>
            <w:r w:rsidRPr="00D12B10">
              <w:rPr>
                <w:color w:val="000000"/>
                <w:sz w:val="14"/>
                <w:szCs w:val="14"/>
              </w:rPr>
              <w:t xml:space="preserve">Repair any household  </w:t>
            </w:r>
            <w:proofErr w:type="spellStart"/>
            <w:r w:rsidRPr="00D12B10">
              <w:rPr>
                <w:color w:val="000000"/>
                <w:sz w:val="14"/>
                <w:szCs w:val="14"/>
              </w:rPr>
              <w:t>equipments</w:t>
            </w:r>
            <w:proofErr w:type="spellEnd"/>
            <w:r w:rsidRPr="00D12B10">
              <w:rPr>
                <w:color w:val="000000"/>
                <w:sz w:val="14"/>
                <w:szCs w:val="14"/>
              </w:rPr>
              <w:t xml:space="preserve"> </w:t>
            </w:r>
          </w:p>
          <w:p w14:paraId="2A9EBBBE" w14:textId="77777777" w:rsidR="00824D74" w:rsidRPr="00D12B10" w:rsidRDefault="00824D74" w:rsidP="00034C90">
            <w:pPr>
              <w:numPr>
                <w:ilvl w:val="0"/>
                <w:numId w:val="39"/>
              </w:numPr>
              <w:rPr>
                <w:color w:val="000000"/>
                <w:sz w:val="14"/>
                <w:szCs w:val="14"/>
              </w:rPr>
            </w:pPr>
            <w:r w:rsidRPr="00D12B10">
              <w:rPr>
                <w:color w:val="000000"/>
                <w:sz w:val="14"/>
                <w:szCs w:val="14"/>
              </w:rPr>
              <w:t>Cooking...........................................</w:t>
            </w:r>
          </w:p>
          <w:p w14:paraId="26953B92" w14:textId="77777777" w:rsidR="00824D74" w:rsidRPr="00D12B10" w:rsidRDefault="00824D74" w:rsidP="00034C90">
            <w:pPr>
              <w:numPr>
                <w:ilvl w:val="0"/>
                <w:numId w:val="39"/>
              </w:numPr>
              <w:rPr>
                <w:color w:val="000000"/>
                <w:sz w:val="14"/>
                <w:szCs w:val="14"/>
              </w:rPr>
            </w:pPr>
            <w:r w:rsidRPr="00D12B10">
              <w:rPr>
                <w:color w:val="000000"/>
                <w:sz w:val="14"/>
                <w:szCs w:val="14"/>
              </w:rPr>
              <w:t>Cleaning utensils/house..................</w:t>
            </w:r>
          </w:p>
          <w:p w14:paraId="461B17D2" w14:textId="77777777" w:rsidR="00824D74" w:rsidRPr="00D12B10" w:rsidRDefault="00824D74" w:rsidP="00034C90">
            <w:pPr>
              <w:numPr>
                <w:ilvl w:val="0"/>
                <w:numId w:val="39"/>
              </w:numPr>
              <w:rPr>
                <w:color w:val="000000"/>
                <w:sz w:val="14"/>
                <w:szCs w:val="14"/>
              </w:rPr>
            </w:pPr>
            <w:r w:rsidRPr="00D12B10">
              <w:rPr>
                <w:color w:val="000000"/>
                <w:sz w:val="14"/>
                <w:szCs w:val="14"/>
              </w:rPr>
              <w:t>Washing clothes...........................</w:t>
            </w:r>
          </w:p>
          <w:p w14:paraId="186DAD95" w14:textId="77777777" w:rsidR="00824D74" w:rsidRPr="00D12B10" w:rsidRDefault="00824D74" w:rsidP="00034C90">
            <w:pPr>
              <w:numPr>
                <w:ilvl w:val="0"/>
                <w:numId w:val="39"/>
              </w:numPr>
              <w:rPr>
                <w:color w:val="000000"/>
                <w:sz w:val="14"/>
                <w:szCs w:val="14"/>
              </w:rPr>
            </w:pPr>
            <w:r w:rsidRPr="00D12B10">
              <w:rPr>
                <w:color w:val="000000"/>
                <w:sz w:val="14"/>
                <w:szCs w:val="14"/>
              </w:rPr>
              <w:t>Caring for children/old/sick..........</w:t>
            </w:r>
          </w:p>
          <w:p w14:paraId="42A8DBE2" w14:textId="77777777" w:rsidR="00824D74" w:rsidRPr="00D12B10" w:rsidRDefault="00824D74" w:rsidP="00034C90">
            <w:pPr>
              <w:numPr>
                <w:ilvl w:val="0"/>
                <w:numId w:val="39"/>
              </w:numPr>
              <w:rPr>
                <w:iCs/>
                <w:color w:val="000000"/>
                <w:sz w:val="14"/>
                <w:szCs w:val="14"/>
              </w:rPr>
            </w:pPr>
            <w:r w:rsidRPr="00D12B10">
              <w:rPr>
                <w:color w:val="000000"/>
                <w:sz w:val="14"/>
                <w:szCs w:val="14"/>
              </w:rPr>
              <w:t>Other household tasks.....</w:t>
            </w:r>
          </w:p>
        </w:tc>
        <w:tc>
          <w:tcPr>
            <w:tcW w:w="477" w:type="pct"/>
            <w:tcBorders>
              <w:top w:val="single" w:sz="18" w:space="0" w:color="auto"/>
              <w:bottom w:val="single" w:sz="8" w:space="0" w:color="auto"/>
              <w:right w:val="single" w:sz="18" w:space="0" w:color="auto"/>
            </w:tcBorders>
            <w:shd w:val="pct10" w:color="auto" w:fill="auto"/>
          </w:tcPr>
          <w:p w14:paraId="63085420" w14:textId="77777777" w:rsidR="00824D74" w:rsidRPr="00D12B10" w:rsidRDefault="00824D74" w:rsidP="00824D74">
            <w:pPr>
              <w:jc w:val="center"/>
              <w:rPr>
                <w:b/>
                <w:bCs/>
                <w:sz w:val="16"/>
                <w:szCs w:val="16"/>
              </w:rPr>
            </w:pPr>
            <w:r w:rsidRPr="00D12B10">
              <w:rPr>
                <w:b/>
                <w:color w:val="000000"/>
                <w:sz w:val="16"/>
                <w:szCs w:val="16"/>
              </w:rPr>
              <w:t>Y= YES    N=NO</w:t>
            </w:r>
          </w:p>
        </w:tc>
        <w:tc>
          <w:tcPr>
            <w:tcW w:w="477" w:type="pct"/>
            <w:tcBorders>
              <w:top w:val="single" w:sz="18" w:space="0" w:color="auto"/>
              <w:left w:val="single" w:sz="18" w:space="0" w:color="auto"/>
              <w:bottom w:val="single" w:sz="8" w:space="0" w:color="auto"/>
              <w:right w:val="single" w:sz="18" w:space="0" w:color="auto"/>
            </w:tcBorders>
            <w:shd w:val="pct10" w:color="auto" w:fill="auto"/>
          </w:tcPr>
          <w:p w14:paraId="51904676" w14:textId="77777777" w:rsidR="00824D74" w:rsidRPr="00D12B10" w:rsidRDefault="00824D74" w:rsidP="00824D74">
            <w:pPr>
              <w:jc w:val="center"/>
            </w:pPr>
            <w:r w:rsidRPr="00D12B10">
              <w:rPr>
                <w:b/>
                <w:color w:val="000000"/>
                <w:sz w:val="16"/>
                <w:szCs w:val="16"/>
              </w:rPr>
              <w:t>Y= YES    N=NO</w:t>
            </w:r>
          </w:p>
        </w:tc>
        <w:tc>
          <w:tcPr>
            <w:tcW w:w="477" w:type="pct"/>
            <w:tcBorders>
              <w:top w:val="single" w:sz="18" w:space="0" w:color="auto"/>
              <w:left w:val="single" w:sz="18" w:space="0" w:color="auto"/>
              <w:bottom w:val="single" w:sz="8" w:space="0" w:color="auto"/>
              <w:right w:val="single" w:sz="18" w:space="0" w:color="auto"/>
            </w:tcBorders>
            <w:shd w:val="pct10" w:color="auto" w:fill="auto"/>
          </w:tcPr>
          <w:p w14:paraId="26EBF9DB" w14:textId="77777777" w:rsidR="00824D74" w:rsidRPr="00D12B10" w:rsidRDefault="00824D74" w:rsidP="00824D74">
            <w:pPr>
              <w:jc w:val="center"/>
              <w:rPr>
                <w:b/>
                <w:bCs/>
                <w:sz w:val="16"/>
                <w:szCs w:val="16"/>
              </w:rPr>
            </w:pPr>
            <w:r w:rsidRPr="00D12B10">
              <w:rPr>
                <w:b/>
                <w:color w:val="000000"/>
                <w:sz w:val="16"/>
                <w:szCs w:val="16"/>
              </w:rPr>
              <w:t>Y= YES    N=NO</w:t>
            </w:r>
          </w:p>
        </w:tc>
        <w:tc>
          <w:tcPr>
            <w:tcW w:w="477" w:type="pct"/>
            <w:tcBorders>
              <w:top w:val="single" w:sz="18" w:space="0" w:color="auto"/>
              <w:left w:val="single" w:sz="18" w:space="0" w:color="auto"/>
              <w:bottom w:val="single" w:sz="8" w:space="0" w:color="auto"/>
              <w:right w:val="single" w:sz="18" w:space="0" w:color="auto"/>
            </w:tcBorders>
            <w:shd w:val="pct10" w:color="auto" w:fill="auto"/>
          </w:tcPr>
          <w:p w14:paraId="45DD09FE" w14:textId="77777777" w:rsidR="00824D74" w:rsidRPr="00D12B10" w:rsidRDefault="00824D74" w:rsidP="00824D74">
            <w:pPr>
              <w:jc w:val="center"/>
            </w:pPr>
            <w:r w:rsidRPr="00D12B10">
              <w:rPr>
                <w:b/>
                <w:color w:val="000000"/>
                <w:sz w:val="16"/>
                <w:szCs w:val="16"/>
              </w:rPr>
              <w:t>Y= YES    N=NO</w:t>
            </w:r>
          </w:p>
        </w:tc>
        <w:tc>
          <w:tcPr>
            <w:tcW w:w="477" w:type="pct"/>
            <w:tcBorders>
              <w:top w:val="single" w:sz="18" w:space="0" w:color="auto"/>
              <w:left w:val="single" w:sz="18" w:space="0" w:color="auto"/>
              <w:bottom w:val="single" w:sz="8" w:space="0" w:color="auto"/>
              <w:right w:val="single" w:sz="18" w:space="0" w:color="auto"/>
            </w:tcBorders>
            <w:shd w:val="pct10" w:color="auto" w:fill="auto"/>
          </w:tcPr>
          <w:p w14:paraId="4BD54165" w14:textId="77777777" w:rsidR="00824D74" w:rsidRPr="00D12B10" w:rsidRDefault="00824D74" w:rsidP="00824D74">
            <w:pPr>
              <w:jc w:val="center"/>
              <w:rPr>
                <w:b/>
                <w:bCs/>
                <w:sz w:val="16"/>
                <w:szCs w:val="16"/>
              </w:rPr>
            </w:pPr>
            <w:r w:rsidRPr="00D12B10">
              <w:rPr>
                <w:b/>
                <w:color w:val="000000"/>
                <w:sz w:val="16"/>
                <w:szCs w:val="16"/>
              </w:rPr>
              <w:t>Y= YES    N=NO</w:t>
            </w:r>
          </w:p>
        </w:tc>
        <w:tc>
          <w:tcPr>
            <w:tcW w:w="477" w:type="pct"/>
            <w:tcBorders>
              <w:top w:val="single" w:sz="18" w:space="0" w:color="auto"/>
              <w:left w:val="single" w:sz="18" w:space="0" w:color="auto"/>
              <w:bottom w:val="single" w:sz="8" w:space="0" w:color="auto"/>
              <w:right w:val="single" w:sz="18" w:space="0" w:color="auto"/>
            </w:tcBorders>
            <w:shd w:val="pct10" w:color="auto" w:fill="auto"/>
          </w:tcPr>
          <w:p w14:paraId="4F3A9DA7" w14:textId="77777777" w:rsidR="00824D74" w:rsidRPr="00D12B10" w:rsidRDefault="00824D74" w:rsidP="00824D74">
            <w:pPr>
              <w:jc w:val="center"/>
            </w:pPr>
            <w:r w:rsidRPr="00D12B10">
              <w:rPr>
                <w:b/>
                <w:color w:val="000000"/>
                <w:sz w:val="16"/>
                <w:szCs w:val="16"/>
              </w:rPr>
              <w:t>Y= YES    N=NO</w:t>
            </w:r>
          </w:p>
        </w:tc>
        <w:tc>
          <w:tcPr>
            <w:tcW w:w="805" w:type="pct"/>
            <w:vMerge w:val="restart"/>
            <w:tcBorders>
              <w:top w:val="single" w:sz="18" w:space="0" w:color="auto"/>
              <w:left w:val="single" w:sz="18" w:space="0" w:color="auto"/>
              <w:right w:val="single" w:sz="18" w:space="0" w:color="auto"/>
            </w:tcBorders>
            <w:shd w:val="pct10" w:color="auto" w:fill="auto"/>
            <w:vAlign w:val="center"/>
          </w:tcPr>
          <w:p w14:paraId="16BEE0F8" w14:textId="77777777" w:rsidR="00824D74" w:rsidRPr="00D12B10" w:rsidRDefault="00824D74" w:rsidP="00824D74">
            <w:pPr>
              <w:rPr>
                <w:sz w:val="20"/>
                <w:szCs w:val="20"/>
              </w:rPr>
            </w:pPr>
          </w:p>
          <w:p w14:paraId="33C940A5" w14:textId="77777777" w:rsidR="00824D74" w:rsidRPr="00D12B10" w:rsidRDefault="00824D74" w:rsidP="00824D74">
            <w:pPr>
              <w:rPr>
                <w:sz w:val="20"/>
                <w:szCs w:val="20"/>
              </w:rPr>
            </w:pPr>
          </w:p>
          <w:p w14:paraId="4AC1B669" w14:textId="77777777" w:rsidR="00824D74" w:rsidRPr="00D12B10" w:rsidRDefault="00824D74" w:rsidP="00824D74">
            <w:pPr>
              <w:rPr>
                <w:b/>
                <w:bCs/>
                <w:sz w:val="20"/>
                <w:szCs w:val="20"/>
              </w:rPr>
            </w:pPr>
            <w:r w:rsidRPr="00D12B10">
              <w:rPr>
                <w:sz w:val="20"/>
                <w:szCs w:val="20"/>
              </w:rPr>
              <w:t>If  any</w:t>
            </w:r>
            <w:r w:rsidRPr="00D12B10">
              <w:rPr>
                <w:bCs/>
                <w:sz w:val="20"/>
                <w:szCs w:val="20"/>
              </w:rPr>
              <w:t xml:space="preserve">  “</w:t>
            </w:r>
            <w:r w:rsidRPr="00D12B10">
              <w:rPr>
                <w:b/>
                <w:bCs/>
                <w:sz w:val="20"/>
                <w:szCs w:val="20"/>
              </w:rPr>
              <w:t>YES</w:t>
            </w:r>
            <w:r w:rsidRPr="00D12B10">
              <w:rPr>
                <w:bCs/>
                <w:sz w:val="20"/>
                <w:szCs w:val="20"/>
              </w:rPr>
              <w:t xml:space="preserve">”  </w:t>
            </w:r>
            <w:r>
              <w:rPr>
                <w:b/>
                <w:bCs/>
                <w:color w:val="000000"/>
                <w:sz w:val="20"/>
                <w:szCs w:val="20"/>
              </w:rPr>
              <w:t>→C10</w:t>
            </w:r>
          </w:p>
          <w:p w14:paraId="047FA407" w14:textId="77777777" w:rsidR="00824D74" w:rsidRPr="00D12B10" w:rsidRDefault="00824D74" w:rsidP="00824D74">
            <w:pPr>
              <w:jc w:val="center"/>
              <w:rPr>
                <w:bCs/>
                <w:sz w:val="20"/>
                <w:szCs w:val="20"/>
              </w:rPr>
            </w:pPr>
          </w:p>
          <w:p w14:paraId="2FC457C4" w14:textId="77777777" w:rsidR="00824D74" w:rsidRPr="00D12B10" w:rsidRDefault="00824D74" w:rsidP="00824D74">
            <w:pPr>
              <w:rPr>
                <w:bCs/>
                <w:sz w:val="20"/>
                <w:szCs w:val="20"/>
              </w:rPr>
            </w:pPr>
            <w:r w:rsidRPr="00D12B10">
              <w:rPr>
                <w:bCs/>
                <w:sz w:val="20"/>
                <w:szCs w:val="20"/>
                <w:u w:val="single"/>
              </w:rPr>
              <w:t>Otherwise</w:t>
            </w:r>
            <w:r w:rsidRPr="00D12B10">
              <w:rPr>
                <w:bCs/>
                <w:sz w:val="20"/>
                <w:szCs w:val="20"/>
              </w:rPr>
              <w:t xml:space="preserve">   </w:t>
            </w:r>
            <w:r w:rsidRPr="00D12B10">
              <w:rPr>
                <w:b/>
                <w:bCs/>
                <w:sz w:val="20"/>
                <w:szCs w:val="20"/>
              </w:rPr>
              <w:t>END</w:t>
            </w:r>
            <w:r w:rsidRPr="00D12B10">
              <w:rPr>
                <w:bCs/>
                <w:sz w:val="20"/>
                <w:szCs w:val="20"/>
              </w:rPr>
              <w:t xml:space="preserve"> </w:t>
            </w:r>
          </w:p>
          <w:p w14:paraId="1A67CF06" w14:textId="77777777" w:rsidR="00824D74" w:rsidRPr="00D12B10" w:rsidRDefault="00824D74" w:rsidP="00824D74">
            <w:pPr>
              <w:jc w:val="center"/>
              <w:rPr>
                <w:bCs/>
                <w:sz w:val="14"/>
                <w:szCs w:val="14"/>
              </w:rPr>
            </w:pPr>
          </w:p>
          <w:p w14:paraId="1B7DE456" w14:textId="77777777" w:rsidR="00824D74" w:rsidRPr="00D12B10" w:rsidRDefault="00824D74" w:rsidP="00824D74">
            <w:pPr>
              <w:jc w:val="center"/>
              <w:rPr>
                <w:sz w:val="14"/>
                <w:szCs w:val="14"/>
              </w:rPr>
            </w:pPr>
          </w:p>
        </w:tc>
      </w:tr>
      <w:tr w:rsidR="00824D74" w:rsidRPr="00D12B10" w14:paraId="60D8F67E" w14:textId="77777777" w:rsidTr="00824D74">
        <w:trPr>
          <w:trHeight w:val="1123"/>
        </w:trPr>
        <w:tc>
          <w:tcPr>
            <w:tcW w:w="1331" w:type="pct"/>
            <w:vMerge/>
            <w:tcBorders>
              <w:top w:val="single" w:sz="18" w:space="0" w:color="auto"/>
              <w:left w:val="single" w:sz="18" w:space="0" w:color="auto"/>
            </w:tcBorders>
          </w:tcPr>
          <w:p w14:paraId="63F4FA3A" w14:textId="77777777" w:rsidR="00824D74" w:rsidRPr="00D12B10" w:rsidRDefault="00824D74" w:rsidP="00824D74">
            <w:pPr>
              <w:rPr>
                <w:bCs/>
                <w:color w:val="000000"/>
                <w:sz w:val="14"/>
                <w:szCs w:val="14"/>
              </w:rPr>
            </w:pPr>
          </w:p>
        </w:tc>
        <w:tc>
          <w:tcPr>
            <w:tcW w:w="477" w:type="pct"/>
            <w:tcBorders>
              <w:top w:val="single" w:sz="8" w:space="0" w:color="auto"/>
              <w:right w:val="single" w:sz="18" w:space="0" w:color="auto"/>
            </w:tcBorders>
            <w:vAlign w:val="center"/>
          </w:tcPr>
          <w:p w14:paraId="48307AF5" w14:textId="77777777" w:rsidR="00824D74" w:rsidRPr="00D12B10" w:rsidRDefault="00824D74" w:rsidP="00824D74">
            <w:pPr>
              <w:jc w:val="center"/>
              <w:rPr>
                <w:color w:val="000000"/>
                <w:sz w:val="14"/>
                <w:szCs w:val="14"/>
              </w:rPr>
            </w:pPr>
          </w:p>
          <w:p w14:paraId="06E9D476" w14:textId="77777777" w:rsidR="00824D74" w:rsidRPr="00D12B10" w:rsidRDefault="00824D74" w:rsidP="00824D74">
            <w:pPr>
              <w:jc w:val="center"/>
              <w:rPr>
                <w:color w:val="000000"/>
                <w:sz w:val="14"/>
                <w:szCs w:val="14"/>
              </w:rPr>
            </w:pPr>
            <w:r w:rsidRPr="00D12B10">
              <w:rPr>
                <w:color w:val="000000"/>
                <w:sz w:val="14"/>
                <w:szCs w:val="14"/>
              </w:rPr>
              <w:t>1|___|</w:t>
            </w:r>
          </w:p>
          <w:p w14:paraId="538862F8" w14:textId="77777777" w:rsidR="00824D74" w:rsidRPr="00D12B10" w:rsidRDefault="00824D74" w:rsidP="00824D74">
            <w:pPr>
              <w:jc w:val="center"/>
              <w:rPr>
                <w:color w:val="000000"/>
                <w:sz w:val="14"/>
                <w:szCs w:val="14"/>
              </w:rPr>
            </w:pPr>
            <w:r w:rsidRPr="00D12B10">
              <w:rPr>
                <w:color w:val="000000"/>
                <w:sz w:val="14"/>
                <w:szCs w:val="14"/>
              </w:rPr>
              <w:t xml:space="preserve">2|___| </w:t>
            </w:r>
          </w:p>
          <w:p w14:paraId="3249B576" w14:textId="77777777" w:rsidR="00824D74" w:rsidRPr="00D12B10" w:rsidRDefault="00824D74" w:rsidP="00824D74">
            <w:pPr>
              <w:jc w:val="center"/>
              <w:rPr>
                <w:color w:val="000000"/>
                <w:sz w:val="14"/>
                <w:szCs w:val="14"/>
              </w:rPr>
            </w:pPr>
            <w:r w:rsidRPr="00D12B10">
              <w:rPr>
                <w:color w:val="000000"/>
                <w:sz w:val="14"/>
                <w:szCs w:val="14"/>
              </w:rPr>
              <w:t xml:space="preserve">3|___| </w:t>
            </w:r>
          </w:p>
          <w:p w14:paraId="50C342E3" w14:textId="77777777" w:rsidR="00824D74" w:rsidRPr="00D12B10" w:rsidRDefault="00824D74" w:rsidP="00824D74">
            <w:pPr>
              <w:jc w:val="center"/>
              <w:rPr>
                <w:color w:val="000000"/>
                <w:sz w:val="14"/>
                <w:szCs w:val="14"/>
              </w:rPr>
            </w:pPr>
            <w:r w:rsidRPr="00D12B10">
              <w:rPr>
                <w:color w:val="000000"/>
                <w:sz w:val="14"/>
                <w:szCs w:val="14"/>
              </w:rPr>
              <w:t xml:space="preserve">4|___| </w:t>
            </w:r>
          </w:p>
          <w:p w14:paraId="6DE9E231" w14:textId="77777777" w:rsidR="00824D74" w:rsidRPr="00D12B10" w:rsidRDefault="00824D74" w:rsidP="00824D74">
            <w:pPr>
              <w:jc w:val="center"/>
              <w:rPr>
                <w:color w:val="000000"/>
                <w:sz w:val="14"/>
                <w:szCs w:val="14"/>
              </w:rPr>
            </w:pPr>
            <w:r w:rsidRPr="00D12B10">
              <w:rPr>
                <w:color w:val="000000"/>
                <w:sz w:val="14"/>
                <w:szCs w:val="14"/>
              </w:rPr>
              <w:t>5|___|</w:t>
            </w:r>
          </w:p>
          <w:p w14:paraId="409768F0" w14:textId="77777777" w:rsidR="00824D74" w:rsidRPr="00D12B10" w:rsidRDefault="00824D74" w:rsidP="00824D74">
            <w:pPr>
              <w:jc w:val="center"/>
              <w:rPr>
                <w:color w:val="000000"/>
                <w:sz w:val="14"/>
                <w:szCs w:val="14"/>
              </w:rPr>
            </w:pPr>
            <w:r w:rsidRPr="00D12B10">
              <w:rPr>
                <w:color w:val="000000"/>
                <w:sz w:val="14"/>
                <w:szCs w:val="14"/>
              </w:rPr>
              <w:t xml:space="preserve">6|___| </w:t>
            </w:r>
          </w:p>
          <w:p w14:paraId="0BA191D6" w14:textId="77777777" w:rsidR="00824D74" w:rsidRPr="00D12B10" w:rsidRDefault="00824D74" w:rsidP="00824D74">
            <w:pPr>
              <w:jc w:val="center"/>
              <w:rPr>
                <w:color w:val="000000"/>
                <w:sz w:val="14"/>
                <w:szCs w:val="14"/>
              </w:rPr>
            </w:pPr>
            <w:r w:rsidRPr="00D12B10">
              <w:rPr>
                <w:color w:val="000000"/>
                <w:sz w:val="14"/>
                <w:szCs w:val="14"/>
              </w:rPr>
              <w:t>7|___|</w:t>
            </w:r>
          </w:p>
        </w:tc>
        <w:tc>
          <w:tcPr>
            <w:tcW w:w="477" w:type="pct"/>
            <w:tcBorders>
              <w:top w:val="single" w:sz="8" w:space="0" w:color="auto"/>
              <w:left w:val="single" w:sz="18" w:space="0" w:color="auto"/>
              <w:right w:val="single" w:sz="18" w:space="0" w:color="auto"/>
            </w:tcBorders>
            <w:vAlign w:val="center"/>
          </w:tcPr>
          <w:p w14:paraId="50647FA1" w14:textId="77777777" w:rsidR="00824D74" w:rsidRPr="00D12B10" w:rsidRDefault="00824D74" w:rsidP="00824D74">
            <w:pPr>
              <w:jc w:val="center"/>
              <w:rPr>
                <w:color w:val="000000"/>
                <w:sz w:val="14"/>
                <w:szCs w:val="14"/>
              </w:rPr>
            </w:pPr>
          </w:p>
          <w:p w14:paraId="3A8128DE" w14:textId="77777777" w:rsidR="00824D74" w:rsidRPr="00D12B10" w:rsidRDefault="00824D74" w:rsidP="00824D74">
            <w:pPr>
              <w:jc w:val="center"/>
              <w:rPr>
                <w:color w:val="000000"/>
                <w:sz w:val="14"/>
                <w:szCs w:val="14"/>
              </w:rPr>
            </w:pPr>
            <w:r w:rsidRPr="00D12B10">
              <w:rPr>
                <w:color w:val="000000"/>
                <w:sz w:val="14"/>
                <w:szCs w:val="14"/>
              </w:rPr>
              <w:t>1|___|</w:t>
            </w:r>
          </w:p>
          <w:p w14:paraId="08099D46" w14:textId="77777777" w:rsidR="00824D74" w:rsidRPr="00D12B10" w:rsidRDefault="00824D74" w:rsidP="00824D74">
            <w:pPr>
              <w:jc w:val="center"/>
              <w:rPr>
                <w:color w:val="000000"/>
                <w:sz w:val="14"/>
                <w:szCs w:val="14"/>
              </w:rPr>
            </w:pPr>
            <w:r w:rsidRPr="00D12B10">
              <w:rPr>
                <w:color w:val="000000"/>
                <w:sz w:val="14"/>
                <w:szCs w:val="14"/>
              </w:rPr>
              <w:t xml:space="preserve">2|___| </w:t>
            </w:r>
          </w:p>
          <w:p w14:paraId="73E34AFC" w14:textId="77777777" w:rsidR="00824D74" w:rsidRPr="00D12B10" w:rsidRDefault="00824D74" w:rsidP="00824D74">
            <w:pPr>
              <w:jc w:val="center"/>
              <w:rPr>
                <w:color w:val="000000"/>
                <w:sz w:val="14"/>
                <w:szCs w:val="14"/>
              </w:rPr>
            </w:pPr>
            <w:r w:rsidRPr="00D12B10">
              <w:rPr>
                <w:color w:val="000000"/>
                <w:sz w:val="14"/>
                <w:szCs w:val="14"/>
              </w:rPr>
              <w:t xml:space="preserve">3|___| </w:t>
            </w:r>
          </w:p>
          <w:p w14:paraId="71C0AD77" w14:textId="77777777" w:rsidR="00824D74" w:rsidRPr="00D12B10" w:rsidRDefault="00824D74" w:rsidP="00824D74">
            <w:pPr>
              <w:jc w:val="center"/>
              <w:rPr>
                <w:color w:val="000000"/>
                <w:sz w:val="14"/>
                <w:szCs w:val="14"/>
              </w:rPr>
            </w:pPr>
            <w:r w:rsidRPr="00D12B10">
              <w:rPr>
                <w:color w:val="000000"/>
                <w:sz w:val="14"/>
                <w:szCs w:val="14"/>
              </w:rPr>
              <w:t xml:space="preserve">4|___| </w:t>
            </w:r>
          </w:p>
          <w:p w14:paraId="07CB9B41" w14:textId="77777777" w:rsidR="00824D74" w:rsidRPr="00D12B10" w:rsidRDefault="00824D74" w:rsidP="00824D74">
            <w:pPr>
              <w:jc w:val="center"/>
              <w:rPr>
                <w:color w:val="000000"/>
                <w:sz w:val="14"/>
                <w:szCs w:val="14"/>
              </w:rPr>
            </w:pPr>
            <w:r w:rsidRPr="00D12B10">
              <w:rPr>
                <w:color w:val="000000"/>
                <w:sz w:val="14"/>
                <w:szCs w:val="14"/>
              </w:rPr>
              <w:t>5|___|</w:t>
            </w:r>
          </w:p>
          <w:p w14:paraId="290FCB2E" w14:textId="77777777" w:rsidR="00824D74" w:rsidRPr="00D12B10" w:rsidRDefault="00824D74" w:rsidP="00824D74">
            <w:pPr>
              <w:jc w:val="center"/>
              <w:rPr>
                <w:color w:val="000000"/>
                <w:sz w:val="14"/>
                <w:szCs w:val="14"/>
              </w:rPr>
            </w:pPr>
            <w:r w:rsidRPr="00D12B10">
              <w:rPr>
                <w:color w:val="000000"/>
                <w:sz w:val="14"/>
                <w:szCs w:val="14"/>
              </w:rPr>
              <w:t xml:space="preserve">6|___| </w:t>
            </w:r>
          </w:p>
          <w:p w14:paraId="5DF270E3" w14:textId="77777777" w:rsidR="00824D74" w:rsidRPr="00D12B10" w:rsidRDefault="00824D74" w:rsidP="00824D74">
            <w:pPr>
              <w:jc w:val="center"/>
              <w:rPr>
                <w:color w:val="000000"/>
                <w:sz w:val="14"/>
                <w:szCs w:val="14"/>
              </w:rPr>
            </w:pPr>
            <w:r w:rsidRPr="00D12B10">
              <w:rPr>
                <w:color w:val="000000"/>
                <w:sz w:val="14"/>
                <w:szCs w:val="14"/>
              </w:rPr>
              <w:t>7|___|</w:t>
            </w:r>
          </w:p>
        </w:tc>
        <w:tc>
          <w:tcPr>
            <w:tcW w:w="477" w:type="pct"/>
            <w:tcBorders>
              <w:top w:val="single" w:sz="8" w:space="0" w:color="auto"/>
              <w:left w:val="single" w:sz="18" w:space="0" w:color="auto"/>
              <w:right w:val="single" w:sz="18" w:space="0" w:color="auto"/>
            </w:tcBorders>
            <w:vAlign w:val="center"/>
          </w:tcPr>
          <w:p w14:paraId="38E191C0" w14:textId="77777777" w:rsidR="00824D74" w:rsidRPr="00D12B10" w:rsidRDefault="00824D74" w:rsidP="00824D74">
            <w:pPr>
              <w:jc w:val="center"/>
              <w:rPr>
                <w:color w:val="000000"/>
                <w:sz w:val="14"/>
                <w:szCs w:val="14"/>
              </w:rPr>
            </w:pPr>
          </w:p>
          <w:p w14:paraId="40A1520F" w14:textId="77777777" w:rsidR="00824D74" w:rsidRPr="00D12B10" w:rsidRDefault="00824D74" w:rsidP="00824D74">
            <w:pPr>
              <w:jc w:val="center"/>
              <w:rPr>
                <w:color w:val="000000"/>
                <w:sz w:val="14"/>
                <w:szCs w:val="14"/>
              </w:rPr>
            </w:pPr>
            <w:r w:rsidRPr="00D12B10">
              <w:rPr>
                <w:color w:val="000000"/>
                <w:sz w:val="14"/>
                <w:szCs w:val="14"/>
              </w:rPr>
              <w:t>1|___|</w:t>
            </w:r>
          </w:p>
          <w:p w14:paraId="07D5E517" w14:textId="77777777" w:rsidR="00824D74" w:rsidRPr="00D12B10" w:rsidRDefault="00824D74" w:rsidP="00824D74">
            <w:pPr>
              <w:jc w:val="center"/>
              <w:rPr>
                <w:color w:val="000000"/>
                <w:sz w:val="14"/>
                <w:szCs w:val="14"/>
              </w:rPr>
            </w:pPr>
            <w:r w:rsidRPr="00D12B10">
              <w:rPr>
                <w:color w:val="000000"/>
                <w:sz w:val="14"/>
                <w:szCs w:val="14"/>
              </w:rPr>
              <w:t xml:space="preserve">2|___| </w:t>
            </w:r>
          </w:p>
          <w:p w14:paraId="33C25C74" w14:textId="77777777" w:rsidR="00824D74" w:rsidRPr="00D12B10" w:rsidRDefault="00824D74" w:rsidP="00824D74">
            <w:pPr>
              <w:jc w:val="center"/>
              <w:rPr>
                <w:color w:val="000000"/>
                <w:sz w:val="14"/>
                <w:szCs w:val="14"/>
              </w:rPr>
            </w:pPr>
            <w:r w:rsidRPr="00D12B10">
              <w:rPr>
                <w:color w:val="000000"/>
                <w:sz w:val="14"/>
                <w:szCs w:val="14"/>
              </w:rPr>
              <w:t xml:space="preserve">3|___| </w:t>
            </w:r>
          </w:p>
          <w:p w14:paraId="4261915A" w14:textId="77777777" w:rsidR="00824D74" w:rsidRPr="00D12B10" w:rsidRDefault="00824D74" w:rsidP="00824D74">
            <w:pPr>
              <w:jc w:val="center"/>
              <w:rPr>
                <w:color w:val="000000"/>
                <w:sz w:val="14"/>
                <w:szCs w:val="14"/>
              </w:rPr>
            </w:pPr>
            <w:r w:rsidRPr="00D12B10">
              <w:rPr>
                <w:color w:val="000000"/>
                <w:sz w:val="14"/>
                <w:szCs w:val="14"/>
              </w:rPr>
              <w:t xml:space="preserve">4|___| </w:t>
            </w:r>
          </w:p>
          <w:p w14:paraId="341200EA" w14:textId="77777777" w:rsidR="00824D74" w:rsidRPr="00D12B10" w:rsidRDefault="00824D74" w:rsidP="00824D74">
            <w:pPr>
              <w:jc w:val="center"/>
              <w:rPr>
                <w:color w:val="000000"/>
                <w:sz w:val="14"/>
                <w:szCs w:val="14"/>
              </w:rPr>
            </w:pPr>
            <w:r w:rsidRPr="00D12B10">
              <w:rPr>
                <w:color w:val="000000"/>
                <w:sz w:val="14"/>
                <w:szCs w:val="14"/>
              </w:rPr>
              <w:t>5|___|</w:t>
            </w:r>
          </w:p>
          <w:p w14:paraId="31B9D4F8" w14:textId="77777777" w:rsidR="00824D74" w:rsidRPr="00D12B10" w:rsidRDefault="00824D74" w:rsidP="00824D74">
            <w:pPr>
              <w:jc w:val="center"/>
              <w:rPr>
                <w:color w:val="000000"/>
                <w:sz w:val="14"/>
                <w:szCs w:val="14"/>
              </w:rPr>
            </w:pPr>
            <w:r w:rsidRPr="00D12B10">
              <w:rPr>
                <w:color w:val="000000"/>
                <w:sz w:val="14"/>
                <w:szCs w:val="14"/>
              </w:rPr>
              <w:t xml:space="preserve">6|___| </w:t>
            </w:r>
          </w:p>
          <w:p w14:paraId="412BFE44" w14:textId="77777777" w:rsidR="00824D74" w:rsidRPr="00D12B10" w:rsidRDefault="00824D74" w:rsidP="00824D74">
            <w:pPr>
              <w:jc w:val="center"/>
              <w:rPr>
                <w:color w:val="000000"/>
                <w:sz w:val="14"/>
                <w:szCs w:val="14"/>
              </w:rPr>
            </w:pPr>
            <w:r w:rsidRPr="00D12B10">
              <w:rPr>
                <w:color w:val="000000"/>
                <w:sz w:val="14"/>
                <w:szCs w:val="14"/>
              </w:rPr>
              <w:t>7|___|</w:t>
            </w:r>
          </w:p>
        </w:tc>
        <w:tc>
          <w:tcPr>
            <w:tcW w:w="477" w:type="pct"/>
            <w:tcBorders>
              <w:top w:val="single" w:sz="8" w:space="0" w:color="auto"/>
              <w:left w:val="single" w:sz="18" w:space="0" w:color="auto"/>
              <w:right w:val="single" w:sz="18" w:space="0" w:color="auto"/>
            </w:tcBorders>
            <w:vAlign w:val="center"/>
          </w:tcPr>
          <w:p w14:paraId="4FC65E2E" w14:textId="77777777" w:rsidR="00824D74" w:rsidRPr="00D12B10" w:rsidRDefault="00824D74" w:rsidP="00824D74">
            <w:pPr>
              <w:jc w:val="center"/>
              <w:rPr>
                <w:color w:val="000000"/>
                <w:sz w:val="14"/>
                <w:szCs w:val="14"/>
              </w:rPr>
            </w:pPr>
          </w:p>
          <w:p w14:paraId="0817DEA2" w14:textId="77777777" w:rsidR="00824D74" w:rsidRPr="00D12B10" w:rsidRDefault="00824D74" w:rsidP="00824D74">
            <w:pPr>
              <w:jc w:val="center"/>
              <w:rPr>
                <w:color w:val="000000"/>
                <w:sz w:val="14"/>
                <w:szCs w:val="14"/>
              </w:rPr>
            </w:pPr>
            <w:r w:rsidRPr="00D12B10">
              <w:rPr>
                <w:color w:val="000000"/>
                <w:sz w:val="14"/>
                <w:szCs w:val="14"/>
              </w:rPr>
              <w:t>1|___|</w:t>
            </w:r>
          </w:p>
          <w:p w14:paraId="16C4B11D" w14:textId="77777777" w:rsidR="00824D74" w:rsidRPr="00D12B10" w:rsidRDefault="00824D74" w:rsidP="00824D74">
            <w:pPr>
              <w:jc w:val="center"/>
              <w:rPr>
                <w:color w:val="000000"/>
                <w:sz w:val="14"/>
                <w:szCs w:val="14"/>
              </w:rPr>
            </w:pPr>
            <w:r w:rsidRPr="00D12B10">
              <w:rPr>
                <w:color w:val="000000"/>
                <w:sz w:val="14"/>
                <w:szCs w:val="14"/>
              </w:rPr>
              <w:t xml:space="preserve">2|___| </w:t>
            </w:r>
          </w:p>
          <w:p w14:paraId="12CB6B39" w14:textId="77777777" w:rsidR="00824D74" w:rsidRPr="00D12B10" w:rsidRDefault="00824D74" w:rsidP="00824D74">
            <w:pPr>
              <w:jc w:val="center"/>
              <w:rPr>
                <w:color w:val="000000"/>
                <w:sz w:val="14"/>
                <w:szCs w:val="14"/>
              </w:rPr>
            </w:pPr>
            <w:r w:rsidRPr="00D12B10">
              <w:rPr>
                <w:color w:val="000000"/>
                <w:sz w:val="14"/>
                <w:szCs w:val="14"/>
              </w:rPr>
              <w:t xml:space="preserve">3|___| </w:t>
            </w:r>
          </w:p>
          <w:p w14:paraId="20DD1A56" w14:textId="77777777" w:rsidR="00824D74" w:rsidRPr="00D12B10" w:rsidRDefault="00824D74" w:rsidP="00824D74">
            <w:pPr>
              <w:jc w:val="center"/>
              <w:rPr>
                <w:color w:val="000000"/>
                <w:sz w:val="14"/>
                <w:szCs w:val="14"/>
              </w:rPr>
            </w:pPr>
            <w:r w:rsidRPr="00D12B10">
              <w:rPr>
                <w:color w:val="000000"/>
                <w:sz w:val="14"/>
                <w:szCs w:val="14"/>
              </w:rPr>
              <w:t xml:space="preserve">4|___| </w:t>
            </w:r>
          </w:p>
          <w:p w14:paraId="5D482AA9" w14:textId="77777777" w:rsidR="00824D74" w:rsidRPr="00D12B10" w:rsidRDefault="00824D74" w:rsidP="00824D74">
            <w:pPr>
              <w:jc w:val="center"/>
              <w:rPr>
                <w:color w:val="000000"/>
                <w:sz w:val="14"/>
                <w:szCs w:val="14"/>
              </w:rPr>
            </w:pPr>
            <w:r w:rsidRPr="00D12B10">
              <w:rPr>
                <w:color w:val="000000"/>
                <w:sz w:val="14"/>
                <w:szCs w:val="14"/>
              </w:rPr>
              <w:t>5|___|</w:t>
            </w:r>
          </w:p>
          <w:p w14:paraId="349971EF" w14:textId="77777777" w:rsidR="00824D74" w:rsidRPr="00D12B10" w:rsidRDefault="00824D74" w:rsidP="00824D74">
            <w:pPr>
              <w:jc w:val="center"/>
              <w:rPr>
                <w:color w:val="000000"/>
                <w:sz w:val="14"/>
                <w:szCs w:val="14"/>
              </w:rPr>
            </w:pPr>
            <w:r w:rsidRPr="00D12B10">
              <w:rPr>
                <w:color w:val="000000"/>
                <w:sz w:val="14"/>
                <w:szCs w:val="14"/>
              </w:rPr>
              <w:t xml:space="preserve">6|___| </w:t>
            </w:r>
          </w:p>
          <w:p w14:paraId="7DB49DCF" w14:textId="77777777" w:rsidR="00824D74" w:rsidRPr="00D12B10" w:rsidRDefault="00824D74" w:rsidP="00824D74">
            <w:pPr>
              <w:jc w:val="center"/>
              <w:rPr>
                <w:color w:val="000000"/>
                <w:sz w:val="14"/>
                <w:szCs w:val="14"/>
              </w:rPr>
            </w:pPr>
            <w:r w:rsidRPr="00D12B10">
              <w:rPr>
                <w:color w:val="000000"/>
                <w:sz w:val="14"/>
                <w:szCs w:val="14"/>
              </w:rPr>
              <w:t>7|___|</w:t>
            </w:r>
          </w:p>
        </w:tc>
        <w:tc>
          <w:tcPr>
            <w:tcW w:w="477" w:type="pct"/>
            <w:tcBorders>
              <w:top w:val="single" w:sz="8" w:space="0" w:color="auto"/>
              <w:left w:val="single" w:sz="18" w:space="0" w:color="auto"/>
              <w:right w:val="single" w:sz="18" w:space="0" w:color="auto"/>
            </w:tcBorders>
            <w:vAlign w:val="center"/>
          </w:tcPr>
          <w:p w14:paraId="1517130D" w14:textId="77777777" w:rsidR="00824D74" w:rsidRPr="00D12B10" w:rsidRDefault="00824D74" w:rsidP="00824D74">
            <w:pPr>
              <w:jc w:val="center"/>
              <w:rPr>
                <w:color w:val="000000"/>
                <w:sz w:val="14"/>
                <w:szCs w:val="14"/>
              </w:rPr>
            </w:pPr>
          </w:p>
          <w:p w14:paraId="31428F26" w14:textId="77777777" w:rsidR="00824D74" w:rsidRPr="00D12B10" w:rsidRDefault="00824D74" w:rsidP="00824D74">
            <w:pPr>
              <w:jc w:val="center"/>
              <w:rPr>
                <w:color w:val="000000"/>
                <w:sz w:val="14"/>
                <w:szCs w:val="14"/>
              </w:rPr>
            </w:pPr>
            <w:r w:rsidRPr="00D12B10">
              <w:rPr>
                <w:color w:val="000000"/>
                <w:sz w:val="14"/>
                <w:szCs w:val="14"/>
              </w:rPr>
              <w:t>1|___|</w:t>
            </w:r>
          </w:p>
          <w:p w14:paraId="617A6BD6" w14:textId="77777777" w:rsidR="00824D74" w:rsidRPr="00D12B10" w:rsidRDefault="00824D74" w:rsidP="00824D74">
            <w:pPr>
              <w:jc w:val="center"/>
              <w:rPr>
                <w:color w:val="000000"/>
                <w:sz w:val="14"/>
                <w:szCs w:val="14"/>
              </w:rPr>
            </w:pPr>
            <w:r w:rsidRPr="00D12B10">
              <w:rPr>
                <w:color w:val="000000"/>
                <w:sz w:val="14"/>
                <w:szCs w:val="14"/>
              </w:rPr>
              <w:t xml:space="preserve">2|___| </w:t>
            </w:r>
          </w:p>
          <w:p w14:paraId="3087D213" w14:textId="77777777" w:rsidR="00824D74" w:rsidRPr="00D12B10" w:rsidRDefault="00824D74" w:rsidP="00824D74">
            <w:pPr>
              <w:jc w:val="center"/>
              <w:rPr>
                <w:color w:val="000000"/>
                <w:sz w:val="14"/>
                <w:szCs w:val="14"/>
              </w:rPr>
            </w:pPr>
            <w:r w:rsidRPr="00D12B10">
              <w:rPr>
                <w:color w:val="000000"/>
                <w:sz w:val="14"/>
                <w:szCs w:val="14"/>
              </w:rPr>
              <w:t xml:space="preserve">3|___| </w:t>
            </w:r>
          </w:p>
          <w:p w14:paraId="6592FADE" w14:textId="77777777" w:rsidR="00824D74" w:rsidRPr="00D12B10" w:rsidRDefault="00824D74" w:rsidP="00824D74">
            <w:pPr>
              <w:jc w:val="center"/>
              <w:rPr>
                <w:color w:val="000000"/>
                <w:sz w:val="14"/>
                <w:szCs w:val="14"/>
              </w:rPr>
            </w:pPr>
            <w:r w:rsidRPr="00D12B10">
              <w:rPr>
                <w:color w:val="000000"/>
                <w:sz w:val="14"/>
                <w:szCs w:val="14"/>
              </w:rPr>
              <w:t xml:space="preserve">4|___| </w:t>
            </w:r>
          </w:p>
          <w:p w14:paraId="52AEF9ED" w14:textId="77777777" w:rsidR="00824D74" w:rsidRPr="00D12B10" w:rsidRDefault="00824D74" w:rsidP="00824D74">
            <w:pPr>
              <w:jc w:val="center"/>
              <w:rPr>
                <w:color w:val="000000"/>
                <w:sz w:val="14"/>
                <w:szCs w:val="14"/>
              </w:rPr>
            </w:pPr>
            <w:r w:rsidRPr="00D12B10">
              <w:rPr>
                <w:color w:val="000000"/>
                <w:sz w:val="14"/>
                <w:szCs w:val="14"/>
              </w:rPr>
              <w:t>5|___|</w:t>
            </w:r>
          </w:p>
          <w:p w14:paraId="1DB6ECCA" w14:textId="77777777" w:rsidR="00824D74" w:rsidRPr="00D12B10" w:rsidRDefault="00824D74" w:rsidP="00824D74">
            <w:pPr>
              <w:jc w:val="center"/>
              <w:rPr>
                <w:color w:val="000000"/>
                <w:sz w:val="14"/>
                <w:szCs w:val="14"/>
              </w:rPr>
            </w:pPr>
            <w:r w:rsidRPr="00D12B10">
              <w:rPr>
                <w:color w:val="000000"/>
                <w:sz w:val="14"/>
                <w:szCs w:val="14"/>
              </w:rPr>
              <w:t xml:space="preserve">6|___| </w:t>
            </w:r>
          </w:p>
          <w:p w14:paraId="0DA6C63F" w14:textId="77777777" w:rsidR="00824D74" w:rsidRPr="00D12B10" w:rsidRDefault="00824D74" w:rsidP="00824D74">
            <w:pPr>
              <w:jc w:val="center"/>
              <w:rPr>
                <w:color w:val="000000"/>
                <w:sz w:val="14"/>
                <w:szCs w:val="14"/>
              </w:rPr>
            </w:pPr>
            <w:r w:rsidRPr="00D12B10">
              <w:rPr>
                <w:color w:val="000000"/>
                <w:sz w:val="14"/>
                <w:szCs w:val="14"/>
              </w:rPr>
              <w:t>7|___|</w:t>
            </w:r>
          </w:p>
        </w:tc>
        <w:tc>
          <w:tcPr>
            <w:tcW w:w="477" w:type="pct"/>
            <w:tcBorders>
              <w:top w:val="single" w:sz="8" w:space="0" w:color="auto"/>
              <w:left w:val="single" w:sz="18" w:space="0" w:color="auto"/>
              <w:right w:val="single" w:sz="18" w:space="0" w:color="auto"/>
            </w:tcBorders>
            <w:vAlign w:val="center"/>
          </w:tcPr>
          <w:p w14:paraId="52100F97" w14:textId="77777777" w:rsidR="00824D74" w:rsidRPr="00D12B10" w:rsidRDefault="00824D74" w:rsidP="00824D74">
            <w:pPr>
              <w:jc w:val="center"/>
              <w:rPr>
                <w:color w:val="000000"/>
                <w:sz w:val="14"/>
                <w:szCs w:val="14"/>
              </w:rPr>
            </w:pPr>
          </w:p>
          <w:p w14:paraId="4D32F03E" w14:textId="77777777" w:rsidR="00824D74" w:rsidRPr="00D12B10" w:rsidRDefault="00824D74" w:rsidP="00824D74">
            <w:pPr>
              <w:jc w:val="center"/>
              <w:rPr>
                <w:color w:val="000000"/>
                <w:sz w:val="14"/>
                <w:szCs w:val="14"/>
              </w:rPr>
            </w:pPr>
            <w:r w:rsidRPr="00D12B10">
              <w:rPr>
                <w:color w:val="000000"/>
                <w:sz w:val="14"/>
                <w:szCs w:val="14"/>
              </w:rPr>
              <w:t>1|___|</w:t>
            </w:r>
          </w:p>
          <w:p w14:paraId="363752F1" w14:textId="77777777" w:rsidR="00824D74" w:rsidRPr="00D12B10" w:rsidRDefault="00824D74" w:rsidP="00824D74">
            <w:pPr>
              <w:jc w:val="center"/>
              <w:rPr>
                <w:color w:val="000000"/>
                <w:sz w:val="14"/>
                <w:szCs w:val="14"/>
              </w:rPr>
            </w:pPr>
            <w:r w:rsidRPr="00D12B10">
              <w:rPr>
                <w:color w:val="000000"/>
                <w:sz w:val="14"/>
                <w:szCs w:val="14"/>
              </w:rPr>
              <w:t xml:space="preserve">2|___| </w:t>
            </w:r>
          </w:p>
          <w:p w14:paraId="0375A7EB" w14:textId="77777777" w:rsidR="00824D74" w:rsidRPr="00D12B10" w:rsidRDefault="00824D74" w:rsidP="00824D74">
            <w:pPr>
              <w:jc w:val="center"/>
              <w:rPr>
                <w:color w:val="000000"/>
                <w:sz w:val="14"/>
                <w:szCs w:val="14"/>
              </w:rPr>
            </w:pPr>
            <w:r w:rsidRPr="00D12B10">
              <w:rPr>
                <w:color w:val="000000"/>
                <w:sz w:val="14"/>
                <w:szCs w:val="14"/>
              </w:rPr>
              <w:t xml:space="preserve">3|___| </w:t>
            </w:r>
          </w:p>
          <w:p w14:paraId="53B796F8" w14:textId="77777777" w:rsidR="00824D74" w:rsidRPr="00D12B10" w:rsidRDefault="00824D74" w:rsidP="00824D74">
            <w:pPr>
              <w:jc w:val="center"/>
              <w:rPr>
                <w:color w:val="000000"/>
                <w:sz w:val="14"/>
                <w:szCs w:val="14"/>
              </w:rPr>
            </w:pPr>
            <w:r w:rsidRPr="00D12B10">
              <w:rPr>
                <w:color w:val="000000"/>
                <w:sz w:val="14"/>
                <w:szCs w:val="14"/>
              </w:rPr>
              <w:t xml:space="preserve">4|___| </w:t>
            </w:r>
          </w:p>
          <w:p w14:paraId="45279590" w14:textId="77777777" w:rsidR="00824D74" w:rsidRPr="00D12B10" w:rsidRDefault="00824D74" w:rsidP="00824D74">
            <w:pPr>
              <w:jc w:val="center"/>
              <w:rPr>
                <w:color w:val="000000"/>
                <w:sz w:val="14"/>
                <w:szCs w:val="14"/>
              </w:rPr>
            </w:pPr>
            <w:r w:rsidRPr="00D12B10">
              <w:rPr>
                <w:color w:val="000000"/>
                <w:sz w:val="14"/>
                <w:szCs w:val="14"/>
              </w:rPr>
              <w:t>5|___|</w:t>
            </w:r>
          </w:p>
          <w:p w14:paraId="1AA19D9E" w14:textId="77777777" w:rsidR="00824D74" w:rsidRPr="00D12B10" w:rsidRDefault="00824D74" w:rsidP="00824D74">
            <w:pPr>
              <w:jc w:val="center"/>
              <w:rPr>
                <w:color w:val="000000"/>
                <w:sz w:val="14"/>
                <w:szCs w:val="14"/>
              </w:rPr>
            </w:pPr>
            <w:r w:rsidRPr="00D12B10">
              <w:rPr>
                <w:color w:val="000000"/>
                <w:sz w:val="14"/>
                <w:szCs w:val="14"/>
              </w:rPr>
              <w:t xml:space="preserve">6|___| </w:t>
            </w:r>
          </w:p>
          <w:p w14:paraId="452863E1" w14:textId="77777777" w:rsidR="00824D74" w:rsidRPr="00D12B10" w:rsidRDefault="00824D74" w:rsidP="00824D74">
            <w:pPr>
              <w:jc w:val="center"/>
              <w:rPr>
                <w:color w:val="000000"/>
                <w:sz w:val="14"/>
                <w:szCs w:val="14"/>
              </w:rPr>
            </w:pPr>
            <w:r w:rsidRPr="00D12B10">
              <w:rPr>
                <w:color w:val="000000"/>
                <w:sz w:val="14"/>
                <w:szCs w:val="14"/>
              </w:rPr>
              <w:t>7|___|</w:t>
            </w:r>
          </w:p>
        </w:tc>
        <w:tc>
          <w:tcPr>
            <w:tcW w:w="805" w:type="pct"/>
            <w:vMerge/>
            <w:tcBorders>
              <w:left w:val="single" w:sz="18" w:space="0" w:color="auto"/>
              <w:right w:val="single" w:sz="18" w:space="0" w:color="auto"/>
            </w:tcBorders>
            <w:vAlign w:val="center"/>
          </w:tcPr>
          <w:p w14:paraId="398C9265" w14:textId="77777777" w:rsidR="00824D74" w:rsidRPr="00D12B10" w:rsidRDefault="00824D74" w:rsidP="00824D74">
            <w:pPr>
              <w:jc w:val="center"/>
              <w:rPr>
                <w:sz w:val="14"/>
                <w:szCs w:val="14"/>
              </w:rPr>
            </w:pPr>
          </w:p>
        </w:tc>
      </w:tr>
      <w:tr w:rsidR="00824D74" w:rsidRPr="00D12B10" w14:paraId="138D5A68" w14:textId="77777777" w:rsidTr="00824D74">
        <w:trPr>
          <w:trHeight w:val="118"/>
        </w:trPr>
        <w:tc>
          <w:tcPr>
            <w:tcW w:w="1331" w:type="pct"/>
            <w:tcBorders>
              <w:left w:val="single" w:sz="18" w:space="0" w:color="auto"/>
              <w:bottom w:val="single" w:sz="18" w:space="0" w:color="auto"/>
            </w:tcBorders>
            <w:shd w:val="clear" w:color="auto" w:fill="E6E6E6"/>
            <w:vAlign w:val="center"/>
          </w:tcPr>
          <w:p w14:paraId="7E753CC0" w14:textId="77777777" w:rsidR="00824D74" w:rsidRPr="00D12B10" w:rsidRDefault="00824D74" w:rsidP="00824D74">
            <w:pPr>
              <w:rPr>
                <w:bCs/>
                <w:iCs/>
                <w:color w:val="000000"/>
                <w:sz w:val="14"/>
                <w:szCs w:val="14"/>
              </w:rPr>
            </w:pPr>
            <w:r w:rsidRPr="00D12B10">
              <w:rPr>
                <w:bCs/>
                <w:color w:val="000000"/>
                <w:sz w:val="14"/>
                <w:szCs w:val="14"/>
              </w:rPr>
              <w:t>Other</w:t>
            </w:r>
            <w:r w:rsidRPr="00D12B10">
              <w:rPr>
                <w:bCs/>
                <w:iCs/>
                <w:color w:val="000000"/>
                <w:sz w:val="14"/>
                <w:szCs w:val="14"/>
              </w:rPr>
              <w:t xml:space="preserve"> (Specify)</w:t>
            </w:r>
          </w:p>
        </w:tc>
        <w:tc>
          <w:tcPr>
            <w:tcW w:w="477" w:type="pct"/>
            <w:tcBorders>
              <w:bottom w:val="single" w:sz="18" w:space="0" w:color="auto"/>
              <w:right w:val="single" w:sz="18" w:space="0" w:color="auto"/>
            </w:tcBorders>
            <w:vAlign w:val="center"/>
          </w:tcPr>
          <w:p w14:paraId="72A8910D" w14:textId="77777777" w:rsidR="00824D74" w:rsidRPr="00D12B10" w:rsidRDefault="00824D74" w:rsidP="00824D74">
            <w:pPr>
              <w:jc w:val="center"/>
              <w:rPr>
                <w:color w:val="000000"/>
                <w:sz w:val="14"/>
                <w:szCs w:val="14"/>
              </w:rPr>
            </w:pPr>
          </w:p>
        </w:tc>
        <w:tc>
          <w:tcPr>
            <w:tcW w:w="477" w:type="pct"/>
            <w:tcBorders>
              <w:left w:val="single" w:sz="18" w:space="0" w:color="auto"/>
              <w:bottom w:val="single" w:sz="18" w:space="0" w:color="auto"/>
              <w:right w:val="single" w:sz="18" w:space="0" w:color="auto"/>
            </w:tcBorders>
            <w:vAlign w:val="center"/>
          </w:tcPr>
          <w:p w14:paraId="47D190F0" w14:textId="77777777" w:rsidR="00824D74" w:rsidRPr="00D12B10" w:rsidRDefault="00824D74" w:rsidP="00824D74">
            <w:pPr>
              <w:jc w:val="center"/>
              <w:rPr>
                <w:color w:val="000000"/>
                <w:sz w:val="14"/>
                <w:szCs w:val="14"/>
              </w:rPr>
            </w:pPr>
          </w:p>
        </w:tc>
        <w:tc>
          <w:tcPr>
            <w:tcW w:w="477" w:type="pct"/>
            <w:tcBorders>
              <w:left w:val="single" w:sz="18" w:space="0" w:color="auto"/>
              <w:bottom w:val="single" w:sz="18" w:space="0" w:color="auto"/>
              <w:right w:val="single" w:sz="18" w:space="0" w:color="auto"/>
            </w:tcBorders>
            <w:vAlign w:val="center"/>
          </w:tcPr>
          <w:p w14:paraId="4DB232B6" w14:textId="77777777" w:rsidR="00824D74" w:rsidRPr="00D12B10" w:rsidRDefault="00824D74" w:rsidP="00824D74">
            <w:pPr>
              <w:jc w:val="center"/>
              <w:rPr>
                <w:color w:val="000000"/>
                <w:sz w:val="14"/>
                <w:szCs w:val="14"/>
              </w:rPr>
            </w:pPr>
          </w:p>
        </w:tc>
        <w:tc>
          <w:tcPr>
            <w:tcW w:w="477" w:type="pct"/>
            <w:tcBorders>
              <w:left w:val="single" w:sz="18" w:space="0" w:color="auto"/>
              <w:bottom w:val="single" w:sz="18" w:space="0" w:color="auto"/>
              <w:right w:val="single" w:sz="18" w:space="0" w:color="auto"/>
            </w:tcBorders>
            <w:vAlign w:val="center"/>
          </w:tcPr>
          <w:p w14:paraId="48503CB2" w14:textId="77777777" w:rsidR="00824D74" w:rsidRPr="00D12B10" w:rsidRDefault="00824D74" w:rsidP="00824D74">
            <w:pPr>
              <w:jc w:val="center"/>
              <w:rPr>
                <w:color w:val="000000"/>
                <w:sz w:val="14"/>
                <w:szCs w:val="14"/>
              </w:rPr>
            </w:pPr>
          </w:p>
        </w:tc>
        <w:tc>
          <w:tcPr>
            <w:tcW w:w="477" w:type="pct"/>
            <w:tcBorders>
              <w:left w:val="single" w:sz="18" w:space="0" w:color="auto"/>
              <w:bottom w:val="single" w:sz="18" w:space="0" w:color="auto"/>
              <w:right w:val="single" w:sz="18" w:space="0" w:color="auto"/>
            </w:tcBorders>
            <w:vAlign w:val="center"/>
          </w:tcPr>
          <w:p w14:paraId="49354491" w14:textId="77777777" w:rsidR="00824D74" w:rsidRPr="00D12B10" w:rsidRDefault="00824D74" w:rsidP="00824D74">
            <w:pPr>
              <w:jc w:val="center"/>
              <w:rPr>
                <w:color w:val="000000"/>
                <w:sz w:val="14"/>
                <w:szCs w:val="14"/>
              </w:rPr>
            </w:pPr>
          </w:p>
        </w:tc>
        <w:tc>
          <w:tcPr>
            <w:tcW w:w="477" w:type="pct"/>
            <w:tcBorders>
              <w:left w:val="single" w:sz="18" w:space="0" w:color="auto"/>
              <w:bottom w:val="single" w:sz="18" w:space="0" w:color="auto"/>
              <w:right w:val="single" w:sz="18" w:space="0" w:color="auto"/>
            </w:tcBorders>
            <w:vAlign w:val="center"/>
          </w:tcPr>
          <w:p w14:paraId="1B944898" w14:textId="77777777" w:rsidR="00824D74" w:rsidRPr="00D12B10" w:rsidRDefault="00824D74" w:rsidP="00824D74">
            <w:pPr>
              <w:jc w:val="center"/>
              <w:rPr>
                <w:color w:val="000000"/>
                <w:sz w:val="14"/>
                <w:szCs w:val="14"/>
              </w:rPr>
            </w:pPr>
          </w:p>
        </w:tc>
        <w:tc>
          <w:tcPr>
            <w:tcW w:w="805" w:type="pct"/>
            <w:vMerge/>
            <w:tcBorders>
              <w:left w:val="single" w:sz="18" w:space="0" w:color="auto"/>
              <w:bottom w:val="single" w:sz="18" w:space="0" w:color="auto"/>
              <w:right w:val="single" w:sz="18" w:space="0" w:color="auto"/>
            </w:tcBorders>
            <w:vAlign w:val="center"/>
          </w:tcPr>
          <w:p w14:paraId="22B1A17F" w14:textId="77777777" w:rsidR="00824D74" w:rsidRPr="00D12B10" w:rsidRDefault="00824D74" w:rsidP="00824D74">
            <w:pPr>
              <w:jc w:val="center"/>
              <w:rPr>
                <w:sz w:val="14"/>
                <w:szCs w:val="14"/>
              </w:rPr>
            </w:pPr>
          </w:p>
        </w:tc>
      </w:tr>
      <w:tr w:rsidR="00824D74" w:rsidRPr="00D12B10" w14:paraId="092C71C2" w14:textId="77777777" w:rsidTr="00824D74">
        <w:trPr>
          <w:trHeight w:val="1601"/>
        </w:trPr>
        <w:tc>
          <w:tcPr>
            <w:tcW w:w="1331" w:type="pct"/>
            <w:tcBorders>
              <w:top w:val="single" w:sz="18" w:space="0" w:color="auto"/>
              <w:left w:val="single" w:sz="18" w:space="0" w:color="auto"/>
            </w:tcBorders>
          </w:tcPr>
          <w:p w14:paraId="30D21662" w14:textId="77777777" w:rsidR="00824D74" w:rsidRPr="00D12B10" w:rsidRDefault="00824D74" w:rsidP="00824D74">
            <w:pPr>
              <w:ind w:left="34"/>
              <w:rPr>
                <w:iCs/>
                <w:noProof/>
                <w:color w:val="000000"/>
                <w:sz w:val="14"/>
                <w:szCs w:val="14"/>
              </w:rPr>
            </w:pPr>
            <w:r>
              <w:rPr>
                <w:b/>
                <w:bCs/>
                <w:noProof/>
                <w:color w:val="000000"/>
                <w:sz w:val="14"/>
                <w:szCs w:val="14"/>
              </w:rPr>
              <w:t>C10</w:t>
            </w:r>
            <w:r w:rsidRPr="00D12B10">
              <w:rPr>
                <w:b/>
                <w:bCs/>
                <w:noProof/>
                <w:color w:val="000000"/>
                <w:sz w:val="14"/>
                <w:szCs w:val="14"/>
              </w:rPr>
              <w:t xml:space="preserve">. During each day of </w:t>
            </w:r>
            <w:r w:rsidRPr="00D12B10">
              <w:rPr>
                <w:b/>
                <w:bCs/>
                <w:color w:val="000000"/>
                <w:sz w:val="14"/>
                <w:szCs w:val="14"/>
              </w:rPr>
              <w:t xml:space="preserve">the past week </w:t>
            </w:r>
            <w:r w:rsidRPr="00D12B10">
              <w:rPr>
                <w:b/>
                <w:bCs/>
                <w:noProof/>
                <w:color w:val="000000"/>
                <w:sz w:val="14"/>
                <w:szCs w:val="14"/>
              </w:rPr>
              <w:t xml:space="preserve">how many hours did you do such household tasks?     </w:t>
            </w:r>
            <w:r w:rsidRPr="00D12B10">
              <w:rPr>
                <w:iCs/>
                <w:noProof/>
                <w:color w:val="000000"/>
                <w:sz w:val="14"/>
                <w:szCs w:val="14"/>
              </w:rPr>
              <w:t>(Record for each day separately)</w:t>
            </w:r>
          </w:p>
          <w:p w14:paraId="06B175D6" w14:textId="77777777" w:rsidR="00824D74" w:rsidRPr="00D12B10" w:rsidRDefault="00824D74" w:rsidP="00824D74">
            <w:pPr>
              <w:rPr>
                <w:sz w:val="14"/>
                <w:szCs w:val="14"/>
              </w:rPr>
            </w:pPr>
          </w:p>
          <w:p w14:paraId="61024A1D" w14:textId="77777777" w:rsidR="00824D74" w:rsidRPr="00D12B10" w:rsidRDefault="00824D74" w:rsidP="00824D74">
            <w:pPr>
              <w:rPr>
                <w:sz w:val="14"/>
                <w:szCs w:val="14"/>
              </w:rPr>
            </w:pPr>
            <w:r w:rsidRPr="00D12B10">
              <w:rPr>
                <w:sz w:val="14"/>
                <w:szCs w:val="14"/>
              </w:rPr>
              <w:t>1.</w:t>
            </w:r>
            <w:r w:rsidRPr="00D12B10">
              <w:rPr>
                <w:sz w:val="14"/>
                <w:szCs w:val="14"/>
              </w:rPr>
              <w:tab/>
              <w:t>Monday………</w:t>
            </w:r>
          </w:p>
          <w:p w14:paraId="2FE21D4B" w14:textId="77777777" w:rsidR="00824D74" w:rsidRPr="00D12B10" w:rsidRDefault="00824D74" w:rsidP="00824D74">
            <w:pPr>
              <w:rPr>
                <w:sz w:val="14"/>
                <w:szCs w:val="14"/>
              </w:rPr>
            </w:pPr>
            <w:r w:rsidRPr="00D12B10">
              <w:rPr>
                <w:sz w:val="14"/>
                <w:szCs w:val="14"/>
              </w:rPr>
              <w:t>2.</w:t>
            </w:r>
            <w:r w:rsidRPr="00D12B10">
              <w:rPr>
                <w:sz w:val="14"/>
                <w:szCs w:val="14"/>
              </w:rPr>
              <w:tab/>
              <w:t>Tuesday……….</w:t>
            </w:r>
          </w:p>
          <w:p w14:paraId="108A8929" w14:textId="77777777" w:rsidR="00824D74" w:rsidRPr="00D12B10" w:rsidRDefault="00824D74" w:rsidP="00824D74">
            <w:pPr>
              <w:rPr>
                <w:sz w:val="14"/>
                <w:szCs w:val="14"/>
              </w:rPr>
            </w:pPr>
            <w:r w:rsidRPr="00D12B10">
              <w:rPr>
                <w:sz w:val="14"/>
                <w:szCs w:val="14"/>
              </w:rPr>
              <w:t>3.</w:t>
            </w:r>
            <w:r w:rsidRPr="00D12B10">
              <w:rPr>
                <w:sz w:val="14"/>
                <w:szCs w:val="14"/>
              </w:rPr>
              <w:tab/>
              <w:t>Wednesday……….</w:t>
            </w:r>
          </w:p>
          <w:p w14:paraId="2DBCA53D" w14:textId="77777777" w:rsidR="00824D74" w:rsidRPr="00D12B10" w:rsidRDefault="00824D74" w:rsidP="00824D74">
            <w:pPr>
              <w:rPr>
                <w:sz w:val="14"/>
                <w:szCs w:val="14"/>
              </w:rPr>
            </w:pPr>
            <w:r w:rsidRPr="00D12B10">
              <w:rPr>
                <w:sz w:val="14"/>
                <w:szCs w:val="14"/>
              </w:rPr>
              <w:t>4.</w:t>
            </w:r>
            <w:r w:rsidRPr="00D12B10">
              <w:rPr>
                <w:sz w:val="14"/>
                <w:szCs w:val="14"/>
              </w:rPr>
              <w:tab/>
              <w:t>Thursday…………………….</w:t>
            </w:r>
          </w:p>
          <w:p w14:paraId="391BE99B" w14:textId="77777777" w:rsidR="00824D74" w:rsidRPr="00D12B10" w:rsidRDefault="00824D74" w:rsidP="00824D74">
            <w:pPr>
              <w:rPr>
                <w:sz w:val="14"/>
                <w:szCs w:val="14"/>
              </w:rPr>
            </w:pPr>
            <w:r w:rsidRPr="00D12B10">
              <w:rPr>
                <w:sz w:val="14"/>
                <w:szCs w:val="14"/>
              </w:rPr>
              <w:t>5.</w:t>
            </w:r>
            <w:r w:rsidRPr="00D12B10">
              <w:rPr>
                <w:sz w:val="14"/>
                <w:szCs w:val="14"/>
              </w:rPr>
              <w:tab/>
              <w:t>Friday………………………..</w:t>
            </w:r>
          </w:p>
          <w:p w14:paraId="7EDDADFB" w14:textId="77777777" w:rsidR="00824D74" w:rsidRPr="00D12B10" w:rsidRDefault="00824D74" w:rsidP="00824D74">
            <w:pPr>
              <w:rPr>
                <w:sz w:val="14"/>
                <w:szCs w:val="14"/>
              </w:rPr>
            </w:pPr>
            <w:r w:rsidRPr="00D12B10">
              <w:rPr>
                <w:sz w:val="14"/>
                <w:szCs w:val="14"/>
              </w:rPr>
              <w:t>6.</w:t>
            </w:r>
            <w:r w:rsidRPr="00D12B10">
              <w:rPr>
                <w:sz w:val="14"/>
                <w:szCs w:val="14"/>
              </w:rPr>
              <w:tab/>
              <w:t>Saturday…………………..</w:t>
            </w:r>
          </w:p>
          <w:p w14:paraId="19686BC0" w14:textId="77777777" w:rsidR="00824D74" w:rsidRPr="00D12B10" w:rsidRDefault="00824D74" w:rsidP="00824D74">
            <w:pPr>
              <w:rPr>
                <w:bCs/>
                <w:sz w:val="14"/>
                <w:szCs w:val="14"/>
              </w:rPr>
            </w:pPr>
            <w:r w:rsidRPr="00D12B10">
              <w:rPr>
                <w:sz w:val="14"/>
                <w:szCs w:val="14"/>
              </w:rPr>
              <w:t>7.</w:t>
            </w:r>
            <w:r w:rsidRPr="00D12B10">
              <w:rPr>
                <w:sz w:val="14"/>
                <w:szCs w:val="14"/>
              </w:rPr>
              <w:tab/>
              <w:t>Sunday……………………….</w:t>
            </w:r>
          </w:p>
        </w:tc>
        <w:tc>
          <w:tcPr>
            <w:tcW w:w="477" w:type="pct"/>
            <w:tcBorders>
              <w:top w:val="single" w:sz="18" w:space="0" w:color="auto"/>
              <w:right w:val="single" w:sz="18" w:space="0" w:color="auto"/>
            </w:tcBorders>
          </w:tcPr>
          <w:p w14:paraId="55FA5813" w14:textId="77777777" w:rsidR="00824D74" w:rsidRPr="00D12B10" w:rsidRDefault="00824D74" w:rsidP="00824D74">
            <w:pPr>
              <w:jc w:val="center"/>
              <w:rPr>
                <w:bCs/>
                <w:color w:val="000000"/>
                <w:sz w:val="14"/>
                <w:szCs w:val="14"/>
              </w:rPr>
            </w:pPr>
          </w:p>
          <w:p w14:paraId="0011BB01" w14:textId="77777777" w:rsidR="00824D74" w:rsidRPr="00D12B10" w:rsidRDefault="00824D74" w:rsidP="00824D74">
            <w:pPr>
              <w:jc w:val="center"/>
              <w:rPr>
                <w:bCs/>
                <w:color w:val="000000"/>
                <w:sz w:val="14"/>
                <w:szCs w:val="14"/>
              </w:rPr>
            </w:pPr>
          </w:p>
          <w:p w14:paraId="433FD0A2" w14:textId="77777777" w:rsidR="00824D74" w:rsidRPr="00D12B10" w:rsidRDefault="00824D74" w:rsidP="00824D74">
            <w:pPr>
              <w:jc w:val="center"/>
              <w:rPr>
                <w:color w:val="000000"/>
                <w:sz w:val="14"/>
                <w:szCs w:val="14"/>
              </w:rPr>
            </w:pPr>
          </w:p>
          <w:p w14:paraId="0233A455" w14:textId="77777777" w:rsidR="00824D74" w:rsidRPr="00D12B10" w:rsidRDefault="00824D74" w:rsidP="00824D74">
            <w:pPr>
              <w:jc w:val="center"/>
              <w:rPr>
                <w:color w:val="000000"/>
                <w:sz w:val="14"/>
                <w:szCs w:val="14"/>
              </w:rPr>
            </w:pPr>
            <w:r w:rsidRPr="00D12B10">
              <w:rPr>
                <w:color w:val="000000"/>
                <w:sz w:val="14"/>
                <w:szCs w:val="14"/>
              </w:rPr>
              <w:t>|__|__|</w:t>
            </w:r>
          </w:p>
          <w:p w14:paraId="12340AF4" w14:textId="77777777" w:rsidR="00824D74" w:rsidRPr="00D12B10" w:rsidRDefault="00824D74" w:rsidP="00824D74">
            <w:pPr>
              <w:jc w:val="center"/>
              <w:rPr>
                <w:color w:val="000000"/>
                <w:sz w:val="14"/>
                <w:szCs w:val="14"/>
              </w:rPr>
            </w:pPr>
            <w:r w:rsidRPr="00D12B10">
              <w:rPr>
                <w:color w:val="000000"/>
                <w:sz w:val="14"/>
                <w:szCs w:val="14"/>
              </w:rPr>
              <w:t>|__|__|</w:t>
            </w:r>
          </w:p>
          <w:p w14:paraId="7194DD59"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76FCA4B4" w14:textId="77777777" w:rsidR="00824D74" w:rsidRPr="00D12B10" w:rsidRDefault="00824D74" w:rsidP="00824D74">
            <w:pPr>
              <w:jc w:val="center"/>
              <w:rPr>
                <w:color w:val="000000"/>
                <w:sz w:val="14"/>
                <w:szCs w:val="14"/>
              </w:rPr>
            </w:pPr>
            <w:r w:rsidRPr="00D12B10">
              <w:rPr>
                <w:color w:val="000000"/>
                <w:sz w:val="14"/>
                <w:szCs w:val="14"/>
              </w:rPr>
              <w:t>|__|__|</w:t>
            </w:r>
          </w:p>
          <w:p w14:paraId="55477384"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31277EF9"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533EDF23"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top w:val="single" w:sz="18" w:space="0" w:color="auto"/>
              <w:left w:val="single" w:sz="18" w:space="0" w:color="auto"/>
              <w:right w:val="single" w:sz="18" w:space="0" w:color="auto"/>
            </w:tcBorders>
          </w:tcPr>
          <w:p w14:paraId="2E0322E6" w14:textId="77777777" w:rsidR="00824D74" w:rsidRPr="00D12B10" w:rsidRDefault="00824D74" w:rsidP="00824D74">
            <w:pPr>
              <w:jc w:val="center"/>
              <w:rPr>
                <w:bCs/>
                <w:color w:val="000000"/>
                <w:sz w:val="14"/>
                <w:szCs w:val="14"/>
              </w:rPr>
            </w:pPr>
          </w:p>
          <w:p w14:paraId="495E9B95" w14:textId="77777777" w:rsidR="00824D74" w:rsidRPr="00D12B10" w:rsidRDefault="00824D74" w:rsidP="00824D74">
            <w:pPr>
              <w:jc w:val="center"/>
              <w:rPr>
                <w:bCs/>
                <w:color w:val="000000"/>
                <w:sz w:val="14"/>
                <w:szCs w:val="14"/>
              </w:rPr>
            </w:pPr>
          </w:p>
          <w:p w14:paraId="4D838EA7" w14:textId="77777777" w:rsidR="00824D74" w:rsidRPr="00D12B10" w:rsidRDefault="00824D74" w:rsidP="00824D74">
            <w:pPr>
              <w:jc w:val="center"/>
              <w:rPr>
                <w:color w:val="000000"/>
                <w:sz w:val="14"/>
                <w:szCs w:val="14"/>
              </w:rPr>
            </w:pPr>
          </w:p>
          <w:p w14:paraId="4B04693F" w14:textId="77777777" w:rsidR="00824D74" w:rsidRPr="00D12B10" w:rsidRDefault="00824D74" w:rsidP="00824D74">
            <w:pPr>
              <w:jc w:val="center"/>
              <w:rPr>
                <w:color w:val="000000"/>
                <w:sz w:val="14"/>
                <w:szCs w:val="14"/>
              </w:rPr>
            </w:pPr>
            <w:r w:rsidRPr="00D12B10">
              <w:rPr>
                <w:color w:val="000000"/>
                <w:sz w:val="14"/>
                <w:szCs w:val="14"/>
              </w:rPr>
              <w:t>|__|__|</w:t>
            </w:r>
          </w:p>
          <w:p w14:paraId="034661CB" w14:textId="77777777" w:rsidR="00824D74" w:rsidRPr="00D12B10" w:rsidRDefault="00824D74" w:rsidP="00824D74">
            <w:pPr>
              <w:jc w:val="center"/>
              <w:rPr>
                <w:color w:val="000000"/>
                <w:sz w:val="14"/>
                <w:szCs w:val="14"/>
              </w:rPr>
            </w:pPr>
            <w:r w:rsidRPr="00D12B10">
              <w:rPr>
                <w:color w:val="000000"/>
                <w:sz w:val="14"/>
                <w:szCs w:val="14"/>
              </w:rPr>
              <w:t>|__|__|</w:t>
            </w:r>
          </w:p>
          <w:p w14:paraId="3E225C4C"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473BA840" w14:textId="77777777" w:rsidR="00824D74" w:rsidRPr="00D12B10" w:rsidRDefault="00824D74" w:rsidP="00824D74">
            <w:pPr>
              <w:jc w:val="center"/>
              <w:rPr>
                <w:color w:val="000000"/>
                <w:sz w:val="14"/>
                <w:szCs w:val="14"/>
              </w:rPr>
            </w:pPr>
            <w:r w:rsidRPr="00D12B10">
              <w:rPr>
                <w:color w:val="000000"/>
                <w:sz w:val="14"/>
                <w:szCs w:val="14"/>
              </w:rPr>
              <w:t>|__|__|</w:t>
            </w:r>
          </w:p>
          <w:p w14:paraId="56B28B85"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1A9F5937"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6E2E5C08"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top w:val="single" w:sz="18" w:space="0" w:color="auto"/>
              <w:left w:val="single" w:sz="18" w:space="0" w:color="auto"/>
              <w:right w:val="single" w:sz="18" w:space="0" w:color="auto"/>
            </w:tcBorders>
          </w:tcPr>
          <w:p w14:paraId="038DA2EF" w14:textId="77777777" w:rsidR="00824D74" w:rsidRPr="00D12B10" w:rsidRDefault="00824D74" w:rsidP="00824D74">
            <w:pPr>
              <w:jc w:val="center"/>
              <w:rPr>
                <w:bCs/>
                <w:color w:val="000000"/>
                <w:sz w:val="14"/>
                <w:szCs w:val="14"/>
              </w:rPr>
            </w:pPr>
          </w:p>
          <w:p w14:paraId="6BB06065" w14:textId="77777777" w:rsidR="00824D74" w:rsidRPr="00D12B10" w:rsidRDefault="00824D74" w:rsidP="00824D74">
            <w:pPr>
              <w:jc w:val="center"/>
              <w:rPr>
                <w:bCs/>
                <w:color w:val="000000"/>
                <w:sz w:val="14"/>
                <w:szCs w:val="14"/>
              </w:rPr>
            </w:pPr>
          </w:p>
          <w:p w14:paraId="686EFE05" w14:textId="77777777" w:rsidR="00824D74" w:rsidRPr="00D12B10" w:rsidRDefault="00824D74" w:rsidP="00824D74">
            <w:pPr>
              <w:jc w:val="center"/>
              <w:rPr>
                <w:color w:val="000000"/>
                <w:sz w:val="14"/>
                <w:szCs w:val="14"/>
              </w:rPr>
            </w:pPr>
          </w:p>
          <w:p w14:paraId="0514056C" w14:textId="77777777" w:rsidR="00824D74" w:rsidRPr="00D12B10" w:rsidRDefault="00824D74" w:rsidP="00824D74">
            <w:pPr>
              <w:jc w:val="center"/>
              <w:rPr>
                <w:color w:val="000000"/>
                <w:sz w:val="14"/>
                <w:szCs w:val="14"/>
              </w:rPr>
            </w:pPr>
            <w:r w:rsidRPr="00D12B10">
              <w:rPr>
                <w:color w:val="000000"/>
                <w:sz w:val="14"/>
                <w:szCs w:val="14"/>
              </w:rPr>
              <w:t>|__|__|</w:t>
            </w:r>
          </w:p>
          <w:p w14:paraId="6C20C085" w14:textId="77777777" w:rsidR="00824D74" w:rsidRPr="00D12B10" w:rsidRDefault="00824D74" w:rsidP="00824D74">
            <w:pPr>
              <w:jc w:val="center"/>
              <w:rPr>
                <w:color w:val="000000"/>
                <w:sz w:val="14"/>
                <w:szCs w:val="14"/>
              </w:rPr>
            </w:pPr>
            <w:r w:rsidRPr="00D12B10">
              <w:rPr>
                <w:color w:val="000000"/>
                <w:sz w:val="14"/>
                <w:szCs w:val="14"/>
              </w:rPr>
              <w:t>|__|__|</w:t>
            </w:r>
          </w:p>
          <w:p w14:paraId="3F86A8AD"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2C01C027" w14:textId="77777777" w:rsidR="00824D74" w:rsidRPr="00D12B10" w:rsidRDefault="00824D74" w:rsidP="00824D74">
            <w:pPr>
              <w:jc w:val="center"/>
              <w:rPr>
                <w:color w:val="000000"/>
                <w:sz w:val="14"/>
                <w:szCs w:val="14"/>
              </w:rPr>
            </w:pPr>
            <w:r w:rsidRPr="00D12B10">
              <w:rPr>
                <w:color w:val="000000"/>
                <w:sz w:val="14"/>
                <w:szCs w:val="14"/>
              </w:rPr>
              <w:t>|__|__|</w:t>
            </w:r>
          </w:p>
          <w:p w14:paraId="5A3560B3"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4CCB8646"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36EAFDB4"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top w:val="single" w:sz="18" w:space="0" w:color="auto"/>
              <w:left w:val="single" w:sz="18" w:space="0" w:color="auto"/>
              <w:right w:val="single" w:sz="18" w:space="0" w:color="auto"/>
            </w:tcBorders>
          </w:tcPr>
          <w:p w14:paraId="7013A6CC" w14:textId="77777777" w:rsidR="00824D74" w:rsidRPr="00D12B10" w:rsidRDefault="00824D74" w:rsidP="00824D74">
            <w:pPr>
              <w:jc w:val="center"/>
              <w:rPr>
                <w:bCs/>
                <w:color w:val="000000"/>
                <w:sz w:val="14"/>
                <w:szCs w:val="14"/>
              </w:rPr>
            </w:pPr>
          </w:p>
          <w:p w14:paraId="3CF2DA18" w14:textId="77777777" w:rsidR="00824D74" w:rsidRPr="00D12B10" w:rsidRDefault="00824D74" w:rsidP="00824D74">
            <w:pPr>
              <w:jc w:val="center"/>
              <w:rPr>
                <w:bCs/>
                <w:color w:val="000000"/>
                <w:sz w:val="14"/>
                <w:szCs w:val="14"/>
              </w:rPr>
            </w:pPr>
          </w:p>
          <w:p w14:paraId="4BA59978" w14:textId="77777777" w:rsidR="00824D74" w:rsidRPr="00D12B10" w:rsidRDefault="00824D74" w:rsidP="00824D74">
            <w:pPr>
              <w:jc w:val="center"/>
              <w:rPr>
                <w:color w:val="000000"/>
                <w:sz w:val="14"/>
                <w:szCs w:val="14"/>
              </w:rPr>
            </w:pPr>
          </w:p>
          <w:p w14:paraId="2AFD66C3" w14:textId="77777777" w:rsidR="00824D74" w:rsidRPr="00D12B10" w:rsidRDefault="00824D74" w:rsidP="00824D74">
            <w:pPr>
              <w:jc w:val="center"/>
              <w:rPr>
                <w:color w:val="000000"/>
                <w:sz w:val="14"/>
                <w:szCs w:val="14"/>
              </w:rPr>
            </w:pPr>
            <w:r w:rsidRPr="00D12B10">
              <w:rPr>
                <w:color w:val="000000"/>
                <w:sz w:val="14"/>
                <w:szCs w:val="14"/>
              </w:rPr>
              <w:t>|__|__|</w:t>
            </w:r>
          </w:p>
          <w:p w14:paraId="565C1C55" w14:textId="77777777" w:rsidR="00824D74" w:rsidRPr="00D12B10" w:rsidRDefault="00824D74" w:rsidP="00824D74">
            <w:pPr>
              <w:jc w:val="center"/>
              <w:rPr>
                <w:color w:val="000000"/>
                <w:sz w:val="14"/>
                <w:szCs w:val="14"/>
              </w:rPr>
            </w:pPr>
            <w:r w:rsidRPr="00D12B10">
              <w:rPr>
                <w:color w:val="000000"/>
                <w:sz w:val="14"/>
                <w:szCs w:val="14"/>
              </w:rPr>
              <w:t>|__|__|</w:t>
            </w:r>
          </w:p>
          <w:p w14:paraId="26B7CC63"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7428ADD4" w14:textId="77777777" w:rsidR="00824D74" w:rsidRPr="00D12B10" w:rsidRDefault="00824D74" w:rsidP="00824D74">
            <w:pPr>
              <w:jc w:val="center"/>
              <w:rPr>
                <w:color w:val="000000"/>
                <w:sz w:val="14"/>
                <w:szCs w:val="14"/>
              </w:rPr>
            </w:pPr>
            <w:r w:rsidRPr="00D12B10">
              <w:rPr>
                <w:color w:val="000000"/>
                <w:sz w:val="14"/>
                <w:szCs w:val="14"/>
              </w:rPr>
              <w:t>|__|__|</w:t>
            </w:r>
          </w:p>
          <w:p w14:paraId="57A1A33D"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6F003380"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75C49541"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top w:val="single" w:sz="18" w:space="0" w:color="auto"/>
              <w:left w:val="single" w:sz="18" w:space="0" w:color="auto"/>
              <w:right w:val="single" w:sz="18" w:space="0" w:color="auto"/>
            </w:tcBorders>
          </w:tcPr>
          <w:p w14:paraId="119EE437" w14:textId="77777777" w:rsidR="00824D74" w:rsidRPr="00D12B10" w:rsidRDefault="00824D74" w:rsidP="00824D74">
            <w:pPr>
              <w:jc w:val="center"/>
              <w:rPr>
                <w:bCs/>
                <w:color w:val="000000"/>
                <w:sz w:val="14"/>
                <w:szCs w:val="14"/>
              </w:rPr>
            </w:pPr>
          </w:p>
          <w:p w14:paraId="17A5C05D" w14:textId="77777777" w:rsidR="00824D74" w:rsidRPr="00D12B10" w:rsidRDefault="00824D74" w:rsidP="00824D74">
            <w:pPr>
              <w:jc w:val="center"/>
              <w:rPr>
                <w:bCs/>
                <w:color w:val="000000"/>
                <w:sz w:val="14"/>
                <w:szCs w:val="14"/>
              </w:rPr>
            </w:pPr>
          </w:p>
          <w:p w14:paraId="4CD173F8" w14:textId="77777777" w:rsidR="00824D74" w:rsidRPr="00D12B10" w:rsidRDefault="00824D74" w:rsidP="00824D74">
            <w:pPr>
              <w:jc w:val="center"/>
              <w:rPr>
                <w:color w:val="000000"/>
                <w:sz w:val="14"/>
                <w:szCs w:val="14"/>
              </w:rPr>
            </w:pPr>
          </w:p>
          <w:p w14:paraId="1A5AD62D" w14:textId="77777777" w:rsidR="00824D74" w:rsidRPr="00D12B10" w:rsidRDefault="00824D74" w:rsidP="00824D74">
            <w:pPr>
              <w:jc w:val="center"/>
              <w:rPr>
                <w:color w:val="000000"/>
                <w:sz w:val="14"/>
                <w:szCs w:val="14"/>
              </w:rPr>
            </w:pPr>
            <w:r w:rsidRPr="00D12B10">
              <w:rPr>
                <w:color w:val="000000"/>
                <w:sz w:val="14"/>
                <w:szCs w:val="14"/>
              </w:rPr>
              <w:t>|__|__|</w:t>
            </w:r>
          </w:p>
          <w:p w14:paraId="29D73119" w14:textId="77777777" w:rsidR="00824D74" w:rsidRPr="00D12B10" w:rsidRDefault="00824D74" w:rsidP="00824D74">
            <w:pPr>
              <w:jc w:val="center"/>
              <w:rPr>
                <w:color w:val="000000"/>
                <w:sz w:val="14"/>
                <w:szCs w:val="14"/>
              </w:rPr>
            </w:pPr>
            <w:r w:rsidRPr="00D12B10">
              <w:rPr>
                <w:color w:val="000000"/>
                <w:sz w:val="14"/>
                <w:szCs w:val="14"/>
              </w:rPr>
              <w:t>|__|__|</w:t>
            </w:r>
          </w:p>
          <w:p w14:paraId="3F836120"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2E31E8AF" w14:textId="77777777" w:rsidR="00824D74" w:rsidRPr="00D12B10" w:rsidRDefault="00824D74" w:rsidP="00824D74">
            <w:pPr>
              <w:jc w:val="center"/>
              <w:rPr>
                <w:color w:val="000000"/>
                <w:sz w:val="14"/>
                <w:szCs w:val="14"/>
              </w:rPr>
            </w:pPr>
            <w:r w:rsidRPr="00D12B10">
              <w:rPr>
                <w:color w:val="000000"/>
                <w:sz w:val="14"/>
                <w:szCs w:val="14"/>
              </w:rPr>
              <w:t>|__|__|</w:t>
            </w:r>
          </w:p>
          <w:p w14:paraId="4BB8562B"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79CE8C3B"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03E6A0C2"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top w:val="single" w:sz="18" w:space="0" w:color="auto"/>
              <w:left w:val="single" w:sz="18" w:space="0" w:color="auto"/>
              <w:right w:val="single" w:sz="18" w:space="0" w:color="auto"/>
            </w:tcBorders>
          </w:tcPr>
          <w:p w14:paraId="41B1E68D" w14:textId="77777777" w:rsidR="00824D74" w:rsidRPr="00D12B10" w:rsidRDefault="00824D74" w:rsidP="00824D74">
            <w:pPr>
              <w:jc w:val="center"/>
              <w:rPr>
                <w:bCs/>
                <w:color w:val="000000"/>
                <w:sz w:val="14"/>
                <w:szCs w:val="14"/>
              </w:rPr>
            </w:pPr>
          </w:p>
          <w:p w14:paraId="60E69247" w14:textId="77777777" w:rsidR="00824D74" w:rsidRPr="00D12B10" w:rsidRDefault="00824D74" w:rsidP="00824D74">
            <w:pPr>
              <w:jc w:val="center"/>
              <w:rPr>
                <w:bCs/>
                <w:color w:val="000000"/>
                <w:sz w:val="14"/>
                <w:szCs w:val="14"/>
              </w:rPr>
            </w:pPr>
          </w:p>
          <w:p w14:paraId="08868C95" w14:textId="77777777" w:rsidR="00824D74" w:rsidRPr="00D12B10" w:rsidRDefault="00824D74" w:rsidP="00824D74">
            <w:pPr>
              <w:jc w:val="center"/>
              <w:rPr>
                <w:color w:val="000000"/>
                <w:sz w:val="14"/>
                <w:szCs w:val="14"/>
              </w:rPr>
            </w:pPr>
          </w:p>
          <w:p w14:paraId="2CCBDAFD" w14:textId="77777777" w:rsidR="00824D74" w:rsidRPr="00D12B10" w:rsidRDefault="00824D74" w:rsidP="00824D74">
            <w:pPr>
              <w:jc w:val="center"/>
              <w:rPr>
                <w:color w:val="000000"/>
                <w:sz w:val="14"/>
                <w:szCs w:val="14"/>
              </w:rPr>
            </w:pPr>
            <w:r w:rsidRPr="00D12B10">
              <w:rPr>
                <w:color w:val="000000"/>
                <w:sz w:val="14"/>
                <w:szCs w:val="14"/>
              </w:rPr>
              <w:t>|__|__|</w:t>
            </w:r>
          </w:p>
          <w:p w14:paraId="239CF1DB" w14:textId="77777777" w:rsidR="00824D74" w:rsidRPr="00D12B10" w:rsidRDefault="00824D74" w:rsidP="00824D74">
            <w:pPr>
              <w:jc w:val="center"/>
              <w:rPr>
                <w:color w:val="000000"/>
                <w:sz w:val="14"/>
                <w:szCs w:val="14"/>
              </w:rPr>
            </w:pPr>
            <w:r w:rsidRPr="00D12B10">
              <w:rPr>
                <w:color w:val="000000"/>
                <w:sz w:val="14"/>
                <w:szCs w:val="14"/>
              </w:rPr>
              <w:t>|__|__|</w:t>
            </w:r>
          </w:p>
          <w:p w14:paraId="56F71F25"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6172BE4F" w14:textId="77777777" w:rsidR="00824D74" w:rsidRPr="00D12B10" w:rsidRDefault="00824D74" w:rsidP="00824D74">
            <w:pPr>
              <w:jc w:val="center"/>
              <w:rPr>
                <w:color w:val="000000"/>
                <w:sz w:val="14"/>
                <w:szCs w:val="14"/>
              </w:rPr>
            </w:pPr>
            <w:r w:rsidRPr="00D12B10">
              <w:rPr>
                <w:color w:val="000000"/>
                <w:sz w:val="14"/>
                <w:szCs w:val="14"/>
              </w:rPr>
              <w:t>|__|__|</w:t>
            </w:r>
          </w:p>
          <w:p w14:paraId="09FBBDCF"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19AD7143" w14:textId="77777777" w:rsidR="00824D74" w:rsidRPr="00D12B10" w:rsidRDefault="00824D74" w:rsidP="00824D74">
            <w:pPr>
              <w:jc w:val="center"/>
              <w:rPr>
                <w:color w:val="000000"/>
                <w:sz w:val="14"/>
                <w:szCs w:val="14"/>
              </w:rPr>
            </w:pPr>
            <w:r w:rsidRPr="00D12B10">
              <w:rPr>
                <w:color w:val="000000"/>
                <w:sz w:val="14"/>
                <w:szCs w:val="14"/>
              </w:rPr>
              <w:t xml:space="preserve">|__|__| </w:t>
            </w:r>
          </w:p>
          <w:p w14:paraId="2DDEE09F" w14:textId="77777777" w:rsidR="00824D74" w:rsidRPr="00D12B10" w:rsidRDefault="00824D74" w:rsidP="00824D74">
            <w:pPr>
              <w:jc w:val="center"/>
              <w:rPr>
                <w:bCs/>
                <w:color w:val="000000"/>
                <w:sz w:val="14"/>
                <w:szCs w:val="14"/>
              </w:rPr>
            </w:pPr>
            <w:r w:rsidRPr="00D12B10">
              <w:rPr>
                <w:color w:val="000000"/>
                <w:sz w:val="14"/>
                <w:szCs w:val="14"/>
              </w:rPr>
              <w:t>|__|__|</w:t>
            </w:r>
          </w:p>
        </w:tc>
        <w:tc>
          <w:tcPr>
            <w:tcW w:w="805" w:type="pct"/>
            <w:vMerge w:val="restart"/>
            <w:tcBorders>
              <w:top w:val="single" w:sz="18" w:space="0" w:color="auto"/>
              <w:left w:val="single" w:sz="18" w:space="0" w:color="auto"/>
              <w:right w:val="single" w:sz="18" w:space="0" w:color="auto"/>
            </w:tcBorders>
            <w:shd w:val="clear" w:color="auto" w:fill="D9D9D9"/>
          </w:tcPr>
          <w:p w14:paraId="5A5BFFF6" w14:textId="77777777" w:rsidR="00824D74" w:rsidRDefault="00824D74" w:rsidP="00824D74">
            <w:pPr>
              <w:jc w:val="center"/>
              <w:rPr>
                <w:bCs/>
                <w:color w:val="000000"/>
                <w:sz w:val="14"/>
                <w:szCs w:val="14"/>
              </w:rPr>
            </w:pPr>
          </w:p>
          <w:p w14:paraId="16777628" w14:textId="77777777" w:rsidR="00824D74" w:rsidRDefault="00824D74" w:rsidP="00824D74">
            <w:pPr>
              <w:jc w:val="center"/>
              <w:rPr>
                <w:bCs/>
                <w:color w:val="000000"/>
                <w:sz w:val="14"/>
                <w:szCs w:val="14"/>
              </w:rPr>
            </w:pPr>
          </w:p>
          <w:p w14:paraId="7FFCA4AF" w14:textId="77777777" w:rsidR="00824D74" w:rsidRDefault="00824D74" w:rsidP="00824D74">
            <w:pPr>
              <w:jc w:val="center"/>
              <w:rPr>
                <w:bCs/>
                <w:color w:val="000000"/>
                <w:sz w:val="14"/>
                <w:szCs w:val="14"/>
              </w:rPr>
            </w:pPr>
          </w:p>
          <w:p w14:paraId="1A46CAB5" w14:textId="77777777" w:rsidR="00824D74" w:rsidRDefault="00824D74" w:rsidP="00824D74">
            <w:pPr>
              <w:jc w:val="center"/>
              <w:rPr>
                <w:bCs/>
                <w:color w:val="000000"/>
                <w:sz w:val="14"/>
                <w:szCs w:val="14"/>
              </w:rPr>
            </w:pPr>
          </w:p>
          <w:p w14:paraId="28DB426B" w14:textId="77777777" w:rsidR="00824D74" w:rsidRDefault="00824D74" w:rsidP="00824D74">
            <w:pPr>
              <w:jc w:val="center"/>
              <w:rPr>
                <w:bCs/>
                <w:color w:val="000000"/>
                <w:sz w:val="14"/>
                <w:szCs w:val="14"/>
              </w:rPr>
            </w:pPr>
          </w:p>
          <w:p w14:paraId="7E8FD357" w14:textId="77777777" w:rsidR="00824D74" w:rsidRDefault="00824D74" w:rsidP="00824D74">
            <w:pPr>
              <w:jc w:val="center"/>
              <w:rPr>
                <w:bCs/>
                <w:color w:val="000000"/>
                <w:sz w:val="14"/>
                <w:szCs w:val="14"/>
              </w:rPr>
            </w:pPr>
          </w:p>
          <w:p w14:paraId="6EABB3F4" w14:textId="77777777" w:rsidR="00824D74" w:rsidRDefault="00824D74" w:rsidP="00824D74">
            <w:pPr>
              <w:jc w:val="center"/>
              <w:rPr>
                <w:bCs/>
                <w:color w:val="000000"/>
                <w:sz w:val="14"/>
                <w:szCs w:val="14"/>
              </w:rPr>
            </w:pPr>
          </w:p>
          <w:p w14:paraId="4C238184" w14:textId="77777777" w:rsidR="00824D74" w:rsidRPr="00D12B10" w:rsidRDefault="00824D74" w:rsidP="00824D74">
            <w:pPr>
              <w:jc w:val="center"/>
              <w:rPr>
                <w:bCs/>
                <w:color w:val="000000"/>
                <w:sz w:val="14"/>
                <w:szCs w:val="14"/>
              </w:rPr>
            </w:pPr>
            <w:r w:rsidRPr="00D12B10">
              <w:rPr>
                <w:b/>
                <w:bCs/>
                <w:sz w:val="20"/>
                <w:szCs w:val="20"/>
              </w:rPr>
              <w:t>END</w:t>
            </w:r>
          </w:p>
        </w:tc>
      </w:tr>
      <w:tr w:rsidR="00824D74" w:rsidRPr="00D12B10" w14:paraId="038150E4" w14:textId="77777777" w:rsidTr="00824D74">
        <w:trPr>
          <w:trHeight w:val="156"/>
        </w:trPr>
        <w:tc>
          <w:tcPr>
            <w:tcW w:w="1331" w:type="pct"/>
            <w:tcBorders>
              <w:left w:val="single" w:sz="18" w:space="0" w:color="auto"/>
              <w:bottom w:val="single" w:sz="18" w:space="0" w:color="auto"/>
            </w:tcBorders>
            <w:shd w:val="clear" w:color="auto" w:fill="D9D9D9"/>
          </w:tcPr>
          <w:p w14:paraId="0914D9ED" w14:textId="77777777" w:rsidR="00824D74" w:rsidRPr="00D12B10" w:rsidRDefault="00824D74" w:rsidP="00824D74">
            <w:pPr>
              <w:pStyle w:val="Footer"/>
              <w:rPr>
                <w:bCs/>
                <w:sz w:val="14"/>
                <w:szCs w:val="14"/>
                <w:lang w:val="en-GB"/>
              </w:rPr>
            </w:pPr>
            <w:r w:rsidRPr="00D12B10">
              <w:rPr>
                <w:bCs/>
                <w:sz w:val="14"/>
                <w:szCs w:val="14"/>
                <w:lang w:val="en-GB"/>
              </w:rPr>
              <w:t xml:space="preserve">TOTAL </w:t>
            </w:r>
          </w:p>
        </w:tc>
        <w:tc>
          <w:tcPr>
            <w:tcW w:w="477" w:type="pct"/>
            <w:tcBorders>
              <w:bottom w:val="single" w:sz="18" w:space="0" w:color="auto"/>
              <w:right w:val="single" w:sz="18" w:space="0" w:color="auto"/>
            </w:tcBorders>
          </w:tcPr>
          <w:p w14:paraId="7FF90048"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left w:val="single" w:sz="18" w:space="0" w:color="auto"/>
              <w:bottom w:val="single" w:sz="18" w:space="0" w:color="auto"/>
              <w:right w:val="single" w:sz="18" w:space="0" w:color="auto"/>
            </w:tcBorders>
          </w:tcPr>
          <w:p w14:paraId="0E8CCA49"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left w:val="single" w:sz="18" w:space="0" w:color="auto"/>
              <w:bottom w:val="single" w:sz="18" w:space="0" w:color="auto"/>
              <w:right w:val="single" w:sz="18" w:space="0" w:color="auto"/>
            </w:tcBorders>
          </w:tcPr>
          <w:p w14:paraId="4A391D5F"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left w:val="single" w:sz="18" w:space="0" w:color="auto"/>
              <w:bottom w:val="single" w:sz="18" w:space="0" w:color="auto"/>
              <w:right w:val="single" w:sz="18" w:space="0" w:color="auto"/>
            </w:tcBorders>
          </w:tcPr>
          <w:p w14:paraId="0C28B0F6"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left w:val="single" w:sz="18" w:space="0" w:color="auto"/>
              <w:bottom w:val="single" w:sz="18" w:space="0" w:color="auto"/>
              <w:right w:val="single" w:sz="18" w:space="0" w:color="auto"/>
            </w:tcBorders>
          </w:tcPr>
          <w:p w14:paraId="101992FB" w14:textId="77777777" w:rsidR="00824D74" w:rsidRPr="00D12B10" w:rsidRDefault="00824D74" w:rsidP="00824D74">
            <w:pPr>
              <w:jc w:val="center"/>
              <w:rPr>
                <w:bCs/>
                <w:color w:val="000000"/>
                <w:sz w:val="14"/>
                <w:szCs w:val="14"/>
              </w:rPr>
            </w:pPr>
            <w:r w:rsidRPr="00D12B10">
              <w:rPr>
                <w:color w:val="000000"/>
                <w:sz w:val="14"/>
                <w:szCs w:val="14"/>
              </w:rPr>
              <w:t>|__|__|</w:t>
            </w:r>
          </w:p>
        </w:tc>
        <w:tc>
          <w:tcPr>
            <w:tcW w:w="477" w:type="pct"/>
            <w:tcBorders>
              <w:left w:val="single" w:sz="18" w:space="0" w:color="auto"/>
              <w:bottom w:val="single" w:sz="18" w:space="0" w:color="auto"/>
              <w:right w:val="single" w:sz="18" w:space="0" w:color="auto"/>
            </w:tcBorders>
          </w:tcPr>
          <w:p w14:paraId="402850D8" w14:textId="77777777" w:rsidR="00824D74" w:rsidRPr="00D12B10" w:rsidRDefault="00824D74" w:rsidP="00824D74">
            <w:pPr>
              <w:jc w:val="center"/>
              <w:rPr>
                <w:bCs/>
                <w:color w:val="000000"/>
                <w:sz w:val="14"/>
                <w:szCs w:val="14"/>
              </w:rPr>
            </w:pPr>
            <w:r w:rsidRPr="00D12B10">
              <w:rPr>
                <w:color w:val="000000"/>
                <w:sz w:val="14"/>
                <w:szCs w:val="14"/>
              </w:rPr>
              <w:t>|__|__|</w:t>
            </w:r>
          </w:p>
        </w:tc>
        <w:tc>
          <w:tcPr>
            <w:tcW w:w="805" w:type="pct"/>
            <w:vMerge/>
            <w:tcBorders>
              <w:left w:val="single" w:sz="18" w:space="0" w:color="auto"/>
              <w:bottom w:val="single" w:sz="18" w:space="0" w:color="auto"/>
              <w:right w:val="single" w:sz="18" w:space="0" w:color="auto"/>
            </w:tcBorders>
            <w:shd w:val="clear" w:color="auto" w:fill="D9D9D9"/>
          </w:tcPr>
          <w:p w14:paraId="65B24802" w14:textId="77777777" w:rsidR="00824D74" w:rsidRPr="00D12B10" w:rsidRDefault="00824D74" w:rsidP="00824D74">
            <w:pPr>
              <w:jc w:val="center"/>
              <w:rPr>
                <w:bCs/>
                <w:color w:val="000000"/>
                <w:sz w:val="14"/>
                <w:szCs w:val="14"/>
              </w:rPr>
            </w:pPr>
          </w:p>
        </w:tc>
      </w:tr>
    </w:tbl>
    <w:p w14:paraId="7DE795DC" w14:textId="77777777" w:rsidR="00824D74" w:rsidRDefault="00824D74" w:rsidP="00DE4C61">
      <w:pPr>
        <w:rPr>
          <w:lang w:val="en-US"/>
        </w:rPr>
      </w:pPr>
    </w:p>
    <w:p w14:paraId="2C4C1C23" w14:textId="77777777" w:rsidR="00252A1B" w:rsidRDefault="00252A1B" w:rsidP="00252A1B">
      <w:pPr>
        <w:rPr>
          <w:b/>
          <w:bCs/>
          <w:lang w:val="en-US"/>
        </w:rPr>
      </w:pPr>
    </w:p>
    <w:p w14:paraId="0582CDC3" w14:textId="77777777" w:rsidR="00252A1B" w:rsidRDefault="00252A1B" w:rsidP="00252A1B">
      <w:pPr>
        <w:rPr>
          <w:b/>
          <w:bCs/>
          <w:lang w:val="en-US"/>
        </w:rPr>
      </w:pPr>
    </w:p>
    <w:p w14:paraId="061C5FC6" w14:textId="77777777" w:rsidR="00252A1B" w:rsidRDefault="00252A1B" w:rsidP="00252A1B">
      <w:pPr>
        <w:rPr>
          <w:b/>
          <w:bCs/>
          <w:lang w:val="en-US"/>
        </w:rPr>
      </w:pPr>
    </w:p>
    <w:p w14:paraId="0992EFAC" w14:textId="77777777" w:rsidR="00252A1B" w:rsidRDefault="00252A1B" w:rsidP="00252A1B">
      <w:pPr>
        <w:rPr>
          <w:b/>
          <w:bCs/>
          <w:lang w:val="en-US"/>
        </w:rPr>
      </w:pPr>
    </w:p>
    <w:p w14:paraId="65014A8F" w14:textId="77777777" w:rsidR="00252A1B" w:rsidRDefault="00252A1B" w:rsidP="00252A1B">
      <w:pPr>
        <w:rPr>
          <w:b/>
          <w:bCs/>
          <w:lang w:val="en-US"/>
        </w:rPr>
      </w:pPr>
    </w:p>
    <w:p w14:paraId="7D964F2D" w14:textId="77777777" w:rsidR="00252A1B" w:rsidRDefault="00252A1B" w:rsidP="00252A1B">
      <w:pPr>
        <w:rPr>
          <w:b/>
          <w:bCs/>
          <w:lang w:val="en-US"/>
        </w:rPr>
      </w:pPr>
    </w:p>
    <w:p w14:paraId="0A685B86" w14:textId="77777777" w:rsidR="00252A1B" w:rsidRDefault="00252A1B" w:rsidP="00252A1B">
      <w:pPr>
        <w:rPr>
          <w:b/>
          <w:bCs/>
          <w:lang w:val="en-US"/>
        </w:rPr>
      </w:pPr>
    </w:p>
    <w:p w14:paraId="608BE5FD" w14:textId="77777777" w:rsidR="00252A1B" w:rsidRDefault="00252A1B" w:rsidP="00252A1B">
      <w:pPr>
        <w:rPr>
          <w:b/>
          <w:bCs/>
          <w:lang w:val="en-US"/>
        </w:rPr>
      </w:pPr>
    </w:p>
    <w:p w14:paraId="72031198" w14:textId="77777777" w:rsidR="00252A1B" w:rsidRDefault="00252A1B" w:rsidP="00252A1B">
      <w:pPr>
        <w:rPr>
          <w:b/>
          <w:bCs/>
          <w:lang w:val="en-US"/>
        </w:rPr>
      </w:pPr>
    </w:p>
    <w:p w14:paraId="7AC6E9A1" w14:textId="77777777" w:rsidR="00252A1B" w:rsidRDefault="00252A1B" w:rsidP="00252A1B">
      <w:pPr>
        <w:rPr>
          <w:b/>
          <w:bCs/>
          <w:lang w:val="en-US"/>
        </w:rPr>
      </w:pPr>
    </w:p>
    <w:p w14:paraId="3BFDB79B" w14:textId="77777777" w:rsidR="00252A1B" w:rsidRDefault="00252A1B" w:rsidP="00252A1B">
      <w:pPr>
        <w:rPr>
          <w:b/>
          <w:bCs/>
          <w:lang w:val="en-US"/>
        </w:rPr>
      </w:pPr>
    </w:p>
    <w:p w14:paraId="0F79815D" w14:textId="77777777" w:rsidR="00252A1B" w:rsidRDefault="00252A1B" w:rsidP="00252A1B">
      <w:pPr>
        <w:rPr>
          <w:b/>
          <w:bCs/>
          <w:lang w:val="en-US"/>
        </w:rPr>
      </w:pPr>
    </w:p>
    <w:p w14:paraId="43648E46" w14:textId="77777777" w:rsidR="00252A1B" w:rsidRDefault="00252A1B" w:rsidP="00252A1B">
      <w:pPr>
        <w:rPr>
          <w:b/>
          <w:bCs/>
          <w:lang w:val="en-US"/>
        </w:rPr>
      </w:pPr>
    </w:p>
    <w:p w14:paraId="03B2E3D5" w14:textId="77777777" w:rsidR="00252A1B" w:rsidRDefault="00252A1B" w:rsidP="00252A1B">
      <w:pPr>
        <w:rPr>
          <w:b/>
          <w:bCs/>
          <w:lang w:val="en-US"/>
        </w:rPr>
      </w:pPr>
    </w:p>
    <w:p w14:paraId="00DB120A" w14:textId="77777777" w:rsidR="00252A1B" w:rsidRDefault="00252A1B" w:rsidP="00252A1B">
      <w:pPr>
        <w:rPr>
          <w:b/>
          <w:bCs/>
          <w:lang w:val="en-US"/>
        </w:rPr>
      </w:pPr>
    </w:p>
    <w:p w14:paraId="5E594C66" w14:textId="77777777" w:rsidR="00252A1B" w:rsidRDefault="00252A1B" w:rsidP="00252A1B">
      <w:pPr>
        <w:rPr>
          <w:b/>
          <w:bCs/>
          <w:lang w:val="en-US"/>
        </w:rPr>
      </w:pPr>
    </w:p>
    <w:p w14:paraId="22D4D214" w14:textId="77777777" w:rsidR="00252A1B" w:rsidRDefault="00252A1B" w:rsidP="00252A1B">
      <w:pPr>
        <w:rPr>
          <w:b/>
          <w:bCs/>
          <w:lang w:val="en-US"/>
        </w:rPr>
      </w:pPr>
    </w:p>
    <w:p w14:paraId="598C07C1" w14:textId="77777777" w:rsidR="00252A1B" w:rsidRDefault="00252A1B" w:rsidP="00252A1B">
      <w:pPr>
        <w:rPr>
          <w:b/>
          <w:bCs/>
          <w:lang w:val="en-US"/>
        </w:rPr>
      </w:pPr>
    </w:p>
    <w:p w14:paraId="6C1263AF" w14:textId="77777777" w:rsidR="00252A1B" w:rsidRDefault="00252A1B" w:rsidP="00252A1B">
      <w:pPr>
        <w:rPr>
          <w:b/>
          <w:bCs/>
          <w:lang w:val="en-US"/>
        </w:rPr>
      </w:pPr>
    </w:p>
    <w:p w14:paraId="0E5DAB1A" w14:textId="77777777" w:rsidR="00252A1B" w:rsidRPr="00351C41" w:rsidRDefault="00252A1B" w:rsidP="00252A1B">
      <w:pPr>
        <w:rPr>
          <w:b/>
          <w:bCs/>
          <w:lang w:val="en-US"/>
        </w:rPr>
      </w:pPr>
    </w:p>
    <w:p w14:paraId="7EE0253B" w14:textId="3664774C" w:rsidR="00252A1B" w:rsidRPr="00155B72" w:rsidRDefault="00252A1B" w:rsidP="00252A1B">
      <w:pPr>
        <w:pStyle w:val="ListParagraph"/>
        <w:numPr>
          <w:ilvl w:val="0"/>
          <w:numId w:val="3"/>
        </w:numPr>
        <w:rPr>
          <w:b/>
          <w:bCs/>
          <w:lang w:val="en-US"/>
        </w:rPr>
      </w:pPr>
      <w:r>
        <w:rPr>
          <w:b/>
          <w:bCs/>
          <w:lang w:val="en-US"/>
        </w:rPr>
        <w:t>Follow-up activities</w:t>
      </w:r>
    </w:p>
    <w:p w14:paraId="78014350" w14:textId="77777777" w:rsidR="00252A1B" w:rsidRDefault="00252A1B" w:rsidP="00252A1B">
      <w:pPr>
        <w:rPr>
          <w:lang w:val="en-US"/>
        </w:rPr>
      </w:pPr>
    </w:p>
    <w:p w14:paraId="23DA04A8" w14:textId="650520C3" w:rsidR="00A03820" w:rsidRPr="00252A1B" w:rsidRDefault="00252A1B" w:rsidP="00252A1B">
      <w:pPr>
        <w:pStyle w:val="ListParagraph"/>
        <w:numPr>
          <w:ilvl w:val="0"/>
          <w:numId w:val="5"/>
        </w:numPr>
        <w:rPr>
          <w:lang w:val="en-US"/>
        </w:rPr>
      </w:pPr>
      <w:r>
        <w:rPr>
          <w:lang w:val="en-US"/>
        </w:rPr>
        <w:lastRenderedPageBreak/>
        <w:t>Pilot survey</w:t>
      </w:r>
    </w:p>
    <w:p w14:paraId="7DF17074" w14:textId="77777777" w:rsidR="00A03820" w:rsidRDefault="00A03820" w:rsidP="00DE4C61">
      <w:pPr>
        <w:rPr>
          <w:lang w:val="en-US"/>
        </w:rPr>
      </w:pPr>
    </w:p>
    <w:p w14:paraId="33580717" w14:textId="359AE3F7" w:rsidR="00252A1B" w:rsidRDefault="00252A1B" w:rsidP="00BB0E13">
      <w:pPr>
        <w:rPr>
          <w:lang w:val="en-US"/>
        </w:rPr>
      </w:pPr>
      <w:r>
        <w:rPr>
          <w:lang w:val="en-US"/>
        </w:rPr>
        <w:tab/>
        <w:t xml:space="preserve">It is envisaged to conduct a pilot survey in the middle of the month of May to field test the sample selection procedure and the survey questionnaire. For this purpose, a small sample of 15 government and private estate plantations from frame I and another 15 independent smallholder plantations from frame II were selected during the mission. Table 9 shows the distribution of the pilot plantations by state and type. </w:t>
      </w:r>
      <w:r w:rsidR="00BB0E13">
        <w:rPr>
          <w:lang w:val="en-US"/>
        </w:rPr>
        <w:t>It should be mentioned that the pilot survey is planned to be conducted only on the basis of 9 plantations from frame I and 9 plantations from frame II. However, 6 additional plantations from each frame were selected as reserve in case it is necessary to replace a plantation or to expand the scope of the pilot test.</w:t>
      </w:r>
    </w:p>
    <w:p w14:paraId="5FD2DEE1" w14:textId="77777777" w:rsidR="00252A1B" w:rsidRDefault="00252A1B" w:rsidP="00DE4C61">
      <w:pPr>
        <w:rPr>
          <w:lang w:val="en-US"/>
        </w:rPr>
      </w:pPr>
    </w:p>
    <w:tbl>
      <w:tblPr>
        <w:tblStyle w:val="TableGrid"/>
        <w:tblW w:w="0" w:type="auto"/>
        <w:tblInd w:w="452" w:type="dxa"/>
        <w:tblLook w:val="04A0" w:firstRow="1" w:lastRow="0" w:firstColumn="1" w:lastColumn="0" w:noHBand="0" w:noVBand="1"/>
      </w:tblPr>
      <w:tblGrid>
        <w:gridCol w:w="1717"/>
        <w:gridCol w:w="1723"/>
        <w:gridCol w:w="1702"/>
        <w:gridCol w:w="1720"/>
        <w:gridCol w:w="1696"/>
      </w:tblGrid>
      <w:tr w:rsidR="00B67954" w14:paraId="2FAA0152" w14:textId="77777777" w:rsidTr="00B67954">
        <w:tc>
          <w:tcPr>
            <w:tcW w:w="8671" w:type="dxa"/>
            <w:gridSpan w:val="5"/>
            <w:tcBorders>
              <w:top w:val="nil"/>
              <w:left w:val="nil"/>
              <w:bottom w:val="single" w:sz="4" w:space="0" w:color="auto"/>
              <w:right w:val="nil"/>
            </w:tcBorders>
          </w:tcPr>
          <w:p w14:paraId="5AACBBB5" w14:textId="64EA03E8" w:rsidR="00B67954" w:rsidRPr="00B67954" w:rsidRDefault="00B67954" w:rsidP="00B67954">
            <w:pPr>
              <w:jc w:val="center"/>
              <w:rPr>
                <w:b/>
                <w:bCs/>
                <w:sz w:val="22"/>
                <w:szCs w:val="22"/>
                <w:lang w:val="en-US"/>
              </w:rPr>
            </w:pPr>
            <w:r w:rsidRPr="00B67954">
              <w:rPr>
                <w:b/>
                <w:bCs/>
                <w:sz w:val="22"/>
                <w:szCs w:val="22"/>
                <w:lang w:val="en-US"/>
              </w:rPr>
              <w:t>9. Sample plantations for the pilot survey</w:t>
            </w:r>
          </w:p>
        </w:tc>
      </w:tr>
      <w:tr w:rsidR="00B67954" w14:paraId="0580B967" w14:textId="77777777" w:rsidTr="00B67954">
        <w:tc>
          <w:tcPr>
            <w:tcW w:w="1736" w:type="dxa"/>
            <w:vMerge w:val="restart"/>
            <w:shd w:val="clear" w:color="auto" w:fill="BFBFBF" w:themeFill="background1" w:themeFillShade="BF"/>
          </w:tcPr>
          <w:p w14:paraId="17A15C51" w14:textId="77777777" w:rsidR="00B67954" w:rsidRPr="00917AB6" w:rsidRDefault="00B67954" w:rsidP="00DE4C61">
            <w:pPr>
              <w:rPr>
                <w:sz w:val="22"/>
                <w:szCs w:val="22"/>
                <w:lang w:val="en-US"/>
              </w:rPr>
            </w:pPr>
          </w:p>
        </w:tc>
        <w:tc>
          <w:tcPr>
            <w:tcW w:w="3469" w:type="dxa"/>
            <w:gridSpan w:val="2"/>
            <w:tcBorders>
              <w:bottom w:val="single" w:sz="4" w:space="0" w:color="auto"/>
            </w:tcBorders>
            <w:shd w:val="clear" w:color="auto" w:fill="BFBFBF" w:themeFill="background1" w:themeFillShade="BF"/>
          </w:tcPr>
          <w:p w14:paraId="74AD9410" w14:textId="17DC1280" w:rsidR="00B67954" w:rsidRPr="00917AB6" w:rsidRDefault="00B67954" w:rsidP="00B67954">
            <w:pPr>
              <w:jc w:val="center"/>
              <w:rPr>
                <w:sz w:val="22"/>
                <w:szCs w:val="22"/>
                <w:lang w:val="en-US"/>
              </w:rPr>
            </w:pPr>
            <w:r>
              <w:rPr>
                <w:sz w:val="22"/>
                <w:szCs w:val="22"/>
                <w:lang w:val="en-US"/>
              </w:rPr>
              <w:t>Frame I</w:t>
            </w:r>
          </w:p>
        </w:tc>
        <w:tc>
          <w:tcPr>
            <w:tcW w:w="1733" w:type="dxa"/>
            <w:tcBorders>
              <w:bottom w:val="single" w:sz="4" w:space="0" w:color="auto"/>
            </w:tcBorders>
            <w:shd w:val="clear" w:color="auto" w:fill="BFBFBF" w:themeFill="background1" w:themeFillShade="BF"/>
          </w:tcPr>
          <w:p w14:paraId="42161E1A" w14:textId="70BE854D" w:rsidR="00B67954" w:rsidRPr="00917AB6" w:rsidRDefault="00B67954" w:rsidP="00B67954">
            <w:pPr>
              <w:jc w:val="center"/>
              <w:rPr>
                <w:sz w:val="22"/>
                <w:szCs w:val="22"/>
                <w:lang w:val="en-US"/>
              </w:rPr>
            </w:pPr>
            <w:r>
              <w:rPr>
                <w:sz w:val="22"/>
                <w:szCs w:val="22"/>
                <w:lang w:val="en-US"/>
              </w:rPr>
              <w:t>Frame II</w:t>
            </w:r>
          </w:p>
        </w:tc>
        <w:tc>
          <w:tcPr>
            <w:tcW w:w="1733" w:type="dxa"/>
            <w:vMerge w:val="restart"/>
            <w:shd w:val="clear" w:color="auto" w:fill="BFBFBF" w:themeFill="background1" w:themeFillShade="BF"/>
          </w:tcPr>
          <w:p w14:paraId="10043016" w14:textId="77777777" w:rsidR="00B67954" w:rsidRDefault="00B67954" w:rsidP="00B67954">
            <w:pPr>
              <w:jc w:val="center"/>
              <w:rPr>
                <w:sz w:val="22"/>
                <w:szCs w:val="22"/>
                <w:lang w:val="en-US"/>
              </w:rPr>
            </w:pPr>
          </w:p>
          <w:p w14:paraId="658DA1B0" w14:textId="3A3D82A0" w:rsidR="00B67954" w:rsidRPr="00917AB6" w:rsidRDefault="00B67954" w:rsidP="00B67954">
            <w:pPr>
              <w:jc w:val="center"/>
              <w:rPr>
                <w:sz w:val="22"/>
                <w:szCs w:val="22"/>
                <w:lang w:val="en-US"/>
              </w:rPr>
            </w:pPr>
            <w:r>
              <w:rPr>
                <w:sz w:val="22"/>
                <w:szCs w:val="22"/>
                <w:lang w:val="en-US"/>
              </w:rPr>
              <w:t>Total</w:t>
            </w:r>
          </w:p>
        </w:tc>
      </w:tr>
      <w:tr w:rsidR="00B67954" w14:paraId="272596D4" w14:textId="77777777" w:rsidTr="00B67954">
        <w:tc>
          <w:tcPr>
            <w:tcW w:w="1736" w:type="dxa"/>
            <w:vMerge/>
          </w:tcPr>
          <w:p w14:paraId="36555D70" w14:textId="77777777" w:rsidR="00B67954" w:rsidRPr="00917AB6" w:rsidRDefault="00B67954" w:rsidP="00DE4C61">
            <w:pPr>
              <w:rPr>
                <w:sz w:val="22"/>
                <w:szCs w:val="22"/>
                <w:lang w:val="en-US"/>
              </w:rPr>
            </w:pPr>
          </w:p>
        </w:tc>
        <w:tc>
          <w:tcPr>
            <w:tcW w:w="1736" w:type="dxa"/>
            <w:shd w:val="clear" w:color="auto" w:fill="BFBFBF" w:themeFill="background1" w:themeFillShade="BF"/>
          </w:tcPr>
          <w:p w14:paraId="03EE744C" w14:textId="64B6438C" w:rsidR="00B67954" w:rsidRPr="00917AB6" w:rsidRDefault="00B67954" w:rsidP="00B67954">
            <w:pPr>
              <w:jc w:val="center"/>
              <w:rPr>
                <w:sz w:val="22"/>
                <w:szCs w:val="22"/>
                <w:lang w:val="en-US"/>
              </w:rPr>
            </w:pPr>
            <w:r>
              <w:rPr>
                <w:sz w:val="22"/>
                <w:szCs w:val="22"/>
                <w:lang w:val="en-US"/>
              </w:rPr>
              <w:t>Government estate</w:t>
            </w:r>
          </w:p>
        </w:tc>
        <w:tc>
          <w:tcPr>
            <w:tcW w:w="1733" w:type="dxa"/>
            <w:shd w:val="clear" w:color="auto" w:fill="BFBFBF" w:themeFill="background1" w:themeFillShade="BF"/>
          </w:tcPr>
          <w:p w14:paraId="3CC2EE6A" w14:textId="77777777" w:rsidR="00B67954" w:rsidRDefault="00B67954" w:rsidP="00B67954">
            <w:pPr>
              <w:jc w:val="center"/>
              <w:rPr>
                <w:sz w:val="22"/>
                <w:szCs w:val="22"/>
                <w:lang w:val="en-US"/>
              </w:rPr>
            </w:pPr>
            <w:r>
              <w:rPr>
                <w:sz w:val="22"/>
                <w:szCs w:val="22"/>
                <w:lang w:val="en-US"/>
              </w:rPr>
              <w:t xml:space="preserve">Private </w:t>
            </w:r>
          </w:p>
          <w:p w14:paraId="6DF03C95" w14:textId="1D4124CA" w:rsidR="00B67954" w:rsidRPr="00917AB6" w:rsidRDefault="00B67954" w:rsidP="00B67954">
            <w:pPr>
              <w:jc w:val="center"/>
              <w:rPr>
                <w:sz w:val="22"/>
                <w:szCs w:val="22"/>
                <w:lang w:val="en-US"/>
              </w:rPr>
            </w:pPr>
            <w:r>
              <w:rPr>
                <w:sz w:val="22"/>
                <w:szCs w:val="22"/>
                <w:lang w:val="en-US"/>
              </w:rPr>
              <w:t>estate</w:t>
            </w:r>
          </w:p>
        </w:tc>
        <w:tc>
          <w:tcPr>
            <w:tcW w:w="1733" w:type="dxa"/>
            <w:shd w:val="clear" w:color="auto" w:fill="BFBFBF" w:themeFill="background1" w:themeFillShade="BF"/>
          </w:tcPr>
          <w:p w14:paraId="34510A14" w14:textId="59AB7D9F" w:rsidR="00B67954" w:rsidRPr="00917AB6" w:rsidRDefault="00B67954" w:rsidP="00B67954">
            <w:pPr>
              <w:jc w:val="center"/>
              <w:rPr>
                <w:sz w:val="22"/>
                <w:szCs w:val="22"/>
                <w:lang w:val="en-US"/>
              </w:rPr>
            </w:pPr>
            <w:r>
              <w:rPr>
                <w:sz w:val="22"/>
                <w:szCs w:val="22"/>
                <w:lang w:val="en-US"/>
              </w:rPr>
              <w:t>Independent smallholder</w:t>
            </w:r>
          </w:p>
        </w:tc>
        <w:tc>
          <w:tcPr>
            <w:tcW w:w="1733" w:type="dxa"/>
            <w:vMerge/>
          </w:tcPr>
          <w:p w14:paraId="23FC751D" w14:textId="0EAA66FC" w:rsidR="00B67954" w:rsidRPr="00917AB6" w:rsidRDefault="00B67954" w:rsidP="00B67954">
            <w:pPr>
              <w:jc w:val="center"/>
              <w:rPr>
                <w:sz w:val="22"/>
                <w:szCs w:val="22"/>
                <w:lang w:val="en-US"/>
              </w:rPr>
            </w:pPr>
          </w:p>
        </w:tc>
      </w:tr>
      <w:tr w:rsidR="00252A1B" w14:paraId="1186DB9D" w14:textId="77777777" w:rsidTr="00B67954">
        <w:tc>
          <w:tcPr>
            <w:tcW w:w="1736" w:type="dxa"/>
          </w:tcPr>
          <w:p w14:paraId="68180CD1" w14:textId="6960110F" w:rsidR="00252A1B" w:rsidRPr="00917AB6" w:rsidRDefault="00917AB6" w:rsidP="00DE4C61">
            <w:pPr>
              <w:rPr>
                <w:sz w:val="22"/>
                <w:szCs w:val="22"/>
                <w:lang w:val="en-US"/>
              </w:rPr>
            </w:pPr>
            <w:r w:rsidRPr="00917AB6">
              <w:rPr>
                <w:sz w:val="22"/>
                <w:szCs w:val="22"/>
                <w:lang w:val="en-US"/>
              </w:rPr>
              <w:t>Johor</w:t>
            </w:r>
          </w:p>
        </w:tc>
        <w:tc>
          <w:tcPr>
            <w:tcW w:w="1736" w:type="dxa"/>
          </w:tcPr>
          <w:p w14:paraId="7DB0AAE7" w14:textId="6967F523" w:rsidR="00252A1B" w:rsidRPr="00917AB6" w:rsidRDefault="00B67954" w:rsidP="00B67954">
            <w:pPr>
              <w:jc w:val="center"/>
              <w:rPr>
                <w:sz w:val="22"/>
                <w:szCs w:val="22"/>
                <w:lang w:val="en-US"/>
              </w:rPr>
            </w:pPr>
            <w:r>
              <w:rPr>
                <w:sz w:val="22"/>
                <w:szCs w:val="22"/>
                <w:lang w:val="en-US"/>
              </w:rPr>
              <w:t>0</w:t>
            </w:r>
          </w:p>
        </w:tc>
        <w:tc>
          <w:tcPr>
            <w:tcW w:w="1733" w:type="dxa"/>
          </w:tcPr>
          <w:p w14:paraId="7D995F38" w14:textId="54343BCC" w:rsidR="00252A1B" w:rsidRPr="00917AB6" w:rsidRDefault="00B67954" w:rsidP="00B67954">
            <w:pPr>
              <w:jc w:val="center"/>
              <w:rPr>
                <w:sz w:val="22"/>
                <w:szCs w:val="22"/>
                <w:lang w:val="en-US"/>
              </w:rPr>
            </w:pPr>
            <w:r>
              <w:rPr>
                <w:sz w:val="22"/>
                <w:szCs w:val="22"/>
                <w:lang w:val="en-US"/>
              </w:rPr>
              <w:t>1</w:t>
            </w:r>
          </w:p>
        </w:tc>
        <w:tc>
          <w:tcPr>
            <w:tcW w:w="1733" w:type="dxa"/>
          </w:tcPr>
          <w:p w14:paraId="7FE6D88F" w14:textId="0FCBB147" w:rsidR="00252A1B" w:rsidRPr="00917AB6" w:rsidRDefault="00B67954" w:rsidP="00B67954">
            <w:pPr>
              <w:jc w:val="center"/>
              <w:rPr>
                <w:sz w:val="22"/>
                <w:szCs w:val="22"/>
                <w:lang w:val="en-US"/>
              </w:rPr>
            </w:pPr>
            <w:r>
              <w:rPr>
                <w:sz w:val="22"/>
                <w:szCs w:val="22"/>
                <w:lang w:val="en-US"/>
              </w:rPr>
              <w:t>2</w:t>
            </w:r>
          </w:p>
        </w:tc>
        <w:tc>
          <w:tcPr>
            <w:tcW w:w="1733" w:type="dxa"/>
          </w:tcPr>
          <w:p w14:paraId="560ED178" w14:textId="3F9B4DCF" w:rsidR="00252A1B" w:rsidRPr="00917AB6" w:rsidRDefault="00B67954" w:rsidP="00B67954">
            <w:pPr>
              <w:jc w:val="center"/>
              <w:rPr>
                <w:sz w:val="22"/>
                <w:szCs w:val="22"/>
                <w:lang w:val="en-US"/>
              </w:rPr>
            </w:pPr>
            <w:r>
              <w:rPr>
                <w:sz w:val="22"/>
                <w:szCs w:val="22"/>
                <w:lang w:val="en-US"/>
              </w:rPr>
              <w:t>3</w:t>
            </w:r>
          </w:p>
        </w:tc>
      </w:tr>
      <w:tr w:rsidR="00252A1B" w14:paraId="6629B92F" w14:textId="77777777" w:rsidTr="00B67954">
        <w:tc>
          <w:tcPr>
            <w:tcW w:w="1736" w:type="dxa"/>
          </w:tcPr>
          <w:p w14:paraId="7DA3C28A" w14:textId="257B5C78" w:rsidR="00252A1B" w:rsidRPr="00917AB6" w:rsidRDefault="00917AB6" w:rsidP="00DE4C61">
            <w:pPr>
              <w:rPr>
                <w:sz w:val="22"/>
                <w:szCs w:val="22"/>
                <w:lang w:val="en-US"/>
              </w:rPr>
            </w:pPr>
            <w:r w:rsidRPr="00917AB6">
              <w:rPr>
                <w:sz w:val="22"/>
                <w:szCs w:val="22"/>
                <w:lang w:val="en-US"/>
              </w:rPr>
              <w:t>Melaka</w:t>
            </w:r>
          </w:p>
        </w:tc>
        <w:tc>
          <w:tcPr>
            <w:tcW w:w="1736" w:type="dxa"/>
          </w:tcPr>
          <w:p w14:paraId="0E6B244B" w14:textId="4A6DD830" w:rsidR="00252A1B" w:rsidRPr="00917AB6" w:rsidRDefault="00B67954" w:rsidP="00B67954">
            <w:pPr>
              <w:jc w:val="center"/>
              <w:rPr>
                <w:sz w:val="22"/>
                <w:szCs w:val="22"/>
                <w:lang w:val="en-US"/>
              </w:rPr>
            </w:pPr>
            <w:r>
              <w:rPr>
                <w:sz w:val="22"/>
                <w:szCs w:val="22"/>
                <w:lang w:val="en-US"/>
              </w:rPr>
              <w:t>0</w:t>
            </w:r>
          </w:p>
        </w:tc>
        <w:tc>
          <w:tcPr>
            <w:tcW w:w="1733" w:type="dxa"/>
          </w:tcPr>
          <w:p w14:paraId="3F5C03F9" w14:textId="730B84FF" w:rsidR="00252A1B" w:rsidRPr="00917AB6" w:rsidRDefault="00B67954" w:rsidP="00B67954">
            <w:pPr>
              <w:jc w:val="center"/>
              <w:rPr>
                <w:sz w:val="22"/>
                <w:szCs w:val="22"/>
                <w:lang w:val="en-US"/>
              </w:rPr>
            </w:pPr>
            <w:r>
              <w:rPr>
                <w:sz w:val="22"/>
                <w:szCs w:val="22"/>
                <w:lang w:val="en-US"/>
              </w:rPr>
              <w:t>1</w:t>
            </w:r>
          </w:p>
        </w:tc>
        <w:tc>
          <w:tcPr>
            <w:tcW w:w="1733" w:type="dxa"/>
          </w:tcPr>
          <w:p w14:paraId="4811402C" w14:textId="1BFA297E" w:rsidR="00252A1B" w:rsidRPr="00917AB6" w:rsidRDefault="00B67954" w:rsidP="00B67954">
            <w:pPr>
              <w:jc w:val="center"/>
              <w:rPr>
                <w:sz w:val="22"/>
                <w:szCs w:val="22"/>
                <w:lang w:val="en-US"/>
              </w:rPr>
            </w:pPr>
            <w:r>
              <w:rPr>
                <w:sz w:val="22"/>
                <w:szCs w:val="22"/>
                <w:lang w:val="en-US"/>
              </w:rPr>
              <w:t>0</w:t>
            </w:r>
          </w:p>
        </w:tc>
        <w:tc>
          <w:tcPr>
            <w:tcW w:w="1733" w:type="dxa"/>
          </w:tcPr>
          <w:p w14:paraId="58D7B438" w14:textId="67168E2E" w:rsidR="00252A1B" w:rsidRPr="00917AB6" w:rsidRDefault="00B67954" w:rsidP="00B67954">
            <w:pPr>
              <w:jc w:val="center"/>
              <w:rPr>
                <w:sz w:val="22"/>
                <w:szCs w:val="22"/>
                <w:lang w:val="en-US"/>
              </w:rPr>
            </w:pPr>
            <w:r>
              <w:rPr>
                <w:sz w:val="22"/>
                <w:szCs w:val="22"/>
                <w:lang w:val="en-US"/>
              </w:rPr>
              <w:t>1</w:t>
            </w:r>
          </w:p>
        </w:tc>
      </w:tr>
      <w:tr w:rsidR="00252A1B" w14:paraId="383DE825" w14:textId="77777777" w:rsidTr="00B67954">
        <w:tc>
          <w:tcPr>
            <w:tcW w:w="1736" w:type="dxa"/>
          </w:tcPr>
          <w:p w14:paraId="69B22F0A" w14:textId="08973047" w:rsidR="00252A1B" w:rsidRPr="00917AB6" w:rsidRDefault="00917AB6" w:rsidP="00DE4C61">
            <w:pPr>
              <w:rPr>
                <w:sz w:val="22"/>
                <w:szCs w:val="22"/>
                <w:lang w:val="en-US"/>
              </w:rPr>
            </w:pPr>
            <w:r w:rsidRPr="00917AB6">
              <w:rPr>
                <w:sz w:val="22"/>
                <w:szCs w:val="22"/>
                <w:lang w:val="en-US"/>
              </w:rPr>
              <w:t>Pahang</w:t>
            </w:r>
          </w:p>
        </w:tc>
        <w:tc>
          <w:tcPr>
            <w:tcW w:w="1736" w:type="dxa"/>
          </w:tcPr>
          <w:p w14:paraId="73C39335" w14:textId="67595885" w:rsidR="00252A1B" w:rsidRPr="00917AB6" w:rsidRDefault="00B67954" w:rsidP="00B67954">
            <w:pPr>
              <w:jc w:val="center"/>
              <w:rPr>
                <w:sz w:val="22"/>
                <w:szCs w:val="22"/>
                <w:lang w:val="en-US"/>
              </w:rPr>
            </w:pPr>
            <w:r>
              <w:rPr>
                <w:sz w:val="22"/>
                <w:szCs w:val="22"/>
                <w:lang w:val="en-US"/>
              </w:rPr>
              <w:t>1</w:t>
            </w:r>
          </w:p>
        </w:tc>
        <w:tc>
          <w:tcPr>
            <w:tcW w:w="1733" w:type="dxa"/>
          </w:tcPr>
          <w:p w14:paraId="30F34CC5" w14:textId="69A5D00A" w:rsidR="00252A1B" w:rsidRPr="00917AB6" w:rsidRDefault="00B67954" w:rsidP="00B67954">
            <w:pPr>
              <w:jc w:val="center"/>
              <w:rPr>
                <w:sz w:val="22"/>
                <w:szCs w:val="22"/>
                <w:lang w:val="en-US"/>
              </w:rPr>
            </w:pPr>
            <w:r>
              <w:rPr>
                <w:sz w:val="22"/>
                <w:szCs w:val="22"/>
                <w:lang w:val="en-US"/>
              </w:rPr>
              <w:t>0</w:t>
            </w:r>
          </w:p>
        </w:tc>
        <w:tc>
          <w:tcPr>
            <w:tcW w:w="1733" w:type="dxa"/>
          </w:tcPr>
          <w:p w14:paraId="00D4E66E" w14:textId="192AF4CA" w:rsidR="00252A1B" w:rsidRPr="00917AB6" w:rsidRDefault="00B67954" w:rsidP="00B67954">
            <w:pPr>
              <w:jc w:val="center"/>
              <w:rPr>
                <w:sz w:val="22"/>
                <w:szCs w:val="22"/>
                <w:lang w:val="en-US"/>
              </w:rPr>
            </w:pPr>
            <w:r>
              <w:rPr>
                <w:sz w:val="22"/>
                <w:szCs w:val="22"/>
                <w:lang w:val="en-US"/>
              </w:rPr>
              <w:t>1</w:t>
            </w:r>
          </w:p>
        </w:tc>
        <w:tc>
          <w:tcPr>
            <w:tcW w:w="1733" w:type="dxa"/>
          </w:tcPr>
          <w:p w14:paraId="0298BAAB" w14:textId="1FFDA51A" w:rsidR="00252A1B" w:rsidRPr="00917AB6" w:rsidRDefault="00B67954" w:rsidP="00B67954">
            <w:pPr>
              <w:jc w:val="center"/>
              <w:rPr>
                <w:sz w:val="22"/>
                <w:szCs w:val="22"/>
                <w:lang w:val="en-US"/>
              </w:rPr>
            </w:pPr>
            <w:r>
              <w:rPr>
                <w:sz w:val="22"/>
                <w:szCs w:val="22"/>
                <w:lang w:val="en-US"/>
              </w:rPr>
              <w:t>2</w:t>
            </w:r>
          </w:p>
        </w:tc>
      </w:tr>
      <w:tr w:rsidR="00252A1B" w14:paraId="7B688CFA" w14:textId="77777777" w:rsidTr="00B67954">
        <w:tc>
          <w:tcPr>
            <w:tcW w:w="1736" w:type="dxa"/>
          </w:tcPr>
          <w:p w14:paraId="39FFB75B" w14:textId="423432A3" w:rsidR="00252A1B" w:rsidRPr="00917AB6" w:rsidRDefault="00917AB6" w:rsidP="00DE4C61">
            <w:pPr>
              <w:rPr>
                <w:sz w:val="22"/>
                <w:szCs w:val="22"/>
                <w:lang w:val="en-US"/>
              </w:rPr>
            </w:pPr>
            <w:r>
              <w:rPr>
                <w:sz w:val="22"/>
                <w:szCs w:val="22"/>
                <w:lang w:val="en-US"/>
              </w:rPr>
              <w:t>Perak</w:t>
            </w:r>
          </w:p>
        </w:tc>
        <w:tc>
          <w:tcPr>
            <w:tcW w:w="1736" w:type="dxa"/>
          </w:tcPr>
          <w:p w14:paraId="2229FC78" w14:textId="60B3A75E" w:rsidR="00252A1B" w:rsidRPr="00917AB6" w:rsidRDefault="00B67954" w:rsidP="00B67954">
            <w:pPr>
              <w:jc w:val="center"/>
              <w:rPr>
                <w:sz w:val="22"/>
                <w:szCs w:val="22"/>
                <w:lang w:val="en-US"/>
              </w:rPr>
            </w:pPr>
            <w:r>
              <w:rPr>
                <w:sz w:val="22"/>
                <w:szCs w:val="22"/>
                <w:lang w:val="en-US"/>
              </w:rPr>
              <w:t>0</w:t>
            </w:r>
          </w:p>
        </w:tc>
        <w:tc>
          <w:tcPr>
            <w:tcW w:w="1733" w:type="dxa"/>
          </w:tcPr>
          <w:p w14:paraId="3FC75C57" w14:textId="6728A194" w:rsidR="00252A1B" w:rsidRPr="00917AB6" w:rsidRDefault="00B67954" w:rsidP="00B67954">
            <w:pPr>
              <w:jc w:val="center"/>
              <w:rPr>
                <w:sz w:val="22"/>
                <w:szCs w:val="22"/>
                <w:lang w:val="en-US"/>
              </w:rPr>
            </w:pPr>
            <w:r>
              <w:rPr>
                <w:sz w:val="22"/>
                <w:szCs w:val="22"/>
                <w:lang w:val="en-US"/>
              </w:rPr>
              <w:t>1</w:t>
            </w:r>
          </w:p>
        </w:tc>
        <w:tc>
          <w:tcPr>
            <w:tcW w:w="1733" w:type="dxa"/>
          </w:tcPr>
          <w:p w14:paraId="5E2E39CA" w14:textId="1CCBA234" w:rsidR="00252A1B" w:rsidRPr="00917AB6" w:rsidRDefault="00B67954" w:rsidP="00B67954">
            <w:pPr>
              <w:jc w:val="center"/>
              <w:rPr>
                <w:sz w:val="22"/>
                <w:szCs w:val="22"/>
                <w:lang w:val="en-US"/>
              </w:rPr>
            </w:pPr>
            <w:r>
              <w:rPr>
                <w:sz w:val="22"/>
                <w:szCs w:val="22"/>
                <w:lang w:val="en-US"/>
              </w:rPr>
              <w:t>1</w:t>
            </w:r>
          </w:p>
        </w:tc>
        <w:tc>
          <w:tcPr>
            <w:tcW w:w="1733" w:type="dxa"/>
          </w:tcPr>
          <w:p w14:paraId="2E6BDF76" w14:textId="4B1A6CE5" w:rsidR="00252A1B" w:rsidRPr="00917AB6" w:rsidRDefault="00B67954" w:rsidP="00B67954">
            <w:pPr>
              <w:jc w:val="center"/>
              <w:rPr>
                <w:sz w:val="22"/>
                <w:szCs w:val="22"/>
                <w:lang w:val="en-US"/>
              </w:rPr>
            </w:pPr>
            <w:r>
              <w:rPr>
                <w:sz w:val="22"/>
                <w:szCs w:val="22"/>
                <w:lang w:val="en-US"/>
              </w:rPr>
              <w:t>2</w:t>
            </w:r>
          </w:p>
        </w:tc>
      </w:tr>
      <w:tr w:rsidR="00917AB6" w14:paraId="2A1697BE" w14:textId="77777777" w:rsidTr="00B67954">
        <w:tc>
          <w:tcPr>
            <w:tcW w:w="1736" w:type="dxa"/>
          </w:tcPr>
          <w:p w14:paraId="40DDB8B7" w14:textId="67877BB1" w:rsidR="00917AB6" w:rsidRPr="00917AB6" w:rsidRDefault="00917AB6" w:rsidP="00DE4C61">
            <w:pPr>
              <w:rPr>
                <w:sz w:val="22"/>
                <w:szCs w:val="22"/>
                <w:lang w:val="en-US"/>
              </w:rPr>
            </w:pPr>
            <w:proofErr w:type="spellStart"/>
            <w:r>
              <w:rPr>
                <w:sz w:val="22"/>
                <w:szCs w:val="22"/>
                <w:lang w:val="en-US"/>
              </w:rPr>
              <w:t>Terenganu</w:t>
            </w:r>
            <w:proofErr w:type="spellEnd"/>
          </w:p>
        </w:tc>
        <w:tc>
          <w:tcPr>
            <w:tcW w:w="1736" w:type="dxa"/>
          </w:tcPr>
          <w:p w14:paraId="15041D20" w14:textId="4FD07C62" w:rsidR="00917AB6" w:rsidRPr="00917AB6" w:rsidRDefault="00B67954" w:rsidP="00B67954">
            <w:pPr>
              <w:jc w:val="center"/>
              <w:rPr>
                <w:sz w:val="22"/>
                <w:szCs w:val="22"/>
                <w:lang w:val="en-US"/>
              </w:rPr>
            </w:pPr>
            <w:r>
              <w:rPr>
                <w:sz w:val="22"/>
                <w:szCs w:val="22"/>
                <w:lang w:val="en-US"/>
              </w:rPr>
              <w:t>1</w:t>
            </w:r>
          </w:p>
        </w:tc>
        <w:tc>
          <w:tcPr>
            <w:tcW w:w="1733" w:type="dxa"/>
          </w:tcPr>
          <w:p w14:paraId="59DE0387" w14:textId="0C40AAB9" w:rsidR="00917AB6" w:rsidRPr="00917AB6" w:rsidRDefault="00B67954" w:rsidP="00B67954">
            <w:pPr>
              <w:jc w:val="center"/>
              <w:rPr>
                <w:sz w:val="22"/>
                <w:szCs w:val="22"/>
                <w:lang w:val="en-US"/>
              </w:rPr>
            </w:pPr>
            <w:r>
              <w:rPr>
                <w:sz w:val="22"/>
                <w:szCs w:val="22"/>
                <w:lang w:val="en-US"/>
              </w:rPr>
              <w:t>0</w:t>
            </w:r>
          </w:p>
        </w:tc>
        <w:tc>
          <w:tcPr>
            <w:tcW w:w="1733" w:type="dxa"/>
          </w:tcPr>
          <w:p w14:paraId="353A4702" w14:textId="27E23CFF" w:rsidR="00917AB6" w:rsidRPr="00917AB6" w:rsidRDefault="00B67954" w:rsidP="00B67954">
            <w:pPr>
              <w:jc w:val="center"/>
              <w:rPr>
                <w:sz w:val="22"/>
                <w:szCs w:val="22"/>
                <w:lang w:val="en-US"/>
              </w:rPr>
            </w:pPr>
            <w:r>
              <w:rPr>
                <w:sz w:val="22"/>
                <w:szCs w:val="22"/>
                <w:lang w:val="en-US"/>
              </w:rPr>
              <w:t>0</w:t>
            </w:r>
          </w:p>
        </w:tc>
        <w:tc>
          <w:tcPr>
            <w:tcW w:w="1733" w:type="dxa"/>
          </w:tcPr>
          <w:p w14:paraId="17C2DFF6" w14:textId="2D4AC88C" w:rsidR="00917AB6" w:rsidRPr="00917AB6" w:rsidRDefault="00B67954" w:rsidP="00B67954">
            <w:pPr>
              <w:jc w:val="center"/>
              <w:rPr>
                <w:sz w:val="22"/>
                <w:szCs w:val="22"/>
                <w:lang w:val="en-US"/>
              </w:rPr>
            </w:pPr>
            <w:r>
              <w:rPr>
                <w:sz w:val="22"/>
                <w:szCs w:val="22"/>
                <w:lang w:val="en-US"/>
              </w:rPr>
              <w:t>1</w:t>
            </w:r>
          </w:p>
        </w:tc>
      </w:tr>
      <w:tr w:rsidR="00917AB6" w14:paraId="7691609C" w14:textId="77777777" w:rsidTr="00B67954">
        <w:tc>
          <w:tcPr>
            <w:tcW w:w="1736" w:type="dxa"/>
          </w:tcPr>
          <w:p w14:paraId="0F98E03F" w14:textId="518A8466" w:rsidR="00917AB6" w:rsidRPr="00917AB6" w:rsidRDefault="009047CB" w:rsidP="00DE4C61">
            <w:pPr>
              <w:rPr>
                <w:sz w:val="22"/>
                <w:szCs w:val="22"/>
                <w:lang w:val="en-US"/>
              </w:rPr>
            </w:pPr>
            <w:r>
              <w:rPr>
                <w:sz w:val="22"/>
                <w:szCs w:val="22"/>
                <w:lang w:val="en-US"/>
              </w:rPr>
              <w:lastRenderedPageBreak/>
              <w:t>Sabah</w:t>
            </w:r>
          </w:p>
        </w:tc>
        <w:tc>
          <w:tcPr>
            <w:tcW w:w="1736" w:type="dxa"/>
          </w:tcPr>
          <w:p w14:paraId="76DF802A" w14:textId="28FC6865" w:rsidR="00917AB6" w:rsidRPr="00917AB6" w:rsidRDefault="00B67954" w:rsidP="00B67954">
            <w:pPr>
              <w:jc w:val="center"/>
              <w:rPr>
                <w:sz w:val="22"/>
                <w:szCs w:val="22"/>
                <w:lang w:val="en-US"/>
              </w:rPr>
            </w:pPr>
            <w:r>
              <w:rPr>
                <w:sz w:val="22"/>
                <w:szCs w:val="22"/>
                <w:lang w:val="en-US"/>
              </w:rPr>
              <w:t>1</w:t>
            </w:r>
          </w:p>
        </w:tc>
        <w:tc>
          <w:tcPr>
            <w:tcW w:w="1733" w:type="dxa"/>
          </w:tcPr>
          <w:p w14:paraId="7744BCB2" w14:textId="763DB3BE" w:rsidR="00917AB6" w:rsidRPr="00917AB6" w:rsidRDefault="00B67954" w:rsidP="00B67954">
            <w:pPr>
              <w:jc w:val="center"/>
              <w:rPr>
                <w:sz w:val="22"/>
                <w:szCs w:val="22"/>
                <w:lang w:val="en-US"/>
              </w:rPr>
            </w:pPr>
            <w:r>
              <w:rPr>
                <w:sz w:val="22"/>
                <w:szCs w:val="22"/>
                <w:lang w:val="en-US"/>
              </w:rPr>
              <w:t>4</w:t>
            </w:r>
          </w:p>
        </w:tc>
        <w:tc>
          <w:tcPr>
            <w:tcW w:w="1733" w:type="dxa"/>
          </w:tcPr>
          <w:p w14:paraId="2307F92B" w14:textId="3825840C" w:rsidR="00917AB6" w:rsidRPr="00917AB6" w:rsidRDefault="00B67954" w:rsidP="00B67954">
            <w:pPr>
              <w:jc w:val="center"/>
              <w:rPr>
                <w:sz w:val="22"/>
                <w:szCs w:val="22"/>
                <w:lang w:val="en-US"/>
              </w:rPr>
            </w:pPr>
            <w:r>
              <w:rPr>
                <w:sz w:val="22"/>
                <w:szCs w:val="22"/>
                <w:lang w:val="en-US"/>
              </w:rPr>
              <w:t>5</w:t>
            </w:r>
          </w:p>
        </w:tc>
        <w:tc>
          <w:tcPr>
            <w:tcW w:w="1733" w:type="dxa"/>
          </w:tcPr>
          <w:p w14:paraId="03EEADE2" w14:textId="12479C4D" w:rsidR="00917AB6" w:rsidRPr="00917AB6" w:rsidRDefault="00B67954" w:rsidP="00B67954">
            <w:pPr>
              <w:jc w:val="center"/>
              <w:rPr>
                <w:sz w:val="22"/>
                <w:szCs w:val="22"/>
                <w:lang w:val="en-US"/>
              </w:rPr>
            </w:pPr>
            <w:r>
              <w:rPr>
                <w:sz w:val="22"/>
                <w:szCs w:val="22"/>
                <w:lang w:val="en-US"/>
              </w:rPr>
              <w:t>10</w:t>
            </w:r>
          </w:p>
        </w:tc>
      </w:tr>
      <w:tr w:rsidR="00252A1B" w14:paraId="35551F6B" w14:textId="77777777" w:rsidTr="00B67954">
        <w:tc>
          <w:tcPr>
            <w:tcW w:w="1736" w:type="dxa"/>
          </w:tcPr>
          <w:p w14:paraId="74F54E39" w14:textId="4A062A9A" w:rsidR="00252A1B" w:rsidRPr="00917AB6" w:rsidRDefault="009047CB" w:rsidP="00DE4C61">
            <w:pPr>
              <w:rPr>
                <w:sz w:val="22"/>
                <w:szCs w:val="22"/>
                <w:lang w:val="en-US"/>
              </w:rPr>
            </w:pPr>
            <w:r>
              <w:rPr>
                <w:sz w:val="22"/>
                <w:szCs w:val="22"/>
                <w:lang w:val="en-US"/>
              </w:rPr>
              <w:t>Sarawak</w:t>
            </w:r>
          </w:p>
        </w:tc>
        <w:tc>
          <w:tcPr>
            <w:tcW w:w="1736" w:type="dxa"/>
          </w:tcPr>
          <w:p w14:paraId="01C6E735" w14:textId="6043E494" w:rsidR="00252A1B" w:rsidRPr="00917AB6" w:rsidRDefault="00B67954" w:rsidP="00B67954">
            <w:pPr>
              <w:jc w:val="center"/>
              <w:rPr>
                <w:sz w:val="22"/>
                <w:szCs w:val="22"/>
                <w:lang w:val="en-US"/>
              </w:rPr>
            </w:pPr>
            <w:r>
              <w:rPr>
                <w:sz w:val="22"/>
                <w:szCs w:val="22"/>
                <w:lang w:val="en-US"/>
              </w:rPr>
              <w:t>1</w:t>
            </w:r>
          </w:p>
        </w:tc>
        <w:tc>
          <w:tcPr>
            <w:tcW w:w="1733" w:type="dxa"/>
          </w:tcPr>
          <w:p w14:paraId="46A09187" w14:textId="27A4DADB" w:rsidR="00252A1B" w:rsidRPr="00917AB6" w:rsidRDefault="00B67954" w:rsidP="00B67954">
            <w:pPr>
              <w:jc w:val="center"/>
              <w:rPr>
                <w:sz w:val="22"/>
                <w:szCs w:val="22"/>
                <w:lang w:val="en-US"/>
              </w:rPr>
            </w:pPr>
            <w:r>
              <w:rPr>
                <w:sz w:val="22"/>
                <w:szCs w:val="22"/>
                <w:lang w:val="en-US"/>
              </w:rPr>
              <w:t>4</w:t>
            </w:r>
          </w:p>
        </w:tc>
        <w:tc>
          <w:tcPr>
            <w:tcW w:w="1733" w:type="dxa"/>
          </w:tcPr>
          <w:p w14:paraId="18FBC782" w14:textId="7A6CDC45" w:rsidR="00252A1B" w:rsidRPr="00917AB6" w:rsidRDefault="00B67954" w:rsidP="00B67954">
            <w:pPr>
              <w:jc w:val="center"/>
              <w:rPr>
                <w:sz w:val="22"/>
                <w:szCs w:val="22"/>
                <w:lang w:val="en-US"/>
              </w:rPr>
            </w:pPr>
            <w:r>
              <w:rPr>
                <w:sz w:val="22"/>
                <w:szCs w:val="22"/>
                <w:lang w:val="en-US"/>
              </w:rPr>
              <w:t>5</w:t>
            </w:r>
          </w:p>
        </w:tc>
        <w:tc>
          <w:tcPr>
            <w:tcW w:w="1733" w:type="dxa"/>
          </w:tcPr>
          <w:p w14:paraId="0E217A15" w14:textId="3D4B45AB" w:rsidR="00252A1B" w:rsidRPr="00917AB6" w:rsidRDefault="00B67954" w:rsidP="00B67954">
            <w:pPr>
              <w:jc w:val="center"/>
              <w:rPr>
                <w:sz w:val="22"/>
                <w:szCs w:val="22"/>
                <w:lang w:val="en-US"/>
              </w:rPr>
            </w:pPr>
            <w:r>
              <w:rPr>
                <w:sz w:val="22"/>
                <w:szCs w:val="22"/>
                <w:lang w:val="en-US"/>
              </w:rPr>
              <w:t>10</w:t>
            </w:r>
          </w:p>
        </w:tc>
      </w:tr>
      <w:tr w:rsidR="009047CB" w14:paraId="688E96DF" w14:textId="77777777" w:rsidTr="00B67954">
        <w:tc>
          <w:tcPr>
            <w:tcW w:w="1736" w:type="dxa"/>
          </w:tcPr>
          <w:p w14:paraId="3B69B1E8" w14:textId="3D236668" w:rsidR="009047CB" w:rsidRPr="00917AB6" w:rsidRDefault="009047CB" w:rsidP="00DE4C61">
            <w:pPr>
              <w:rPr>
                <w:sz w:val="22"/>
                <w:szCs w:val="22"/>
                <w:lang w:val="en-US"/>
              </w:rPr>
            </w:pPr>
            <w:r>
              <w:rPr>
                <w:sz w:val="22"/>
                <w:szCs w:val="22"/>
                <w:lang w:val="en-US"/>
              </w:rPr>
              <w:t>Selangor</w:t>
            </w:r>
          </w:p>
        </w:tc>
        <w:tc>
          <w:tcPr>
            <w:tcW w:w="1736" w:type="dxa"/>
          </w:tcPr>
          <w:p w14:paraId="60DAE054" w14:textId="0BBC7BAE" w:rsidR="009047CB" w:rsidRPr="00917AB6" w:rsidRDefault="00B67954" w:rsidP="00B67954">
            <w:pPr>
              <w:jc w:val="center"/>
              <w:rPr>
                <w:sz w:val="22"/>
                <w:szCs w:val="22"/>
                <w:lang w:val="en-US"/>
              </w:rPr>
            </w:pPr>
            <w:r>
              <w:rPr>
                <w:sz w:val="22"/>
                <w:szCs w:val="22"/>
                <w:lang w:val="en-US"/>
              </w:rPr>
              <w:t>0</w:t>
            </w:r>
          </w:p>
        </w:tc>
        <w:tc>
          <w:tcPr>
            <w:tcW w:w="1733" w:type="dxa"/>
          </w:tcPr>
          <w:p w14:paraId="47DCE88E" w14:textId="58E16B6C" w:rsidR="009047CB" w:rsidRPr="00917AB6" w:rsidRDefault="00B67954" w:rsidP="00B67954">
            <w:pPr>
              <w:jc w:val="center"/>
              <w:rPr>
                <w:sz w:val="22"/>
                <w:szCs w:val="22"/>
                <w:lang w:val="en-US"/>
              </w:rPr>
            </w:pPr>
            <w:r>
              <w:rPr>
                <w:sz w:val="22"/>
                <w:szCs w:val="22"/>
                <w:lang w:val="en-US"/>
              </w:rPr>
              <w:t>0</w:t>
            </w:r>
          </w:p>
        </w:tc>
        <w:tc>
          <w:tcPr>
            <w:tcW w:w="1733" w:type="dxa"/>
          </w:tcPr>
          <w:p w14:paraId="00D27AF6" w14:textId="5AE2E453" w:rsidR="009047CB" w:rsidRPr="00917AB6" w:rsidRDefault="00B67954" w:rsidP="00B67954">
            <w:pPr>
              <w:jc w:val="center"/>
              <w:rPr>
                <w:sz w:val="22"/>
                <w:szCs w:val="22"/>
                <w:lang w:val="en-US"/>
              </w:rPr>
            </w:pPr>
            <w:r>
              <w:rPr>
                <w:sz w:val="22"/>
                <w:szCs w:val="22"/>
                <w:lang w:val="en-US"/>
              </w:rPr>
              <w:t>1</w:t>
            </w:r>
          </w:p>
        </w:tc>
        <w:tc>
          <w:tcPr>
            <w:tcW w:w="1733" w:type="dxa"/>
          </w:tcPr>
          <w:p w14:paraId="25C3EE02" w14:textId="4D5E390A" w:rsidR="009047CB" w:rsidRPr="00917AB6" w:rsidRDefault="00B67954" w:rsidP="00B67954">
            <w:pPr>
              <w:jc w:val="center"/>
              <w:rPr>
                <w:sz w:val="22"/>
                <w:szCs w:val="22"/>
                <w:lang w:val="en-US"/>
              </w:rPr>
            </w:pPr>
            <w:r>
              <w:rPr>
                <w:sz w:val="22"/>
                <w:szCs w:val="22"/>
                <w:lang w:val="en-US"/>
              </w:rPr>
              <w:t>1</w:t>
            </w:r>
          </w:p>
        </w:tc>
      </w:tr>
      <w:tr w:rsidR="009047CB" w14:paraId="0022C920" w14:textId="77777777" w:rsidTr="00B67954">
        <w:tc>
          <w:tcPr>
            <w:tcW w:w="1736" w:type="dxa"/>
          </w:tcPr>
          <w:p w14:paraId="413ECDAE" w14:textId="121C8BA3" w:rsidR="009047CB" w:rsidRPr="00B67954" w:rsidRDefault="009047CB" w:rsidP="00DE4C61">
            <w:pPr>
              <w:rPr>
                <w:b/>
                <w:bCs/>
                <w:sz w:val="22"/>
                <w:szCs w:val="22"/>
                <w:lang w:val="en-US"/>
              </w:rPr>
            </w:pPr>
            <w:r w:rsidRPr="00B67954">
              <w:rPr>
                <w:b/>
                <w:bCs/>
                <w:sz w:val="22"/>
                <w:szCs w:val="22"/>
                <w:lang w:val="en-US"/>
              </w:rPr>
              <w:t>Total</w:t>
            </w:r>
          </w:p>
        </w:tc>
        <w:tc>
          <w:tcPr>
            <w:tcW w:w="1736" w:type="dxa"/>
          </w:tcPr>
          <w:p w14:paraId="21655425" w14:textId="32BF1C43" w:rsidR="009047CB" w:rsidRPr="00B67954" w:rsidRDefault="00B67954" w:rsidP="00B67954">
            <w:pPr>
              <w:jc w:val="center"/>
              <w:rPr>
                <w:b/>
                <w:bCs/>
                <w:sz w:val="22"/>
                <w:szCs w:val="22"/>
                <w:lang w:val="en-US"/>
              </w:rPr>
            </w:pPr>
            <w:r w:rsidRPr="00B67954">
              <w:rPr>
                <w:b/>
                <w:bCs/>
                <w:sz w:val="22"/>
                <w:szCs w:val="22"/>
                <w:lang w:val="en-US"/>
              </w:rPr>
              <w:t>4</w:t>
            </w:r>
          </w:p>
        </w:tc>
        <w:tc>
          <w:tcPr>
            <w:tcW w:w="1733" w:type="dxa"/>
          </w:tcPr>
          <w:p w14:paraId="4759D14E" w14:textId="68ABF1D5" w:rsidR="009047CB" w:rsidRPr="00B67954" w:rsidRDefault="00B67954" w:rsidP="00B67954">
            <w:pPr>
              <w:jc w:val="center"/>
              <w:rPr>
                <w:b/>
                <w:bCs/>
                <w:sz w:val="22"/>
                <w:szCs w:val="22"/>
                <w:lang w:val="en-US"/>
              </w:rPr>
            </w:pPr>
            <w:r w:rsidRPr="00B67954">
              <w:rPr>
                <w:b/>
                <w:bCs/>
                <w:sz w:val="22"/>
                <w:szCs w:val="22"/>
                <w:lang w:val="en-US"/>
              </w:rPr>
              <w:t>11</w:t>
            </w:r>
          </w:p>
        </w:tc>
        <w:tc>
          <w:tcPr>
            <w:tcW w:w="1733" w:type="dxa"/>
          </w:tcPr>
          <w:p w14:paraId="5BBF6A36" w14:textId="4404DE7B" w:rsidR="009047CB" w:rsidRPr="00B67954" w:rsidRDefault="00B67954" w:rsidP="00B67954">
            <w:pPr>
              <w:jc w:val="center"/>
              <w:rPr>
                <w:b/>
                <w:bCs/>
                <w:sz w:val="22"/>
                <w:szCs w:val="22"/>
                <w:lang w:val="en-US"/>
              </w:rPr>
            </w:pPr>
            <w:r w:rsidRPr="00B67954">
              <w:rPr>
                <w:b/>
                <w:bCs/>
                <w:sz w:val="22"/>
                <w:szCs w:val="22"/>
                <w:lang w:val="en-US"/>
              </w:rPr>
              <w:t>15</w:t>
            </w:r>
          </w:p>
        </w:tc>
        <w:tc>
          <w:tcPr>
            <w:tcW w:w="1733" w:type="dxa"/>
          </w:tcPr>
          <w:p w14:paraId="595A8164" w14:textId="09D7FE30" w:rsidR="009047CB" w:rsidRPr="00B67954" w:rsidRDefault="00B67954" w:rsidP="00B67954">
            <w:pPr>
              <w:jc w:val="center"/>
              <w:rPr>
                <w:b/>
                <w:bCs/>
                <w:sz w:val="22"/>
                <w:szCs w:val="22"/>
                <w:lang w:val="en-US"/>
              </w:rPr>
            </w:pPr>
            <w:r w:rsidRPr="00B67954">
              <w:rPr>
                <w:b/>
                <w:bCs/>
                <w:sz w:val="22"/>
                <w:szCs w:val="22"/>
                <w:lang w:val="en-US"/>
              </w:rPr>
              <w:t>30</w:t>
            </w:r>
          </w:p>
        </w:tc>
      </w:tr>
    </w:tbl>
    <w:p w14:paraId="274A2A3D" w14:textId="77777777" w:rsidR="00A03820" w:rsidRDefault="00A03820" w:rsidP="00DE4C61">
      <w:pPr>
        <w:rPr>
          <w:lang w:val="en-US"/>
        </w:rPr>
      </w:pPr>
    </w:p>
    <w:p w14:paraId="37BD5014" w14:textId="42CAE66E" w:rsidR="00252A1B" w:rsidRDefault="00252A1B" w:rsidP="00BB0E13">
      <w:pPr>
        <w:rPr>
          <w:lang w:val="en-US"/>
        </w:rPr>
      </w:pPr>
      <w:r>
        <w:rPr>
          <w:lang w:val="en-US"/>
        </w:rPr>
        <w:tab/>
      </w:r>
      <w:r w:rsidR="00BB0E13">
        <w:rPr>
          <w:lang w:val="en-US"/>
        </w:rPr>
        <w:t xml:space="preserve"> One purpose of the pilot test is to obtain information on various parameters of the sample design, in particular,</w:t>
      </w:r>
    </w:p>
    <w:p w14:paraId="415DB3E3" w14:textId="77777777" w:rsidR="00BB0E13" w:rsidRDefault="00BB0E13" w:rsidP="00BB0E13">
      <w:pPr>
        <w:rPr>
          <w:lang w:val="en-US"/>
        </w:rPr>
      </w:pPr>
    </w:p>
    <w:p w14:paraId="7CF6D111" w14:textId="0213784A" w:rsidR="00BB0E13" w:rsidRPr="00BB0E13" w:rsidRDefault="00BB0E13" w:rsidP="00543027">
      <w:pPr>
        <w:pStyle w:val="ListParagraph"/>
        <w:numPr>
          <w:ilvl w:val="0"/>
          <w:numId w:val="5"/>
        </w:numPr>
        <w:ind w:left="720"/>
        <w:rPr>
          <w:lang w:val="en-US"/>
        </w:rPr>
      </w:pPr>
      <w:r w:rsidRPr="00BB0E13">
        <w:rPr>
          <w:lang w:val="en-US"/>
        </w:rPr>
        <w:t>Number of plantations that could be matched with their corresponding EBs (match rate)</w:t>
      </w:r>
    </w:p>
    <w:p w14:paraId="6DD746AD" w14:textId="6C19EC51" w:rsidR="00BB0E13" w:rsidRPr="00BB0E13" w:rsidRDefault="00BB0E13" w:rsidP="00543027">
      <w:pPr>
        <w:pStyle w:val="ListParagraph"/>
        <w:numPr>
          <w:ilvl w:val="0"/>
          <w:numId w:val="5"/>
        </w:numPr>
        <w:ind w:left="720"/>
        <w:rPr>
          <w:lang w:val="en-US"/>
        </w:rPr>
      </w:pPr>
      <w:r w:rsidRPr="00BB0E13">
        <w:rPr>
          <w:lang w:val="en-US"/>
        </w:rPr>
        <w:t>Number of plantations linked to one EB</w:t>
      </w:r>
    </w:p>
    <w:p w14:paraId="3F9D2631" w14:textId="1E9F23B3" w:rsidR="00BB0E13" w:rsidRPr="00BB0E13" w:rsidRDefault="00BB0E13" w:rsidP="00543027">
      <w:pPr>
        <w:pStyle w:val="ListParagraph"/>
        <w:numPr>
          <w:ilvl w:val="0"/>
          <w:numId w:val="5"/>
        </w:numPr>
        <w:ind w:left="720"/>
        <w:rPr>
          <w:lang w:val="en-US"/>
        </w:rPr>
      </w:pPr>
      <w:r w:rsidRPr="00BB0E13">
        <w:rPr>
          <w:lang w:val="en-US"/>
        </w:rPr>
        <w:t xml:space="preserve">Effectiveness of the paired EB in terms of drawing additional palm oil workers into the sample </w:t>
      </w:r>
    </w:p>
    <w:p w14:paraId="398BD703" w14:textId="3D3E6DDC" w:rsidR="00BB0E13" w:rsidRPr="00BB0E13" w:rsidRDefault="00BB0E13" w:rsidP="00543027">
      <w:pPr>
        <w:pStyle w:val="ListParagraph"/>
        <w:numPr>
          <w:ilvl w:val="0"/>
          <w:numId w:val="5"/>
        </w:numPr>
        <w:ind w:left="720"/>
        <w:rPr>
          <w:lang w:val="en-US"/>
        </w:rPr>
      </w:pPr>
      <w:r w:rsidRPr="00BB0E13">
        <w:rPr>
          <w:lang w:val="en-US"/>
        </w:rPr>
        <w:t>Number of workers with whom interview could not be conducted due to absence or refusal (non-response rate)</w:t>
      </w:r>
    </w:p>
    <w:p w14:paraId="6F28ABB3" w14:textId="77777777" w:rsidR="00BB0E13" w:rsidRDefault="00BB0E13" w:rsidP="00543027">
      <w:pPr>
        <w:pStyle w:val="ListParagraph"/>
        <w:numPr>
          <w:ilvl w:val="0"/>
          <w:numId w:val="5"/>
        </w:numPr>
        <w:ind w:left="720"/>
        <w:rPr>
          <w:lang w:val="en-US"/>
        </w:rPr>
      </w:pPr>
      <w:r w:rsidRPr="00BB0E13">
        <w:rPr>
          <w:lang w:val="en-US"/>
        </w:rPr>
        <w:t>Appropriate choice of the sample-take (number of sample workers to be interviewed) per linked or paired EB</w:t>
      </w:r>
    </w:p>
    <w:p w14:paraId="43722829" w14:textId="77777777" w:rsidR="00BB0E13" w:rsidRDefault="00BB0E13" w:rsidP="00543027">
      <w:pPr>
        <w:pStyle w:val="ListParagraph"/>
        <w:numPr>
          <w:ilvl w:val="0"/>
          <w:numId w:val="5"/>
        </w:numPr>
        <w:ind w:left="720"/>
        <w:rPr>
          <w:lang w:val="en-US"/>
        </w:rPr>
      </w:pPr>
      <w:r>
        <w:rPr>
          <w:lang w:val="en-US"/>
        </w:rPr>
        <w:t>Feasibility of the adaptive cluster sampling with EBs and the appropriate choice of the number of starting points</w:t>
      </w:r>
    </w:p>
    <w:p w14:paraId="6E27B233" w14:textId="77777777" w:rsidR="00BB0E13" w:rsidRDefault="00BB0E13" w:rsidP="00543027">
      <w:pPr>
        <w:ind w:left="360"/>
        <w:rPr>
          <w:lang w:val="en-US"/>
        </w:rPr>
      </w:pPr>
    </w:p>
    <w:p w14:paraId="53626D48" w14:textId="0A14358F" w:rsidR="004B3072" w:rsidRDefault="004B3072" w:rsidP="00543027">
      <w:pPr>
        <w:ind w:firstLine="720"/>
        <w:rPr>
          <w:lang w:val="en-US"/>
        </w:rPr>
      </w:pPr>
      <w:r>
        <w:rPr>
          <w:lang w:val="en-US"/>
        </w:rPr>
        <w:t>Another major purpose of t</w:t>
      </w:r>
      <w:r w:rsidR="00BB0E13">
        <w:rPr>
          <w:lang w:val="en-US"/>
        </w:rPr>
        <w:t xml:space="preserve">he pilot survey </w:t>
      </w:r>
      <w:r>
        <w:rPr>
          <w:lang w:val="en-US"/>
        </w:rPr>
        <w:t>is to</w:t>
      </w:r>
      <w:r w:rsidR="00543027">
        <w:rPr>
          <w:lang w:val="en-US"/>
        </w:rPr>
        <w:t xml:space="preserve"> field test the survey questionnaire, in particular,</w:t>
      </w:r>
    </w:p>
    <w:p w14:paraId="6A7F7706" w14:textId="77777777" w:rsidR="004B3072" w:rsidRDefault="004B3072" w:rsidP="00BB0E13">
      <w:pPr>
        <w:ind w:left="720"/>
        <w:rPr>
          <w:lang w:val="en-US"/>
        </w:rPr>
      </w:pPr>
    </w:p>
    <w:p w14:paraId="15D13BB3" w14:textId="77777777" w:rsidR="004B3072" w:rsidRPr="004B3072" w:rsidRDefault="004B3072" w:rsidP="004B3072">
      <w:pPr>
        <w:pStyle w:val="ListParagraph"/>
        <w:numPr>
          <w:ilvl w:val="0"/>
          <w:numId w:val="46"/>
        </w:numPr>
        <w:rPr>
          <w:lang w:val="en-US"/>
        </w:rPr>
      </w:pPr>
      <w:r w:rsidRPr="004B3072">
        <w:rPr>
          <w:lang w:val="en-US"/>
        </w:rPr>
        <w:t>Test the screening for identifying living quarters with workers in palm oil production</w:t>
      </w:r>
    </w:p>
    <w:p w14:paraId="28DF3FC4" w14:textId="77777777" w:rsidR="004B3072" w:rsidRPr="004B3072" w:rsidRDefault="004B3072" w:rsidP="004B3072">
      <w:pPr>
        <w:pStyle w:val="ListParagraph"/>
        <w:numPr>
          <w:ilvl w:val="0"/>
          <w:numId w:val="46"/>
        </w:numPr>
        <w:rPr>
          <w:lang w:val="en-US"/>
        </w:rPr>
      </w:pPr>
      <w:r w:rsidRPr="004B3072">
        <w:rPr>
          <w:lang w:val="en-US"/>
        </w:rPr>
        <w:t>Test the employment module of the survey questionnaire</w:t>
      </w:r>
    </w:p>
    <w:p w14:paraId="304A0011" w14:textId="77777777" w:rsidR="004B3072" w:rsidRPr="004B3072" w:rsidRDefault="004B3072" w:rsidP="004B3072">
      <w:pPr>
        <w:pStyle w:val="ListParagraph"/>
        <w:numPr>
          <w:ilvl w:val="0"/>
          <w:numId w:val="46"/>
        </w:numPr>
        <w:rPr>
          <w:lang w:val="en-US"/>
        </w:rPr>
      </w:pPr>
      <w:r w:rsidRPr="004B3072">
        <w:rPr>
          <w:lang w:val="en-US"/>
        </w:rPr>
        <w:t>Test the forced labour module</w:t>
      </w:r>
    </w:p>
    <w:p w14:paraId="43E0C4C4" w14:textId="77777777" w:rsidR="004B3072" w:rsidRPr="004B3072" w:rsidRDefault="004B3072" w:rsidP="004B3072">
      <w:pPr>
        <w:pStyle w:val="ListParagraph"/>
        <w:numPr>
          <w:ilvl w:val="0"/>
          <w:numId w:val="46"/>
        </w:numPr>
        <w:rPr>
          <w:lang w:val="en-US"/>
        </w:rPr>
      </w:pPr>
      <w:r w:rsidRPr="004B3072">
        <w:rPr>
          <w:lang w:val="en-US"/>
        </w:rPr>
        <w:t>Test the child labour module</w:t>
      </w:r>
    </w:p>
    <w:p w14:paraId="7A770C10" w14:textId="77777777" w:rsidR="00543027" w:rsidRDefault="00543027" w:rsidP="00543027">
      <w:pPr>
        <w:rPr>
          <w:lang w:val="en-US"/>
        </w:rPr>
      </w:pPr>
    </w:p>
    <w:p w14:paraId="4416C84F" w14:textId="3416B448" w:rsidR="00543027" w:rsidRPr="00252A1B" w:rsidRDefault="00543027" w:rsidP="00543027">
      <w:pPr>
        <w:pStyle w:val="ListParagraph"/>
        <w:numPr>
          <w:ilvl w:val="0"/>
          <w:numId w:val="5"/>
        </w:numPr>
        <w:rPr>
          <w:lang w:val="en-US"/>
        </w:rPr>
      </w:pPr>
      <w:r>
        <w:rPr>
          <w:lang w:val="en-US"/>
        </w:rPr>
        <w:t>Main survey</w:t>
      </w:r>
    </w:p>
    <w:p w14:paraId="390F5A56" w14:textId="77777777" w:rsidR="00543027" w:rsidRDefault="00543027" w:rsidP="00543027">
      <w:pPr>
        <w:rPr>
          <w:lang w:val="en-US"/>
        </w:rPr>
      </w:pPr>
    </w:p>
    <w:p w14:paraId="6AC61EDD" w14:textId="77777777" w:rsidR="00CF4A38" w:rsidRDefault="00CF4A38" w:rsidP="00CF4A38">
      <w:pPr>
        <w:ind w:firstLine="720"/>
        <w:rPr>
          <w:lang w:val="en-US"/>
        </w:rPr>
      </w:pPr>
      <w:r>
        <w:rPr>
          <w:lang w:val="en-US"/>
        </w:rPr>
        <w:t>After the finalization of the sample design, the sample selection of the plantations for the main survey would be carried out including the identification of the linked EBs and paired EBs in the case of frame I plantations. Then the interviewers trained would be trained for locating the EBs, screening the living quarters and administrating the questionnaire. The main survey will be executed by DOSM according a time-table and protocol established by the steering committee. The ILO will participate in overseeing the implantation of the survey and will be available for clarifications and advise where needed.</w:t>
      </w:r>
    </w:p>
    <w:p w14:paraId="4C0B638F" w14:textId="77777777" w:rsidR="00CF4A38" w:rsidRDefault="00CF4A38" w:rsidP="00CF4A38">
      <w:pPr>
        <w:ind w:firstLine="720"/>
        <w:rPr>
          <w:lang w:val="en-US"/>
        </w:rPr>
      </w:pPr>
    </w:p>
    <w:p w14:paraId="6B6F435D" w14:textId="77777777" w:rsidR="001449C3" w:rsidRDefault="001449C3" w:rsidP="00CF4A38">
      <w:pPr>
        <w:ind w:firstLine="720"/>
        <w:rPr>
          <w:lang w:val="en-US"/>
        </w:rPr>
      </w:pPr>
      <w:r>
        <w:rPr>
          <w:lang w:val="en-US"/>
        </w:rPr>
        <w:t>DOSM in cooperation with the ILO will assess and analyze the survey results. This will involve in particular,</w:t>
      </w:r>
    </w:p>
    <w:p w14:paraId="6D5F7FA4" w14:textId="77777777" w:rsidR="001449C3" w:rsidRDefault="001449C3" w:rsidP="00CF4A38">
      <w:pPr>
        <w:ind w:firstLine="720"/>
        <w:rPr>
          <w:lang w:val="en-US"/>
        </w:rPr>
      </w:pPr>
    </w:p>
    <w:p w14:paraId="314F2F9A" w14:textId="77777777" w:rsidR="001449C3" w:rsidRPr="001449C3" w:rsidRDefault="001449C3" w:rsidP="001449C3">
      <w:pPr>
        <w:pStyle w:val="ListParagraph"/>
        <w:numPr>
          <w:ilvl w:val="0"/>
          <w:numId w:val="47"/>
        </w:numPr>
        <w:rPr>
          <w:lang w:val="en-US"/>
        </w:rPr>
      </w:pPr>
      <w:r w:rsidRPr="001449C3">
        <w:rPr>
          <w:lang w:val="en-US"/>
        </w:rPr>
        <w:t>Specification of the editing rules</w:t>
      </w:r>
    </w:p>
    <w:p w14:paraId="49055330" w14:textId="1DACE5FD" w:rsidR="001449C3" w:rsidRPr="001449C3" w:rsidRDefault="001449C3" w:rsidP="001449C3">
      <w:pPr>
        <w:pStyle w:val="ListParagraph"/>
        <w:numPr>
          <w:ilvl w:val="0"/>
          <w:numId w:val="47"/>
        </w:numPr>
        <w:rPr>
          <w:lang w:val="en-US"/>
        </w:rPr>
      </w:pPr>
      <w:r w:rsidRPr="001449C3">
        <w:rPr>
          <w:lang w:val="en-US"/>
        </w:rPr>
        <w:t>Specification of the counting rules</w:t>
      </w:r>
    </w:p>
    <w:p w14:paraId="21AD7F2F" w14:textId="77777777" w:rsidR="001449C3" w:rsidRPr="001449C3" w:rsidRDefault="001449C3" w:rsidP="001449C3">
      <w:pPr>
        <w:pStyle w:val="ListParagraph"/>
        <w:numPr>
          <w:ilvl w:val="0"/>
          <w:numId w:val="47"/>
        </w:numPr>
        <w:rPr>
          <w:lang w:val="en-US"/>
        </w:rPr>
      </w:pPr>
      <w:r w:rsidRPr="001449C3">
        <w:rPr>
          <w:lang w:val="en-US"/>
        </w:rPr>
        <w:t>Preparation of the tabulation plan</w:t>
      </w:r>
    </w:p>
    <w:p w14:paraId="6A697B2B" w14:textId="77777777" w:rsidR="001449C3" w:rsidRPr="001449C3" w:rsidRDefault="001449C3" w:rsidP="001449C3">
      <w:pPr>
        <w:pStyle w:val="ListParagraph"/>
        <w:numPr>
          <w:ilvl w:val="0"/>
          <w:numId w:val="47"/>
        </w:numPr>
        <w:rPr>
          <w:lang w:val="en-US"/>
        </w:rPr>
      </w:pPr>
      <w:r w:rsidRPr="001449C3">
        <w:rPr>
          <w:lang w:val="en-US"/>
        </w:rPr>
        <w:t>Calculation of the sampling weights</w:t>
      </w:r>
    </w:p>
    <w:p w14:paraId="055853B1" w14:textId="77777777" w:rsidR="001449C3" w:rsidRPr="001449C3" w:rsidRDefault="001449C3" w:rsidP="001449C3">
      <w:pPr>
        <w:pStyle w:val="ListParagraph"/>
        <w:numPr>
          <w:ilvl w:val="0"/>
          <w:numId w:val="47"/>
        </w:numPr>
        <w:rPr>
          <w:lang w:val="en-US"/>
        </w:rPr>
      </w:pPr>
      <w:r w:rsidRPr="001449C3">
        <w:rPr>
          <w:lang w:val="en-US"/>
        </w:rPr>
        <w:t>Calculation of the sampling errors of the main indicators</w:t>
      </w:r>
    </w:p>
    <w:p w14:paraId="6185205D" w14:textId="77777777" w:rsidR="001449C3" w:rsidRPr="001449C3" w:rsidRDefault="001449C3" w:rsidP="001449C3">
      <w:pPr>
        <w:pStyle w:val="ListParagraph"/>
        <w:numPr>
          <w:ilvl w:val="0"/>
          <w:numId w:val="47"/>
        </w:numPr>
        <w:rPr>
          <w:lang w:val="en-US"/>
        </w:rPr>
      </w:pPr>
      <w:r w:rsidRPr="001449C3">
        <w:rPr>
          <w:lang w:val="en-US"/>
        </w:rPr>
        <w:t>Evaluation of data quality</w:t>
      </w:r>
    </w:p>
    <w:p w14:paraId="2B5428D6" w14:textId="77777777" w:rsidR="001449C3" w:rsidRDefault="001449C3" w:rsidP="001449C3">
      <w:pPr>
        <w:rPr>
          <w:lang w:val="en-US"/>
        </w:rPr>
      </w:pPr>
    </w:p>
    <w:p w14:paraId="130DCDF2" w14:textId="77777777" w:rsidR="00E11360" w:rsidRDefault="001449C3" w:rsidP="00E11360">
      <w:pPr>
        <w:ind w:firstLine="720"/>
        <w:rPr>
          <w:lang w:val="en-US"/>
        </w:rPr>
      </w:pPr>
      <w:r>
        <w:rPr>
          <w:lang w:val="en-US"/>
        </w:rPr>
        <w:t xml:space="preserve">Subject to approval by DOSM and ILO, it is proposed that a workshop be held </w:t>
      </w:r>
      <w:r w:rsidR="00E11360">
        <w:rPr>
          <w:lang w:val="en-US"/>
        </w:rPr>
        <w:t>at the end of the project to assess the effectiveness of the survey design and ideas for improving the sample design and questionnaire design in future surveys of this kind.</w:t>
      </w:r>
    </w:p>
    <w:p w14:paraId="59935FF0" w14:textId="77777777" w:rsidR="00E11360" w:rsidRDefault="00E11360" w:rsidP="00E11360">
      <w:pPr>
        <w:ind w:firstLine="720"/>
        <w:rPr>
          <w:lang w:val="en-US"/>
        </w:rPr>
      </w:pPr>
    </w:p>
    <w:p w14:paraId="7AFA2052" w14:textId="77777777" w:rsidR="00BF4D6C" w:rsidRDefault="00BF4D6C" w:rsidP="00E11360">
      <w:pPr>
        <w:ind w:firstLine="720"/>
        <w:rPr>
          <w:lang w:val="en-US"/>
        </w:rPr>
      </w:pPr>
    </w:p>
    <w:p w14:paraId="68B6D5E9" w14:textId="77777777" w:rsidR="00BF4D6C" w:rsidRDefault="00BF4D6C" w:rsidP="00E11360">
      <w:pPr>
        <w:ind w:firstLine="720"/>
        <w:rPr>
          <w:lang w:val="en-US"/>
        </w:rPr>
      </w:pPr>
    </w:p>
    <w:p w14:paraId="05D46B09" w14:textId="493929AE" w:rsidR="00E11360" w:rsidRDefault="00BF4D6C" w:rsidP="00BF4D6C">
      <w:pPr>
        <w:jc w:val="center"/>
        <w:rPr>
          <w:lang w:val="en-US"/>
        </w:rPr>
      </w:pPr>
      <w:r>
        <w:rPr>
          <w:lang w:val="en-US"/>
        </w:rPr>
        <w:t>_____________________________________</w:t>
      </w:r>
    </w:p>
    <w:p w14:paraId="411ADA83" w14:textId="77777777" w:rsidR="00E11360" w:rsidRDefault="00E11360" w:rsidP="00E11360">
      <w:pPr>
        <w:ind w:firstLine="720"/>
        <w:rPr>
          <w:lang w:val="en-US"/>
        </w:rPr>
      </w:pPr>
    </w:p>
    <w:p w14:paraId="3E3DADCE" w14:textId="77777777" w:rsidR="00E11360" w:rsidRDefault="00E11360" w:rsidP="00E11360">
      <w:pPr>
        <w:ind w:firstLine="720"/>
        <w:rPr>
          <w:lang w:val="en-US"/>
        </w:rPr>
      </w:pPr>
    </w:p>
    <w:p w14:paraId="5F4185FC" w14:textId="77777777" w:rsidR="00E11360" w:rsidRDefault="00E11360" w:rsidP="00E11360">
      <w:pPr>
        <w:ind w:firstLine="720"/>
        <w:rPr>
          <w:lang w:val="en-US"/>
        </w:rPr>
      </w:pPr>
    </w:p>
    <w:p w14:paraId="6FBDFFB1" w14:textId="77777777" w:rsidR="00E11360" w:rsidRDefault="00E11360" w:rsidP="00E11360">
      <w:pPr>
        <w:ind w:firstLine="720"/>
        <w:rPr>
          <w:lang w:val="en-US"/>
        </w:rPr>
      </w:pPr>
    </w:p>
    <w:p w14:paraId="67071FC3" w14:textId="77777777" w:rsidR="00E11360" w:rsidRDefault="00E11360" w:rsidP="00E11360">
      <w:pPr>
        <w:ind w:firstLine="720"/>
        <w:rPr>
          <w:lang w:val="en-US"/>
        </w:rPr>
      </w:pPr>
    </w:p>
    <w:p w14:paraId="175A5C6D" w14:textId="77777777" w:rsidR="00E11360" w:rsidRDefault="00E11360" w:rsidP="00E11360">
      <w:pPr>
        <w:ind w:firstLine="720"/>
        <w:rPr>
          <w:lang w:val="en-US"/>
        </w:rPr>
      </w:pPr>
    </w:p>
    <w:p w14:paraId="4D6BD478" w14:textId="77777777" w:rsidR="00B67954" w:rsidRDefault="00B67954" w:rsidP="00E11360">
      <w:pPr>
        <w:ind w:firstLine="720"/>
        <w:rPr>
          <w:lang w:val="en-US"/>
        </w:rPr>
      </w:pPr>
    </w:p>
    <w:p w14:paraId="00987A3F" w14:textId="77777777" w:rsidR="00E11360" w:rsidRDefault="00E11360" w:rsidP="00E11360">
      <w:pPr>
        <w:ind w:firstLine="720"/>
        <w:rPr>
          <w:lang w:val="en-US"/>
        </w:rPr>
      </w:pPr>
    </w:p>
    <w:p w14:paraId="749682A6" w14:textId="77777777" w:rsidR="00E11360" w:rsidRDefault="00E11360" w:rsidP="00E11360">
      <w:pPr>
        <w:ind w:firstLine="720"/>
        <w:rPr>
          <w:lang w:val="en-US"/>
        </w:rPr>
      </w:pPr>
    </w:p>
    <w:p w14:paraId="4D1F0A40" w14:textId="77777777" w:rsidR="00E11360" w:rsidRDefault="00E11360" w:rsidP="00E11360">
      <w:pPr>
        <w:ind w:firstLine="720"/>
        <w:rPr>
          <w:lang w:val="en-US"/>
        </w:rPr>
      </w:pPr>
    </w:p>
    <w:p w14:paraId="3AD90680" w14:textId="77777777" w:rsidR="00E11360" w:rsidRDefault="00E11360" w:rsidP="00E11360">
      <w:pPr>
        <w:ind w:firstLine="720"/>
        <w:rPr>
          <w:lang w:val="en-US"/>
        </w:rPr>
      </w:pPr>
    </w:p>
    <w:p w14:paraId="32DB40C1" w14:textId="77777777" w:rsidR="00E11360" w:rsidRDefault="00E11360" w:rsidP="00E11360">
      <w:pPr>
        <w:ind w:firstLine="720"/>
        <w:rPr>
          <w:lang w:val="en-US"/>
        </w:rPr>
      </w:pPr>
    </w:p>
    <w:p w14:paraId="2050074E" w14:textId="77777777" w:rsidR="00E11360" w:rsidRDefault="00E11360" w:rsidP="00E11360">
      <w:pPr>
        <w:ind w:firstLine="720"/>
        <w:rPr>
          <w:lang w:val="en-US"/>
        </w:rPr>
      </w:pPr>
    </w:p>
    <w:p w14:paraId="67C97CDF" w14:textId="13A26F45" w:rsidR="00543027" w:rsidRPr="00543027" w:rsidRDefault="00E11360" w:rsidP="00E11360">
      <w:pPr>
        <w:ind w:firstLine="720"/>
        <w:rPr>
          <w:lang w:val="en-US"/>
        </w:rPr>
      </w:pPr>
      <w:r>
        <w:rPr>
          <w:lang w:val="en-US"/>
        </w:rPr>
        <w:t xml:space="preserve"> </w:t>
      </w:r>
    </w:p>
    <w:p w14:paraId="37C85DBD" w14:textId="77777777" w:rsidR="00543027" w:rsidRDefault="00543027" w:rsidP="00DE4C61">
      <w:pPr>
        <w:rPr>
          <w:lang w:val="en-US"/>
        </w:rPr>
      </w:pPr>
    </w:p>
    <w:p w14:paraId="0FDD9D05" w14:textId="77777777" w:rsidR="00E11360" w:rsidRDefault="00E11360" w:rsidP="00DE4C61">
      <w:pPr>
        <w:rPr>
          <w:lang w:val="en-US"/>
        </w:rPr>
      </w:pPr>
    </w:p>
    <w:p w14:paraId="0E78E92A" w14:textId="0BC86449" w:rsidR="004116C1" w:rsidRPr="008D1484" w:rsidRDefault="000B2CBF" w:rsidP="004116C1">
      <w:pPr>
        <w:jc w:val="center"/>
        <w:rPr>
          <w:b/>
          <w:bCs/>
          <w:color w:val="000000" w:themeColor="text1"/>
          <w:lang w:val="en-US"/>
        </w:rPr>
      </w:pPr>
      <w:r>
        <w:rPr>
          <w:b/>
          <w:bCs/>
          <w:color w:val="000000" w:themeColor="text1"/>
          <w:lang w:val="en-US"/>
        </w:rPr>
        <w:t>Annex A</w:t>
      </w:r>
    </w:p>
    <w:p w14:paraId="43234CBF" w14:textId="77777777" w:rsidR="004116C1" w:rsidRPr="004116C1" w:rsidRDefault="004116C1" w:rsidP="00DE4C61">
      <w:pPr>
        <w:rPr>
          <w:lang w:val="en-US"/>
        </w:rPr>
      </w:pPr>
    </w:p>
    <w:p w14:paraId="072486DA" w14:textId="3813E6E1" w:rsidR="004116C1" w:rsidRPr="008D1484" w:rsidRDefault="004116C1" w:rsidP="008D1484">
      <w:pPr>
        <w:jc w:val="center"/>
        <w:rPr>
          <w:rFonts w:cs="Times New Roman"/>
          <w:b/>
          <w:bCs/>
          <w:color w:val="000000" w:themeColor="text1"/>
          <w:lang w:eastAsia="en-GB"/>
        </w:rPr>
      </w:pPr>
      <w:r w:rsidRPr="008D1484">
        <w:rPr>
          <w:rFonts w:cs="Times New Roman"/>
          <w:b/>
          <w:bCs/>
          <w:color w:val="000000" w:themeColor="text1"/>
          <w:lang w:eastAsia="en-GB"/>
        </w:rPr>
        <w:t>Excel file</w:t>
      </w:r>
      <w:r w:rsidR="008D1484" w:rsidRPr="008D1484">
        <w:rPr>
          <w:rFonts w:cs="Times New Roman"/>
          <w:b/>
          <w:bCs/>
          <w:color w:val="000000" w:themeColor="text1"/>
          <w:lang w:eastAsia="en-GB"/>
        </w:rPr>
        <w:t xml:space="preserve"> “</w:t>
      </w:r>
      <w:r w:rsidRPr="008D1484">
        <w:rPr>
          <w:rFonts w:cs="Times New Roman"/>
          <w:b/>
          <w:bCs/>
          <w:color w:val="000000" w:themeColor="text1"/>
          <w:lang w:eastAsia="en-GB"/>
        </w:rPr>
        <w:t>Sample size.xlsx</w:t>
      </w:r>
      <w:r w:rsidR="008D1484" w:rsidRPr="008D1484">
        <w:rPr>
          <w:rFonts w:cs="Times New Roman"/>
          <w:b/>
          <w:bCs/>
          <w:color w:val="000000" w:themeColor="text1"/>
          <w:lang w:eastAsia="en-GB"/>
        </w:rPr>
        <w:t>”</w:t>
      </w:r>
    </w:p>
    <w:p w14:paraId="20A72D88" w14:textId="190BA44C" w:rsidR="004116C1" w:rsidRPr="004116C1" w:rsidRDefault="004116C1" w:rsidP="004116C1">
      <w:pPr>
        <w:rPr>
          <w:rFonts w:cs="Times New Roman"/>
          <w:color w:val="26282A"/>
          <w:lang w:eastAsia="en-GB"/>
        </w:rPr>
      </w:pPr>
      <w:r w:rsidRPr="004116C1">
        <w:rPr>
          <w:rFonts w:cs="Times New Roman"/>
          <w:color w:val="26282A"/>
          <w:lang w:eastAsia="en-GB"/>
        </w:rPr>
        <w:t>. </w:t>
      </w:r>
    </w:p>
    <w:p w14:paraId="488A6F61" w14:textId="77777777" w:rsidR="004116C1" w:rsidRPr="004116C1" w:rsidRDefault="004116C1" w:rsidP="004116C1">
      <w:pPr>
        <w:rPr>
          <w:rFonts w:cs="Times New Roman"/>
          <w:color w:val="26282A"/>
          <w:lang w:eastAsia="en-GB"/>
        </w:rPr>
      </w:pPr>
    </w:p>
    <w:p w14:paraId="01DFC631" w14:textId="02FF1535" w:rsidR="004116C1" w:rsidRPr="004116C1" w:rsidRDefault="004116C1" w:rsidP="008D1484">
      <w:pPr>
        <w:ind w:firstLine="720"/>
        <w:rPr>
          <w:rFonts w:cs="Times New Roman"/>
          <w:color w:val="26282A"/>
          <w:lang w:eastAsia="en-GB"/>
        </w:rPr>
      </w:pPr>
      <w:r w:rsidRPr="004116C1">
        <w:rPr>
          <w:rFonts w:cs="Times New Roman"/>
          <w:color w:val="26282A"/>
          <w:lang w:eastAsia="en-GB"/>
        </w:rPr>
        <w:t>The file calculates the sample siz</w:t>
      </w:r>
      <w:r w:rsidR="008D1484">
        <w:rPr>
          <w:rFonts w:cs="Times New Roman"/>
          <w:color w:val="26282A"/>
          <w:lang w:eastAsia="en-GB"/>
        </w:rPr>
        <w:t>e based on a set of parameters </w:t>
      </w:r>
      <w:r w:rsidRPr="004116C1">
        <w:rPr>
          <w:rFonts w:cs="Times New Roman"/>
          <w:color w:val="26282A"/>
          <w:lang w:eastAsia="en-GB"/>
        </w:rPr>
        <w:t xml:space="preserve">marked in blue in column M. Based on the current values of the parameters the sample size requirement is 12028 palm oil workers per domain (row 13, col M). </w:t>
      </w:r>
      <w:r w:rsidR="008D1484">
        <w:rPr>
          <w:rFonts w:cs="Times New Roman"/>
          <w:color w:val="26282A"/>
          <w:lang w:eastAsia="en-GB"/>
        </w:rPr>
        <w:t>The parameters</w:t>
      </w:r>
      <w:r w:rsidR="008D1484" w:rsidRPr="004116C1">
        <w:rPr>
          <w:rFonts w:cs="Times New Roman"/>
          <w:color w:val="26282A"/>
          <w:lang w:eastAsia="en-GB"/>
        </w:rPr>
        <w:t xml:space="preserve"> can be changed </w:t>
      </w:r>
      <w:r w:rsidR="008D1484">
        <w:rPr>
          <w:rFonts w:cs="Times New Roman"/>
          <w:color w:val="26282A"/>
          <w:lang w:eastAsia="en-GB"/>
        </w:rPr>
        <w:t>as obtained in the pilot survey. The sample design considers</w:t>
      </w:r>
      <w:r w:rsidRPr="004116C1">
        <w:rPr>
          <w:rFonts w:cs="Times New Roman"/>
          <w:color w:val="26282A"/>
          <w:lang w:eastAsia="en-GB"/>
        </w:rPr>
        <w:t xml:space="preserve"> three domains:</w:t>
      </w:r>
    </w:p>
    <w:p w14:paraId="00C2F323" w14:textId="77777777" w:rsidR="004116C1" w:rsidRPr="004116C1" w:rsidRDefault="004116C1" w:rsidP="004116C1">
      <w:pPr>
        <w:rPr>
          <w:rFonts w:cs="Times New Roman"/>
          <w:color w:val="26282A"/>
          <w:lang w:eastAsia="en-GB"/>
        </w:rPr>
      </w:pPr>
    </w:p>
    <w:p w14:paraId="51F63512" w14:textId="77777777" w:rsidR="004116C1" w:rsidRPr="004116C1" w:rsidRDefault="004116C1" w:rsidP="004116C1">
      <w:pPr>
        <w:rPr>
          <w:rFonts w:cs="Times New Roman"/>
          <w:color w:val="26282A"/>
          <w:lang w:eastAsia="en-GB"/>
        </w:rPr>
      </w:pPr>
      <w:r w:rsidRPr="004116C1">
        <w:rPr>
          <w:rFonts w:cs="Times New Roman"/>
          <w:color w:val="26282A"/>
          <w:lang w:eastAsia="en-GB"/>
        </w:rPr>
        <w:t>A. Peninsular Malaysia</w:t>
      </w:r>
    </w:p>
    <w:p w14:paraId="6D5EDC95" w14:textId="77777777" w:rsidR="004116C1" w:rsidRPr="004116C1" w:rsidRDefault="004116C1" w:rsidP="004116C1">
      <w:pPr>
        <w:rPr>
          <w:rFonts w:cs="Times New Roman"/>
          <w:color w:val="26282A"/>
          <w:lang w:eastAsia="en-GB"/>
        </w:rPr>
      </w:pPr>
      <w:r w:rsidRPr="004116C1">
        <w:rPr>
          <w:rFonts w:cs="Times New Roman"/>
          <w:color w:val="26282A"/>
          <w:lang w:eastAsia="en-GB"/>
        </w:rPr>
        <w:t>B. Sabah</w:t>
      </w:r>
    </w:p>
    <w:p w14:paraId="6B41202F" w14:textId="77777777" w:rsidR="004116C1" w:rsidRPr="004116C1" w:rsidRDefault="004116C1" w:rsidP="004116C1">
      <w:pPr>
        <w:rPr>
          <w:rFonts w:cs="Times New Roman"/>
          <w:color w:val="26282A"/>
          <w:lang w:eastAsia="en-GB"/>
        </w:rPr>
      </w:pPr>
      <w:r w:rsidRPr="004116C1">
        <w:rPr>
          <w:rFonts w:cs="Times New Roman"/>
          <w:color w:val="26282A"/>
          <w:lang w:eastAsia="en-GB"/>
        </w:rPr>
        <w:t>C. Sarawak </w:t>
      </w:r>
    </w:p>
    <w:p w14:paraId="3C7CA62F" w14:textId="77777777" w:rsidR="004116C1" w:rsidRPr="004116C1" w:rsidRDefault="004116C1" w:rsidP="004116C1">
      <w:pPr>
        <w:rPr>
          <w:rFonts w:cs="Times New Roman"/>
          <w:color w:val="26282A"/>
          <w:lang w:eastAsia="en-GB"/>
        </w:rPr>
      </w:pPr>
      <w:r w:rsidRPr="004116C1">
        <w:rPr>
          <w:rFonts w:cs="Times New Roman"/>
          <w:color w:val="26282A"/>
          <w:lang w:eastAsia="en-GB"/>
        </w:rPr>
        <w:t> </w:t>
      </w:r>
    </w:p>
    <w:p w14:paraId="15001D56" w14:textId="2D2A80FB" w:rsidR="004116C1" w:rsidRPr="004116C1" w:rsidRDefault="004116C1" w:rsidP="008D1484">
      <w:pPr>
        <w:ind w:firstLine="720"/>
        <w:rPr>
          <w:rFonts w:cs="Times New Roman"/>
          <w:color w:val="26282A"/>
          <w:lang w:eastAsia="en-GB"/>
        </w:rPr>
      </w:pPr>
      <w:r w:rsidRPr="004116C1">
        <w:rPr>
          <w:rFonts w:cs="Times New Roman"/>
          <w:color w:val="26282A"/>
          <w:lang w:eastAsia="en-GB"/>
        </w:rPr>
        <w:t xml:space="preserve">The sample size requirements </w:t>
      </w:r>
      <w:r w:rsidR="008D1484">
        <w:rPr>
          <w:rFonts w:cs="Times New Roman"/>
          <w:color w:val="26282A"/>
          <w:lang w:eastAsia="en-GB"/>
        </w:rPr>
        <w:t>i</w:t>
      </w:r>
      <w:r w:rsidRPr="004116C1">
        <w:rPr>
          <w:rFonts w:cs="Times New Roman"/>
          <w:color w:val="26282A"/>
          <w:lang w:eastAsia="en-GB"/>
        </w:rPr>
        <w:t>n terms of number of plantations are found in rows 14,15,16 and columns Q and R</w:t>
      </w:r>
      <w:r w:rsidR="008D1484">
        <w:rPr>
          <w:rFonts w:cs="Times New Roman"/>
          <w:color w:val="26282A"/>
          <w:lang w:eastAsia="en-GB"/>
        </w:rPr>
        <w:t>. The values for frame I on the MPOB estates are</w:t>
      </w:r>
      <w:r w:rsidRPr="004116C1">
        <w:rPr>
          <w:rFonts w:cs="Times New Roman"/>
          <w:color w:val="26282A"/>
          <w:lang w:eastAsia="en-GB"/>
        </w:rPr>
        <w:t>:</w:t>
      </w:r>
    </w:p>
    <w:p w14:paraId="77F22816" w14:textId="5864AED2" w:rsidR="004116C1" w:rsidRPr="004116C1" w:rsidRDefault="004116C1" w:rsidP="004116C1">
      <w:pPr>
        <w:rPr>
          <w:rFonts w:cs="Times New Roman"/>
          <w:color w:val="26282A"/>
          <w:lang w:eastAsia="en-GB"/>
        </w:rPr>
      </w:pPr>
    </w:p>
    <w:p w14:paraId="1FF8CFC7" w14:textId="77777777" w:rsidR="004116C1" w:rsidRPr="009F5D37" w:rsidRDefault="004116C1" w:rsidP="004116C1">
      <w:pPr>
        <w:rPr>
          <w:rFonts w:cs="Times New Roman"/>
          <w:color w:val="26282A"/>
          <w:lang w:val="fr-FR" w:eastAsia="en-GB"/>
        </w:rPr>
      </w:pPr>
      <w:r w:rsidRPr="009F5D37">
        <w:rPr>
          <w:rFonts w:cs="Times New Roman"/>
          <w:color w:val="26282A"/>
          <w:lang w:val="fr-FR" w:eastAsia="en-GB"/>
        </w:rPr>
        <w:t>A.  226 plantations</w:t>
      </w:r>
    </w:p>
    <w:p w14:paraId="2747BB78" w14:textId="77777777" w:rsidR="004116C1" w:rsidRPr="009F5D37" w:rsidRDefault="004116C1" w:rsidP="004116C1">
      <w:pPr>
        <w:rPr>
          <w:rFonts w:cs="Times New Roman"/>
          <w:color w:val="26282A"/>
          <w:lang w:val="fr-FR" w:eastAsia="en-GB"/>
        </w:rPr>
      </w:pPr>
      <w:r w:rsidRPr="009F5D37">
        <w:rPr>
          <w:rFonts w:cs="Times New Roman"/>
          <w:color w:val="26282A"/>
          <w:lang w:val="fr-FR" w:eastAsia="en-GB"/>
        </w:rPr>
        <w:t>B.  241 plantations</w:t>
      </w:r>
    </w:p>
    <w:p w14:paraId="05EFAA96" w14:textId="77777777" w:rsidR="004116C1" w:rsidRPr="004116C1" w:rsidRDefault="004116C1" w:rsidP="004116C1">
      <w:pPr>
        <w:rPr>
          <w:rFonts w:cs="Times New Roman"/>
          <w:color w:val="26282A"/>
          <w:lang w:eastAsia="en-GB"/>
        </w:rPr>
      </w:pPr>
      <w:r w:rsidRPr="009F5D37">
        <w:rPr>
          <w:rFonts w:cs="Times New Roman"/>
          <w:color w:val="26282A"/>
          <w:lang w:val="fr-FR" w:eastAsia="en-GB"/>
        </w:rPr>
        <w:t xml:space="preserve">C.  </w:t>
      </w:r>
      <w:r w:rsidRPr="004116C1">
        <w:rPr>
          <w:rFonts w:cs="Times New Roman"/>
          <w:color w:val="26282A"/>
          <w:lang w:eastAsia="en-GB"/>
        </w:rPr>
        <w:t>242 plantations</w:t>
      </w:r>
    </w:p>
    <w:p w14:paraId="566FF49D" w14:textId="77777777" w:rsidR="004116C1" w:rsidRPr="004116C1" w:rsidRDefault="004116C1" w:rsidP="004116C1">
      <w:pPr>
        <w:rPr>
          <w:rFonts w:cs="Times New Roman"/>
          <w:color w:val="26282A"/>
          <w:lang w:eastAsia="en-GB"/>
        </w:rPr>
      </w:pPr>
    </w:p>
    <w:p w14:paraId="200806C0" w14:textId="52A2F3C3" w:rsidR="004116C1" w:rsidRDefault="008D1484" w:rsidP="004116C1">
      <w:pPr>
        <w:rPr>
          <w:rFonts w:cs="Times New Roman"/>
          <w:color w:val="26282A"/>
          <w:lang w:eastAsia="en-GB"/>
        </w:rPr>
      </w:pPr>
      <w:r>
        <w:rPr>
          <w:rFonts w:cs="Times New Roman"/>
          <w:color w:val="26282A"/>
          <w:lang w:eastAsia="en-GB"/>
        </w:rPr>
        <w:t xml:space="preserve">and for frame II on Independent </w:t>
      </w:r>
      <w:r w:rsidR="004116C1" w:rsidRPr="004116C1">
        <w:rPr>
          <w:rFonts w:cs="Times New Roman"/>
          <w:color w:val="26282A"/>
          <w:lang w:eastAsia="en-GB"/>
        </w:rPr>
        <w:t>Smallholders</w:t>
      </w:r>
      <w:r>
        <w:rPr>
          <w:rFonts w:cs="Times New Roman"/>
          <w:color w:val="26282A"/>
          <w:lang w:eastAsia="en-GB"/>
        </w:rPr>
        <w:t xml:space="preserve"> are:</w:t>
      </w:r>
    </w:p>
    <w:p w14:paraId="506E73FA" w14:textId="77777777" w:rsidR="008D1484" w:rsidRPr="004116C1" w:rsidRDefault="008D1484" w:rsidP="004116C1">
      <w:pPr>
        <w:rPr>
          <w:rFonts w:cs="Times New Roman"/>
          <w:color w:val="26282A"/>
          <w:lang w:eastAsia="en-GB"/>
        </w:rPr>
      </w:pPr>
    </w:p>
    <w:p w14:paraId="6EF7B3D0" w14:textId="77777777" w:rsidR="004116C1" w:rsidRPr="009F5D37" w:rsidRDefault="004116C1" w:rsidP="004116C1">
      <w:pPr>
        <w:rPr>
          <w:rFonts w:cs="Times New Roman"/>
          <w:color w:val="26282A"/>
          <w:lang w:val="fr-FR" w:eastAsia="en-GB"/>
        </w:rPr>
      </w:pPr>
      <w:r w:rsidRPr="009F5D37">
        <w:rPr>
          <w:rFonts w:cs="Times New Roman"/>
          <w:color w:val="26282A"/>
          <w:lang w:val="fr-FR" w:eastAsia="en-GB"/>
        </w:rPr>
        <w:lastRenderedPageBreak/>
        <w:t>A.  194 plantations</w:t>
      </w:r>
    </w:p>
    <w:p w14:paraId="2FBA1804" w14:textId="77777777" w:rsidR="004116C1" w:rsidRPr="009F5D37" w:rsidRDefault="004116C1" w:rsidP="004116C1">
      <w:pPr>
        <w:rPr>
          <w:rFonts w:cs="Times New Roman"/>
          <w:color w:val="26282A"/>
          <w:lang w:val="fr-FR" w:eastAsia="en-GB"/>
        </w:rPr>
      </w:pPr>
      <w:r w:rsidRPr="009F5D37">
        <w:rPr>
          <w:rFonts w:cs="Times New Roman"/>
          <w:color w:val="26282A"/>
          <w:lang w:val="fr-FR" w:eastAsia="en-GB"/>
        </w:rPr>
        <w:t>B.  167 plantations</w:t>
      </w:r>
    </w:p>
    <w:p w14:paraId="11382933" w14:textId="77777777" w:rsidR="004116C1" w:rsidRPr="004116C1" w:rsidRDefault="004116C1" w:rsidP="004116C1">
      <w:pPr>
        <w:rPr>
          <w:rFonts w:cs="Times New Roman"/>
          <w:color w:val="26282A"/>
          <w:lang w:eastAsia="en-GB"/>
        </w:rPr>
      </w:pPr>
      <w:r w:rsidRPr="009F5D37">
        <w:rPr>
          <w:rFonts w:cs="Times New Roman"/>
          <w:color w:val="26282A"/>
          <w:lang w:val="fr-FR" w:eastAsia="en-GB"/>
        </w:rPr>
        <w:t xml:space="preserve">C.  </w:t>
      </w:r>
      <w:r w:rsidRPr="004116C1">
        <w:rPr>
          <w:rFonts w:cs="Times New Roman"/>
          <w:color w:val="26282A"/>
          <w:lang w:eastAsia="en-GB"/>
        </w:rPr>
        <w:t>165 plantations </w:t>
      </w:r>
    </w:p>
    <w:p w14:paraId="3291318A" w14:textId="77777777" w:rsidR="004116C1" w:rsidRPr="004116C1" w:rsidRDefault="004116C1" w:rsidP="004116C1">
      <w:pPr>
        <w:rPr>
          <w:rFonts w:cs="Times New Roman"/>
          <w:color w:val="26282A"/>
          <w:lang w:eastAsia="en-GB"/>
        </w:rPr>
      </w:pPr>
    </w:p>
    <w:p w14:paraId="072654D3" w14:textId="4C99E543" w:rsidR="004116C1" w:rsidRPr="004116C1" w:rsidRDefault="004116C1" w:rsidP="008D1484">
      <w:pPr>
        <w:ind w:firstLine="720"/>
        <w:rPr>
          <w:rFonts w:cs="Times New Roman"/>
          <w:color w:val="26282A"/>
          <w:lang w:eastAsia="en-GB"/>
        </w:rPr>
      </w:pPr>
      <w:r w:rsidRPr="004116C1">
        <w:rPr>
          <w:rFonts w:cs="Times New Roman"/>
          <w:color w:val="26282A"/>
          <w:lang w:eastAsia="en-GB"/>
        </w:rPr>
        <w:t xml:space="preserve">For sample selection, these numbers should be copied as input in </w:t>
      </w:r>
      <w:r w:rsidR="008D1484">
        <w:rPr>
          <w:rFonts w:cs="Times New Roman"/>
          <w:color w:val="26282A"/>
          <w:lang w:eastAsia="en-GB"/>
        </w:rPr>
        <w:t>the Excel file of Annex B</w:t>
      </w:r>
      <w:r w:rsidRPr="004116C1">
        <w:rPr>
          <w:rFonts w:cs="Times New Roman"/>
          <w:color w:val="26282A"/>
          <w:lang w:eastAsia="en-GB"/>
        </w:rPr>
        <w:t xml:space="preserve"> (sheet C, rows 34,35,36 and col AC) and </w:t>
      </w:r>
      <w:r w:rsidR="008D1484">
        <w:rPr>
          <w:rFonts w:cs="Times New Roman"/>
          <w:color w:val="26282A"/>
          <w:lang w:eastAsia="en-GB"/>
        </w:rPr>
        <w:t xml:space="preserve">the Excel </w:t>
      </w:r>
      <w:r w:rsidRPr="004116C1">
        <w:rPr>
          <w:rFonts w:cs="Times New Roman"/>
          <w:color w:val="26282A"/>
          <w:lang w:eastAsia="en-GB"/>
        </w:rPr>
        <w:t xml:space="preserve">file </w:t>
      </w:r>
      <w:r w:rsidR="008D1484">
        <w:rPr>
          <w:rFonts w:cs="Times New Roman"/>
          <w:color w:val="26282A"/>
          <w:lang w:eastAsia="en-GB"/>
        </w:rPr>
        <w:t>of Annex C</w:t>
      </w:r>
      <w:r w:rsidRPr="004116C1">
        <w:rPr>
          <w:rFonts w:cs="Times New Roman"/>
          <w:color w:val="26282A"/>
          <w:lang w:eastAsia="en-GB"/>
        </w:rPr>
        <w:t xml:space="preserve"> (sheet </w:t>
      </w:r>
      <w:proofErr w:type="spellStart"/>
      <w:r w:rsidRPr="004116C1">
        <w:rPr>
          <w:rFonts w:cs="Times New Roman"/>
          <w:color w:val="26282A"/>
          <w:lang w:eastAsia="en-GB"/>
        </w:rPr>
        <w:t>mv_penama_lesen</w:t>
      </w:r>
      <w:proofErr w:type="spellEnd"/>
      <w:r w:rsidRPr="004116C1">
        <w:rPr>
          <w:rFonts w:cs="Times New Roman"/>
          <w:color w:val="26282A"/>
          <w:lang w:eastAsia="en-GB"/>
        </w:rPr>
        <w:t xml:space="preserve"> (LIST SH) (2) rows 19,20,21 and col. V).  </w:t>
      </w:r>
    </w:p>
    <w:p w14:paraId="6490E663" w14:textId="77777777" w:rsidR="004116C1" w:rsidRPr="004116C1" w:rsidRDefault="004116C1" w:rsidP="004116C1">
      <w:pPr>
        <w:rPr>
          <w:rFonts w:cs="Times New Roman"/>
          <w:color w:val="26282A"/>
          <w:lang w:eastAsia="en-GB"/>
        </w:rPr>
      </w:pPr>
    </w:p>
    <w:p w14:paraId="0BB0F5B7" w14:textId="77777777" w:rsidR="004116C1" w:rsidRPr="004116C1" w:rsidRDefault="004116C1" w:rsidP="004116C1">
      <w:pPr>
        <w:rPr>
          <w:rFonts w:cs="Times New Roman"/>
          <w:color w:val="26282A"/>
          <w:lang w:eastAsia="en-GB"/>
        </w:rPr>
      </w:pPr>
    </w:p>
    <w:p w14:paraId="1928F82E" w14:textId="77777777" w:rsidR="004116C1" w:rsidRDefault="004116C1" w:rsidP="00DE4C61">
      <w:pPr>
        <w:rPr>
          <w:lang w:val="en-US"/>
        </w:rPr>
      </w:pPr>
    </w:p>
    <w:p w14:paraId="46FD0C6A" w14:textId="77777777" w:rsidR="008D1484" w:rsidRDefault="008D1484" w:rsidP="00DE4C61">
      <w:pPr>
        <w:rPr>
          <w:lang w:val="en-US"/>
        </w:rPr>
      </w:pPr>
    </w:p>
    <w:p w14:paraId="74D20683" w14:textId="77777777" w:rsidR="008D1484" w:rsidRDefault="008D1484" w:rsidP="00DE4C61">
      <w:pPr>
        <w:rPr>
          <w:lang w:val="en-US"/>
        </w:rPr>
      </w:pPr>
    </w:p>
    <w:p w14:paraId="3850BEC9" w14:textId="77777777" w:rsidR="008D1484" w:rsidRDefault="008D1484" w:rsidP="00DE4C61">
      <w:pPr>
        <w:rPr>
          <w:lang w:val="en-US"/>
        </w:rPr>
      </w:pPr>
    </w:p>
    <w:p w14:paraId="0CB3EDC7" w14:textId="77777777" w:rsidR="008D1484" w:rsidRDefault="008D1484" w:rsidP="00DE4C61">
      <w:pPr>
        <w:rPr>
          <w:lang w:val="en-US"/>
        </w:rPr>
      </w:pPr>
    </w:p>
    <w:p w14:paraId="6DB5AD14" w14:textId="77777777" w:rsidR="008D1484" w:rsidRDefault="008D1484" w:rsidP="00DE4C61">
      <w:pPr>
        <w:rPr>
          <w:lang w:val="en-US"/>
        </w:rPr>
      </w:pPr>
    </w:p>
    <w:p w14:paraId="6DBDC489" w14:textId="77777777" w:rsidR="008D1484" w:rsidRDefault="008D1484" w:rsidP="00DE4C61">
      <w:pPr>
        <w:rPr>
          <w:lang w:val="en-US"/>
        </w:rPr>
      </w:pPr>
    </w:p>
    <w:p w14:paraId="2429A7BE" w14:textId="77777777" w:rsidR="008D1484" w:rsidRDefault="008D1484" w:rsidP="00DE4C61">
      <w:pPr>
        <w:rPr>
          <w:lang w:val="en-US"/>
        </w:rPr>
      </w:pPr>
    </w:p>
    <w:p w14:paraId="6D14F41F" w14:textId="77777777" w:rsidR="008D1484" w:rsidRDefault="008D1484" w:rsidP="00DE4C61">
      <w:pPr>
        <w:rPr>
          <w:lang w:val="en-US"/>
        </w:rPr>
      </w:pPr>
    </w:p>
    <w:p w14:paraId="57E629C5" w14:textId="77777777" w:rsidR="008D1484" w:rsidRDefault="008D1484" w:rsidP="00DE4C61">
      <w:pPr>
        <w:rPr>
          <w:lang w:val="en-US"/>
        </w:rPr>
      </w:pPr>
    </w:p>
    <w:p w14:paraId="33DD429C" w14:textId="77777777" w:rsidR="008D1484" w:rsidRDefault="008D1484" w:rsidP="00DE4C61">
      <w:pPr>
        <w:rPr>
          <w:lang w:val="en-US"/>
        </w:rPr>
      </w:pPr>
    </w:p>
    <w:p w14:paraId="4A511E8E" w14:textId="77777777" w:rsidR="008D1484" w:rsidRDefault="008D1484" w:rsidP="00DE4C61">
      <w:pPr>
        <w:rPr>
          <w:lang w:val="en-US"/>
        </w:rPr>
      </w:pPr>
    </w:p>
    <w:p w14:paraId="250E1D28" w14:textId="77777777" w:rsidR="008D1484" w:rsidRDefault="008D1484" w:rsidP="00DE4C61">
      <w:pPr>
        <w:rPr>
          <w:lang w:val="en-US"/>
        </w:rPr>
      </w:pPr>
    </w:p>
    <w:p w14:paraId="29814CC4" w14:textId="77777777" w:rsidR="008D1484" w:rsidRDefault="008D1484" w:rsidP="00DE4C61">
      <w:pPr>
        <w:rPr>
          <w:lang w:val="en-US"/>
        </w:rPr>
      </w:pPr>
    </w:p>
    <w:p w14:paraId="49C36D8F" w14:textId="77777777" w:rsidR="008D1484" w:rsidRDefault="008D1484" w:rsidP="00DE4C61">
      <w:pPr>
        <w:rPr>
          <w:lang w:val="en-US"/>
        </w:rPr>
      </w:pPr>
    </w:p>
    <w:p w14:paraId="10A5677B" w14:textId="21D67A4F" w:rsidR="008D1484" w:rsidRPr="008D1484" w:rsidRDefault="008D1484" w:rsidP="008D1484">
      <w:pPr>
        <w:jc w:val="center"/>
        <w:rPr>
          <w:b/>
          <w:bCs/>
          <w:color w:val="000000" w:themeColor="text1"/>
          <w:lang w:val="en-US"/>
        </w:rPr>
      </w:pPr>
      <w:r>
        <w:rPr>
          <w:b/>
          <w:bCs/>
          <w:color w:val="000000" w:themeColor="text1"/>
          <w:lang w:val="en-US"/>
        </w:rPr>
        <w:t>Annex B</w:t>
      </w:r>
    </w:p>
    <w:p w14:paraId="347FA55D" w14:textId="77777777" w:rsidR="008D1484" w:rsidRPr="004116C1" w:rsidRDefault="008D1484" w:rsidP="008D1484">
      <w:pPr>
        <w:rPr>
          <w:lang w:val="en-US"/>
        </w:rPr>
      </w:pPr>
    </w:p>
    <w:p w14:paraId="1FF7A5CC" w14:textId="1AC0BF95" w:rsidR="008D1484" w:rsidRPr="008D1484" w:rsidRDefault="008D1484" w:rsidP="008D1484">
      <w:pPr>
        <w:jc w:val="center"/>
        <w:rPr>
          <w:rFonts w:cs="Times New Roman"/>
          <w:b/>
          <w:bCs/>
          <w:color w:val="000000" w:themeColor="text1"/>
          <w:lang w:eastAsia="en-GB"/>
        </w:rPr>
      </w:pPr>
      <w:r w:rsidRPr="008D1484">
        <w:rPr>
          <w:rFonts w:cs="Times New Roman"/>
          <w:b/>
          <w:bCs/>
          <w:color w:val="000000" w:themeColor="text1"/>
          <w:lang w:eastAsia="en-GB"/>
        </w:rPr>
        <w:t>Excel file “</w:t>
      </w:r>
      <w:r w:rsidRPr="008D1484">
        <w:rPr>
          <w:rFonts w:cs="Times New Roman"/>
          <w:b/>
          <w:bCs/>
          <w:color w:val="26282A"/>
          <w:lang w:eastAsia="en-GB"/>
        </w:rPr>
        <w:t>LIST OF MPOB ESTATES BY CATEGORIES 5.xls</w:t>
      </w:r>
      <w:r w:rsidRPr="008D1484">
        <w:rPr>
          <w:rFonts w:cs="Times New Roman"/>
          <w:b/>
          <w:bCs/>
          <w:color w:val="000000" w:themeColor="text1"/>
          <w:lang w:eastAsia="en-GB"/>
        </w:rPr>
        <w:t xml:space="preserve"> </w:t>
      </w:r>
      <w:proofErr w:type="spellStart"/>
      <w:r w:rsidRPr="008D1484">
        <w:rPr>
          <w:rFonts w:cs="Times New Roman"/>
          <w:b/>
          <w:bCs/>
          <w:color w:val="000000" w:themeColor="text1"/>
          <w:lang w:eastAsia="en-GB"/>
        </w:rPr>
        <w:t>lsx</w:t>
      </w:r>
      <w:proofErr w:type="spellEnd"/>
      <w:r w:rsidRPr="008D1484">
        <w:rPr>
          <w:rFonts w:cs="Times New Roman"/>
          <w:b/>
          <w:bCs/>
          <w:color w:val="000000" w:themeColor="text1"/>
          <w:lang w:eastAsia="en-GB"/>
        </w:rPr>
        <w:t>”</w:t>
      </w:r>
    </w:p>
    <w:p w14:paraId="7AA041BF" w14:textId="77777777" w:rsidR="008D1484" w:rsidRPr="004116C1" w:rsidRDefault="008D1484" w:rsidP="008D1484">
      <w:pPr>
        <w:rPr>
          <w:rFonts w:cs="Times New Roman"/>
          <w:color w:val="26282A"/>
          <w:lang w:eastAsia="en-GB"/>
        </w:rPr>
      </w:pPr>
      <w:r w:rsidRPr="004116C1">
        <w:rPr>
          <w:rFonts w:cs="Times New Roman"/>
          <w:color w:val="26282A"/>
          <w:lang w:eastAsia="en-GB"/>
        </w:rPr>
        <w:t>. </w:t>
      </w:r>
    </w:p>
    <w:p w14:paraId="710736E4" w14:textId="77777777" w:rsidR="008D1484" w:rsidRPr="004116C1" w:rsidRDefault="008D1484" w:rsidP="008D1484">
      <w:pPr>
        <w:rPr>
          <w:rFonts w:cs="Times New Roman"/>
          <w:color w:val="26282A"/>
          <w:lang w:eastAsia="en-GB"/>
        </w:rPr>
      </w:pPr>
    </w:p>
    <w:p w14:paraId="36A3A36C" w14:textId="0437344A" w:rsidR="004E4DAD" w:rsidRPr="004E4DAD" w:rsidRDefault="004E4DAD" w:rsidP="004E4DAD">
      <w:pPr>
        <w:ind w:firstLine="720"/>
        <w:rPr>
          <w:rFonts w:eastAsia="Times New Roman" w:cs="Times New Roman"/>
          <w:color w:val="26282A"/>
          <w:shd w:val="clear" w:color="auto" w:fill="FFFFFF"/>
          <w:lang w:eastAsia="en-GB"/>
        </w:rPr>
      </w:pPr>
      <w:r w:rsidRPr="004E4DAD">
        <w:rPr>
          <w:rFonts w:cs="Times New Roman"/>
          <w:color w:val="26282A"/>
          <w:lang w:eastAsia="en-GB"/>
        </w:rPr>
        <w:t xml:space="preserve">The file generates sample selections of plantations of the MPOB estates (frame I) based on a random number generated in </w:t>
      </w:r>
      <w:r>
        <w:rPr>
          <w:rFonts w:cs="Times New Roman"/>
          <w:color w:val="26282A"/>
          <w:lang w:eastAsia="en-GB"/>
        </w:rPr>
        <w:t xml:space="preserve">sheet C, </w:t>
      </w:r>
      <w:r w:rsidRPr="004E4DAD">
        <w:rPr>
          <w:rFonts w:eastAsia="Times New Roman" w:cs="Times New Roman"/>
          <w:color w:val="26282A"/>
          <w:shd w:val="clear" w:color="auto" w:fill="FFFFFF"/>
          <w:lang w:eastAsia="en-GB"/>
        </w:rPr>
        <w:t xml:space="preserve">row 42, col. AD </w:t>
      </w:r>
      <w:r>
        <w:rPr>
          <w:rFonts w:eastAsia="Times New Roman" w:cs="Times New Roman"/>
          <w:color w:val="26282A"/>
          <w:shd w:val="clear" w:color="auto" w:fill="FFFFFF"/>
          <w:lang w:eastAsia="en-GB"/>
        </w:rPr>
        <w:t xml:space="preserve">of the </w:t>
      </w:r>
      <w:r w:rsidRPr="004E4DAD">
        <w:rPr>
          <w:rFonts w:eastAsia="Times New Roman" w:cs="Times New Roman"/>
          <w:color w:val="26282A"/>
          <w:shd w:val="clear" w:color="auto" w:fill="FFFFFF"/>
          <w:lang w:eastAsia="en-GB"/>
        </w:rPr>
        <w:t>file</w:t>
      </w:r>
      <w:r>
        <w:rPr>
          <w:rFonts w:eastAsia="Times New Roman" w:cs="Times New Roman"/>
          <w:color w:val="26282A"/>
          <w:shd w:val="clear" w:color="auto" w:fill="FFFFFF"/>
          <w:lang w:eastAsia="en-GB"/>
        </w:rPr>
        <w:t xml:space="preserve">. The sample sizes for the three domains are specified </w:t>
      </w:r>
      <w:r>
        <w:rPr>
          <w:rFonts w:cs="Times New Roman"/>
          <w:color w:val="26282A"/>
          <w:lang w:eastAsia="en-GB"/>
        </w:rPr>
        <w:t xml:space="preserve">in </w:t>
      </w:r>
      <w:r w:rsidRPr="004116C1">
        <w:rPr>
          <w:rFonts w:cs="Times New Roman"/>
          <w:color w:val="26282A"/>
          <w:lang w:eastAsia="en-GB"/>
        </w:rPr>
        <w:t>sh</w:t>
      </w:r>
      <w:r>
        <w:rPr>
          <w:rFonts w:cs="Times New Roman"/>
          <w:color w:val="26282A"/>
          <w:lang w:eastAsia="en-GB"/>
        </w:rPr>
        <w:t xml:space="preserve">eet C, rows 34,35,36 and col AC. The sample output is given in the same sheet, </w:t>
      </w:r>
      <w:r w:rsidRPr="004E4DAD">
        <w:rPr>
          <w:rFonts w:cs="Times New Roman"/>
          <w:color w:val="26282A"/>
          <w:lang w:eastAsia="en-GB"/>
        </w:rPr>
        <w:t xml:space="preserve">col Y </w:t>
      </w:r>
      <w:r>
        <w:rPr>
          <w:rFonts w:cs="Times New Roman"/>
          <w:color w:val="26282A"/>
          <w:lang w:eastAsia="en-GB"/>
        </w:rPr>
        <w:t xml:space="preserve">of the </w:t>
      </w:r>
      <w:r w:rsidRPr="004E4DAD">
        <w:rPr>
          <w:rFonts w:cs="Times New Roman"/>
          <w:color w:val="26282A"/>
          <w:lang w:eastAsia="en-GB"/>
        </w:rPr>
        <w:t>file</w:t>
      </w:r>
      <w:r>
        <w:rPr>
          <w:rFonts w:cs="Times New Roman"/>
          <w:color w:val="26282A"/>
          <w:lang w:eastAsia="en-GB"/>
        </w:rPr>
        <w:t>.</w:t>
      </w:r>
      <w:r w:rsidR="00B10F5A" w:rsidRPr="00B10F5A">
        <w:rPr>
          <w:rFonts w:cs="Times New Roman"/>
          <w:color w:val="26282A"/>
          <w:lang w:eastAsia="en-GB"/>
        </w:rPr>
        <w:t xml:space="preserve"> </w:t>
      </w:r>
      <w:r w:rsidR="00B10F5A">
        <w:rPr>
          <w:rFonts w:cs="Times New Roman"/>
          <w:color w:val="26282A"/>
          <w:lang w:eastAsia="en-GB"/>
        </w:rPr>
        <w:t>A “1” in col. Q means the plantation is in the sample, and a “0” means it is not.</w:t>
      </w:r>
    </w:p>
    <w:p w14:paraId="1390AF6F" w14:textId="77777777" w:rsidR="004E4DAD" w:rsidRDefault="004E4DAD" w:rsidP="004E4DAD">
      <w:pPr>
        <w:ind w:firstLine="720"/>
        <w:rPr>
          <w:rFonts w:cs="Times New Roman"/>
          <w:color w:val="26282A"/>
          <w:lang w:eastAsia="en-GB"/>
        </w:rPr>
      </w:pPr>
    </w:p>
    <w:p w14:paraId="30A6FFF4" w14:textId="77777777" w:rsidR="004E4DAD" w:rsidRDefault="004E4DAD" w:rsidP="004E4DAD">
      <w:pPr>
        <w:ind w:firstLine="720"/>
        <w:rPr>
          <w:rFonts w:cs="Times New Roman"/>
          <w:color w:val="26282A"/>
          <w:lang w:eastAsia="en-GB"/>
        </w:rPr>
      </w:pPr>
    </w:p>
    <w:p w14:paraId="606E6207" w14:textId="77777777" w:rsidR="004E4DAD" w:rsidRDefault="004E4DAD" w:rsidP="004E4DAD">
      <w:pPr>
        <w:ind w:firstLine="720"/>
        <w:rPr>
          <w:rFonts w:cs="Times New Roman"/>
          <w:color w:val="26282A"/>
          <w:lang w:eastAsia="en-GB"/>
        </w:rPr>
      </w:pPr>
    </w:p>
    <w:p w14:paraId="05B3833C" w14:textId="77777777" w:rsidR="004E4DAD" w:rsidRDefault="004E4DAD" w:rsidP="004E4DAD">
      <w:pPr>
        <w:ind w:firstLine="720"/>
        <w:rPr>
          <w:rFonts w:cs="Times New Roman"/>
          <w:color w:val="26282A"/>
          <w:lang w:eastAsia="en-GB"/>
        </w:rPr>
      </w:pPr>
    </w:p>
    <w:p w14:paraId="52BE3C5C" w14:textId="77777777" w:rsidR="004E4DAD" w:rsidRDefault="004E4DAD" w:rsidP="004E4DAD">
      <w:pPr>
        <w:ind w:firstLine="720"/>
        <w:rPr>
          <w:rFonts w:cs="Times New Roman"/>
          <w:color w:val="26282A"/>
          <w:lang w:eastAsia="en-GB"/>
        </w:rPr>
      </w:pPr>
    </w:p>
    <w:p w14:paraId="671E6BAA" w14:textId="77777777" w:rsidR="004E4DAD" w:rsidRDefault="004E4DAD" w:rsidP="004E4DAD">
      <w:pPr>
        <w:ind w:firstLine="720"/>
        <w:rPr>
          <w:rFonts w:cs="Times New Roman"/>
          <w:color w:val="26282A"/>
          <w:lang w:eastAsia="en-GB"/>
        </w:rPr>
      </w:pPr>
    </w:p>
    <w:p w14:paraId="15153539" w14:textId="77777777" w:rsidR="004E4DAD" w:rsidRDefault="004E4DAD" w:rsidP="004E4DAD">
      <w:pPr>
        <w:ind w:firstLine="720"/>
        <w:rPr>
          <w:rFonts w:cs="Times New Roman"/>
          <w:color w:val="26282A"/>
          <w:lang w:eastAsia="en-GB"/>
        </w:rPr>
      </w:pPr>
    </w:p>
    <w:p w14:paraId="69A784BA" w14:textId="77777777" w:rsidR="004E4DAD" w:rsidRDefault="004E4DAD" w:rsidP="004E4DAD">
      <w:pPr>
        <w:ind w:firstLine="720"/>
        <w:rPr>
          <w:rFonts w:cs="Times New Roman"/>
          <w:color w:val="26282A"/>
          <w:lang w:eastAsia="en-GB"/>
        </w:rPr>
      </w:pPr>
    </w:p>
    <w:p w14:paraId="5A9BB62D" w14:textId="77777777" w:rsidR="004E4DAD" w:rsidRDefault="004E4DAD" w:rsidP="004E4DAD">
      <w:pPr>
        <w:ind w:firstLine="720"/>
        <w:rPr>
          <w:rFonts w:cs="Times New Roman"/>
          <w:color w:val="26282A"/>
          <w:lang w:eastAsia="en-GB"/>
        </w:rPr>
      </w:pPr>
    </w:p>
    <w:p w14:paraId="22A8B7B0" w14:textId="77777777" w:rsidR="004E4DAD" w:rsidRDefault="004E4DAD" w:rsidP="004E4DAD">
      <w:pPr>
        <w:ind w:firstLine="720"/>
        <w:rPr>
          <w:rFonts w:cs="Times New Roman"/>
          <w:color w:val="26282A"/>
          <w:lang w:eastAsia="en-GB"/>
        </w:rPr>
      </w:pPr>
    </w:p>
    <w:p w14:paraId="3D9B9E86" w14:textId="77777777" w:rsidR="004E4DAD" w:rsidRDefault="004E4DAD" w:rsidP="004E4DAD">
      <w:pPr>
        <w:ind w:firstLine="720"/>
        <w:rPr>
          <w:rFonts w:cs="Times New Roman"/>
          <w:color w:val="26282A"/>
          <w:lang w:eastAsia="en-GB"/>
        </w:rPr>
      </w:pPr>
    </w:p>
    <w:p w14:paraId="161D4E61" w14:textId="77777777" w:rsidR="004E4DAD" w:rsidRDefault="004E4DAD" w:rsidP="004E4DAD">
      <w:pPr>
        <w:ind w:firstLine="720"/>
        <w:rPr>
          <w:rFonts w:cs="Times New Roman"/>
          <w:color w:val="26282A"/>
          <w:lang w:eastAsia="en-GB"/>
        </w:rPr>
      </w:pPr>
    </w:p>
    <w:p w14:paraId="7D548E97" w14:textId="77777777" w:rsidR="004E4DAD" w:rsidRDefault="004E4DAD" w:rsidP="004E4DAD">
      <w:pPr>
        <w:ind w:firstLine="720"/>
        <w:rPr>
          <w:rFonts w:cs="Times New Roman"/>
          <w:color w:val="26282A"/>
          <w:lang w:eastAsia="en-GB"/>
        </w:rPr>
      </w:pPr>
    </w:p>
    <w:p w14:paraId="2FEF2F44" w14:textId="77777777" w:rsidR="004E4DAD" w:rsidRDefault="004E4DAD" w:rsidP="004E4DAD">
      <w:pPr>
        <w:ind w:firstLine="720"/>
        <w:rPr>
          <w:rFonts w:cs="Times New Roman"/>
          <w:color w:val="26282A"/>
          <w:lang w:eastAsia="en-GB"/>
        </w:rPr>
      </w:pPr>
    </w:p>
    <w:p w14:paraId="05F519A6" w14:textId="77777777" w:rsidR="004E4DAD" w:rsidRDefault="004E4DAD" w:rsidP="004E4DAD">
      <w:pPr>
        <w:ind w:firstLine="720"/>
        <w:rPr>
          <w:rFonts w:cs="Times New Roman"/>
          <w:color w:val="26282A"/>
          <w:lang w:eastAsia="en-GB"/>
        </w:rPr>
      </w:pPr>
    </w:p>
    <w:p w14:paraId="26E5B5E5" w14:textId="77777777" w:rsidR="004E4DAD" w:rsidRDefault="004E4DAD" w:rsidP="004E4DAD">
      <w:pPr>
        <w:ind w:firstLine="720"/>
        <w:rPr>
          <w:rFonts w:cs="Times New Roman"/>
          <w:color w:val="26282A"/>
          <w:lang w:eastAsia="en-GB"/>
        </w:rPr>
      </w:pPr>
    </w:p>
    <w:p w14:paraId="557FDBB2" w14:textId="77777777" w:rsidR="004E4DAD" w:rsidRDefault="004E4DAD" w:rsidP="004E4DAD">
      <w:pPr>
        <w:ind w:firstLine="720"/>
        <w:rPr>
          <w:rFonts w:cs="Times New Roman"/>
          <w:color w:val="26282A"/>
          <w:lang w:eastAsia="en-GB"/>
        </w:rPr>
      </w:pPr>
    </w:p>
    <w:p w14:paraId="251C1CC6" w14:textId="77777777" w:rsidR="004E4DAD" w:rsidRDefault="004E4DAD" w:rsidP="004E4DAD">
      <w:pPr>
        <w:ind w:firstLine="720"/>
        <w:rPr>
          <w:rFonts w:cs="Times New Roman"/>
          <w:color w:val="26282A"/>
          <w:lang w:eastAsia="en-GB"/>
        </w:rPr>
      </w:pPr>
    </w:p>
    <w:p w14:paraId="42889AFE" w14:textId="77777777" w:rsidR="004E4DAD" w:rsidRDefault="004E4DAD" w:rsidP="004E4DAD">
      <w:pPr>
        <w:ind w:firstLine="720"/>
        <w:rPr>
          <w:rFonts w:cs="Times New Roman"/>
          <w:color w:val="26282A"/>
          <w:lang w:eastAsia="en-GB"/>
        </w:rPr>
      </w:pPr>
    </w:p>
    <w:p w14:paraId="0DAECB8F" w14:textId="77777777" w:rsidR="004E4DAD" w:rsidRDefault="004E4DAD" w:rsidP="004E4DAD">
      <w:pPr>
        <w:ind w:firstLine="720"/>
        <w:rPr>
          <w:rFonts w:cs="Times New Roman"/>
          <w:color w:val="26282A"/>
          <w:lang w:eastAsia="en-GB"/>
        </w:rPr>
      </w:pPr>
    </w:p>
    <w:p w14:paraId="05C3D2CB" w14:textId="77777777" w:rsidR="004E4DAD" w:rsidRDefault="004E4DAD" w:rsidP="004E4DAD">
      <w:pPr>
        <w:ind w:firstLine="720"/>
        <w:rPr>
          <w:rFonts w:cs="Times New Roman"/>
          <w:color w:val="26282A"/>
          <w:lang w:eastAsia="en-GB"/>
        </w:rPr>
      </w:pPr>
    </w:p>
    <w:p w14:paraId="447A5ECF" w14:textId="77777777" w:rsidR="004E4DAD" w:rsidRDefault="004E4DAD" w:rsidP="004E4DAD">
      <w:pPr>
        <w:ind w:firstLine="720"/>
        <w:rPr>
          <w:rFonts w:cs="Times New Roman"/>
          <w:color w:val="26282A"/>
          <w:lang w:eastAsia="en-GB"/>
        </w:rPr>
      </w:pPr>
    </w:p>
    <w:p w14:paraId="2593F35B" w14:textId="77777777" w:rsidR="004E4DAD" w:rsidRDefault="004E4DAD" w:rsidP="004E4DAD">
      <w:pPr>
        <w:ind w:firstLine="720"/>
        <w:rPr>
          <w:rFonts w:cs="Times New Roman"/>
          <w:color w:val="26282A"/>
          <w:lang w:eastAsia="en-GB"/>
        </w:rPr>
      </w:pPr>
    </w:p>
    <w:p w14:paraId="37EBC0D4" w14:textId="77777777" w:rsidR="004E4DAD" w:rsidRDefault="004E4DAD" w:rsidP="004E4DAD">
      <w:pPr>
        <w:ind w:firstLine="720"/>
        <w:rPr>
          <w:rFonts w:cs="Times New Roman"/>
          <w:color w:val="26282A"/>
          <w:lang w:eastAsia="en-GB"/>
        </w:rPr>
      </w:pPr>
    </w:p>
    <w:p w14:paraId="6A514587" w14:textId="77777777" w:rsidR="004E4DAD" w:rsidRDefault="004E4DAD" w:rsidP="004E4DAD">
      <w:pPr>
        <w:ind w:firstLine="720"/>
        <w:rPr>
          <w:rFonts w:cs="Times New Roman"/>
          <w:color w:val="26282A"/>
          <w:lang w:eastAsia="en-GB"/>
        </w:rPr>
      </w:pPr>
    </w:p>
    <w:p w14:paraId="4AE534F1" w14:textId="77777777" w:rsidR="004E4DAD" w:rsidRDefault="004E4DAD" w:rsidP="004E4DAD">
      <w:pPr>
        <w:ind w:firstLine="720"/>
        <w:rPr>
          <w:rFonts w:cs="Times New Roman"/>
          <w:color w:val="26282A"/>
          <w:lang w:eastAsia="en-GB"/>
        </w:rPr>
      </w:pPr>
    </w:p>
    <w:p w14:paraId="562CE6C7" w14:textId="77777777" w:rsidR="004E4DAD" w:rsidRDefault="004E4DAD" w:rsidP="004E4DAD">
      <w:pPr>
        <w:ind w:firstLine="720"/>
        <w:rPr>
          <w:rFonts w:cs="Times New Roman"/>
          <w:color w:val="26282A"/>
          <w:lang w:eastAsia="en-GB"/>
        </w:rPr>
      </w:pPr>
    </w:p>
    <w:p w14:paraId="139E4958" w14:textId="77777777" w:rsidR="004E4DAD" w:rsidRDefault="004E4DAD" w:rsidP="004E4DAD">
      <w:pPr>
        <w:ind w:firstLine="720"/>
        <w:rPr>
          <w:rFonts w:cs="Times New Roman"/>
          <w:color w:val="26282A"/>
          <w:lang w:eastAsia="en-GB"/>
        </w:rPr>
      </w:pPr>
    </w:p>
    <w:p w14:paraId="3A7081C5" w14:textId="77777777" w:rsidR="004E4DAD" w:rsidRDefault="004E4DAD" w:rsidP="004E4DAD">
      <w:pPr>
        <w:ind w:firstLine="720"/>
        <w:rPr>
          <w:rFonts w:cs="Times New Roman"/>
          <w:color w:val="26282A"/>
          <w:lang w:eastAsia="en-GB"/>
        </w:rPr>
      </w:pPr>
    </w:p>
    <w:p w14:paraId="092F4361" w14:textId="77777777" w:rsidR="004E4DAD" w:rsidRDefault="004E4DAD" w:rsidP="004E4DAD">
      <w:pPr>
        <w:ind w:firstLine="720"/>
        <w:rPr>
          <w:rFonts w:cs="Times New Roman"/>
          <w:color w:val="26282A"/>
          <w:lang w:eastAsia="en-GB"/>
        </w:rPr>
      </w:pPr>
    </w:p>
    <w:p w14:paraId="7538876C" w14:textId="77777777" w:rsidR="004E4DAD" w:rsidRDefault="004E4DAD" w:rsidP="004E4DAD">
      <w:pPr>
        <w:ind w:firstLine="720"/>
        <w:rPr>
          <w:rFonts w:cs="Times New Roman"/>
          <w:color w:val="26282A"/>
          <w:lang w:eastAsia="en-GB"/>
        </w:rPr>
      </w:pPr>
    </w:p>
    <w:p w14:paraId="14B03A5D" w14:textId="77777777" w:rsidR="004E4DAD" w:rsidRDefault="004E4DAD" w:rsidP="004E4DAD">
      <w:pPr>
        <w:ind w:firstLine="720"/>
        <w:rPr>
          <w:rFonts w:cs="Times New Roman"/>
          <w:color w:val="26282A"/>
          <w:lang w:eastAsia="en-GB"/>
        </w:rPr>
      </w:pPr>
    </w:p>
    <w:p w14:paraId="47BBCCA3" w14:textId="77777777" w:rsidR="004E4DAD" w:rsidRDefault="004E4DAD" w:rsidP="004E4DAD">
      <w:pPr>
        <w:ind w:firstLine="720"/>
        <w:rPr>
          <w:rFonts w:cs="Times New Roman"/>
          <w:color w:val="26282A"/>
          <w:lang w:eastAsia="en-GB"/>
        </w:rPr>
      </w:pPr>
    </w:p>
    <w:p w14:paraId="0AA674AA" w14:textId="77777777" w:rsidR="004E4DAD" w:rsidRDefault="004E4DAD" w:rsidP="004E4DAD">
      <w:pPr>
        <w:ind w:firstLine="720"/>
        <w:rPr>
          <w:rFonts w:cs="Times New Roman"/>
          <w:color w:val="26282A"/>
          <w:lang w:eastAsia="en-GB"/>
        </w:rPr>
      </w:pPr>
    </w:p>
    <w:p w14:paraId="2ED6635E" w14:textId="77777777" w:rsidR="004E4DAD" w:rsidRDefault="004E4DAD" w:rsidP="004E4DAD">
      <w:pPr>
        <w:ind w:firstLine="720"/>
        <w:rPr>
          <w:rFonts w:cs="Times New Roman"/>
          <w:color w:val="26282A"/>
          <w:lang w:eastAsia="en-GB"/>
        </w:rPr>
      </w:pPr>
    </w:p>
    <w:p w14:paraId="71AEDD2B" w14:textId="77777777" w:rsidR="004E4DAD" w:rsidRDefault="004E4DAD" w:rsidP="004E4DAD">
      <w:pPr>
        <w:ind w:firstLine="720"/>
        <w:rPr>
          <w:rFonts w:cs="Times New Roman"/>
          <w:color w:val="26282A"/>
          <w:lang w:eastAsia="en-GB"/>
        </w:rPr>
      </w:pPr>
    </w:p>
    <w:p w14:paraId="41D7ACB0" w14:textId="77777777" w:rsidR="004E4DAD" w:rsidRDefault="004E4DAD" w:rsidP="004E4DAD">
      <w:pPr>
        <w:rPr>
          <w:rFonts w:cs="Times New Roman"/>
          <w:color w:val="26282A"/>
          <w:lang w:eastAsia="en-GB"/>
        </w:rPr>
      </w:pPr>
    </w:p>
    <w:p w14:paraId="05D684E2" w14:textId="21BBEC15" w:rsidR="004E4DAD" w:rsidRPr="008D1484" w:rsidRDefault="004E4DAD" w:rsidP="004E4DAD">
      <w:pPr>
        <w:jc w:val="center"/>
        <w:rPr>
          <w:b/>
          <w:bCs/>
          <w:color w:val="000000" w:themeColor="text1"/>
          <w:lang w:val="en-US"/>
        </w:rPr>
      </w:pPr>
      <w:r>
        <w:rPr>
          <w:b/>
          <w:bCs/>
          <w:color w:val="000000" w:themeColor="text1"/>
          <w:lang w:val="en-US"/>
        </w:rPr>
        <w:t>Annex C</w:t>
      </w:r>
    </w:p>
    <w:p w14:paraId="11B487AE" w14:textId="77777777" w:rsidR="004E4DAD" w:rsidRPr="004116C1" w:rsidRDefault="004E4DAD" w:rsidP="004E4DAD">
      <w:pPr>
        <w:rPr>
          <w:lang w:val="en-US"/>
        </w:rPr>
      </w:pPr>
    </w:p>
    <w:p w14:paraId="55C5CCD1" w14:textId="4EF9CB41" w:rsidR="004E4DAD" w:rsidRPr="008D1484" w:rsidRDefault="004E4DAD" w:rsidP="004E4DAD">
      <w:pPr>
        <w:jc w:val="center"/>
        <w:rPr>
          <w:rFonts w:cs="Times New Roman"/>
          <w:b/>
          <w:bCs/>
          <w:color w:val="000000" w:themeColor="text1"/>
          <w:lang w:eastAsia="en-GB"/>
        </w:rPr>
      </w:pPr>
      <w:r w:rsidRPr="008D1484">
        <w:rPr>
          <w:rFonts w:cs="Times New Roman"/>
          <w:b/>
          <w:bCs/>
          <w:color w:val="000000" w:themeColor="text1"/>
          <w:lang w:eastAsia="en-GB"/>
        </w:rPr>
        <w:t xml:space="preserve">Excel file </w:t>
      </w:r>
      <w:r w:rsidRPr="004E4DAD">
        <w:rPr>
          <w:rFonts w:cs="Times New Roman"/>
          <w:b/>
          <w:bCs/>
          <w:color w:val="000000" w:themeColor="text1"/>
          <w:lang w:eastAsia="en-GB"/>
        </w:rPr>
        <w:t>“</w:t>
      </w:r>
      <w:r w:rsidRPr="004E4DAD">
        <w:rPr>
          <w:rFonts w:cs="Times New Roman"/>
          <w:b/>
          <w:bCs/>
          <w:color w:val="26282A"/>
          <w:lang w:eastAsia="en-GB"/>
        </w:rPr>
        <w:t xml:space="preserve">Smallholders Sample </w:t>
      </w:r>
      <w:proofErr w:type="spellStart"/>
      <w:r w:rsidRPr="004E4DAD">
        <w:rPr>
          <w:rFonts w:cs="Times New Roman"/>
          <w:b/>
          <w:bCs/>
          <w:color w:val="26282A"/>
          <w:lang w:eastAsia="en-GB"/>
        </w:rPr>
        <w:t>Sample</w:t>
      </w:r>
      <w:proofErr w:type="spellEnd"/>
      <w:r w:rsidRPr="004E4DAD">
        <w:rPr>
          <w:rFonts w:cs="Times New Roman"/>
          <w:b/>
          <w:bCs/>
          <w:color w:val="26282A"/>
          <w:lang w:eastAsia="en-GB"/>
        </w:rPr>
        <w:t xml:space="preserve"> Selection 20 April 2018 for farhad.xlsx</w:t>
      </w:r>
      <w:r w:rsidRPr="004E4DAD">
        <w:rPr>
          <w:rFonts w:cs="Times New Roman"/>
          <w:b/>
          <w:bCs/>
          <w:color w:val="000000" w:themeColor="text1"/>
          <w:lang w:eastAsia="en-GB"/>
        </w:rPr>
        <w:t>”</w:t>
      </w:r>
    </w:p>
    <w:p w14:paraId="204F4705" w14:textId="77777777" w:rsidR="004E4DAD" w:rsidRDefault="004E4DAD" w:rsidP="004E4DAD">
      <w:pPr>
        <w:rPr>
          <w:rFonts w:cs="Times New Roman"/>
          <w:color w:val="26282A"/>
          <w:lang w:eastAsia="en-GB"/>
        </w:rPr>
      </w:pPr>
      <w:r w:rsidRPr="004116C1">
        <w:rPr>
          <w:rFonts w:cs="Times New Roman"/>
          <w:color w:val="26282A"/>
          <w:lang w:eastAsia="en-GB"/>
        </w:rPr>
        <w:t>. </w:t>
      </w:r>
    </w:p>
    <w:p w14:paraId="5AF6055D" w14:textId="77777777" w:rsidR="004E4DAD" w:rsidRDefault="004E4DAD" w:rsidP="004E4DAD">
      <w:pPr>
        <w:rPr>
          <w:rFonts w:cs="Times New Roman"/>
          <w:color w:val="26282A"/>
          <w:lang w:eastAsia="en-GB"/>
        </w:rPr>
      </w:pPr>
    </w:p>
    <w:p w14:paraId="37FDA1DD" w14:textId="3ED713CA" w:rsidR="004E4DAD" w:rsidRPr="004E4DAD" w:rsidRDefault="004E4DAD" w:rsidP="004E4DAD">
      <w:pPr>
        <w:ind w:firstLine="720"/>
        <w:rPr>
          <w:rFonts w:cs="Times New Roman"/>
          <w:color w:val="26282A"/>
          <w:lang w:eastAsia="en-GB"/>
        </w:rPr>
      </w:pPr>
      <w:r w:rsidRPr="004E4DAD">
        <w:rPr>
          <w:rFonts w:cs="Times New Roman"/>
          <w:color w:val="26282A"/>
          <w:lang w:eastAsia="en-GB"/>
        </w:rPr>
        <w:t xml:space="preserve">The file generates sample selections of plantations of the </w:t>
      </w:r>
      <w:r>
        <w:rPr>
          <w:rFonts w:cs="Times New Roman"/>
          <w:color w:val="26282A"/>
          <w:lang w:eastAsia="en-GB"/>
        </w:rPr>
        <w:t xml:space="preserve">independent smallholders </w:t>
      </w:r>
      <w:r w:rsidRPr="004E4DAD">
        <w:rPr>
          <w:rFonts w:cs="Times New Roman"/>
          <w:color w:val="26282A"/>
          <w:lang w:eastAsia="en-GB"/>
        </w:rPr>
        <w:t xml:space="preserve">(frame </w:t>
      </w:r>
      <w:r>
        <w:rPr>
          <w:rFonts w:cs="Times New Roman"/>
          <w:color w:val="26282A"/>
          <w:lang w:eastAsia="en-GB"/>
        </w:rPr>
        <w:t>I</w:t>
      </w:r>
      <w:r w:rsidRPr="004E4DAD">
        <w:rPr>
          <w:rFonts w:cs="Times New Roman"/>
          <w:color w:val="26282A"/>
          <w:lang w:eastAsia="en-GB"/>
        </w:rPr>
        <w:t xml:space="preserve">I) based on a random number generated in </w:t>
      </w:r>
      <w:r>
        <w:rPr>
          <w:rFonts w:eastAsia="Times New Roman" w:cs="Times New Roman"/>
          <w:color w:val="26282A"/>
          <w:shd w:val="clear" w:color="auto" w:fill="FFFFFF"/>
          <w:lang w:eastAsia="en-GB"/>
        </w:rPr>
        <w:t>row 1, col. P</w:t>
      </w:r>
      <w:r w:rsidRPr="004E4DAD">
        <w:rPr>
          <w:rFonts w:eastAsia="Times New Roman" w:cs="Times New Roman"/>
          <w:color w:val="26282A"/>
          <w:shd w:val="clear" w:color="auto" w:fill="FFFFFF"/>
          <w:lang w:eastAsia="en-GB"/>
        </w:rPr>
        <w:t xml:space="preserve"> </w:t>
      </w:r>
      <w:r>
        <w:rPr>
          <w:rFonts w:eastAsia="Times New Roman" w:cs="Times New Roman"/>
          <w:color w:val="26282A"/>
          <w:shd w:val="clear" w:color="auto" w:fill="FFFFFF"/>
          <w:lang w:eastAsia="en-GB"/>
        </w:rPr>
        <w:t xml:space="preserve">of the </w:t>
      </w:r>
      <w:r w:rsidRPr="004E4DAD">
        <w:rPr>
          <w:rFonts w:eastAsia="Times New Roman" w:cs="Times New Roman"/>
          <w:color w:val="26282A"/>
          <w:shd w:val="clear" w:color="auto" w:fill="FFFFFF"/>
          <w:lang w:eastAsia="en-GB"/>
        </w:rPr>
        <w:t>file</w:t>
      </w:r>
      <w:r>
        <w:rPr>
          <w:rFonts w:eastAsia="Times New Roman" w:cs="Times New Roman"/>
          <w:color w:val="26282A"/>
          <w:shd w:val="clear" w:color="auto" w:fill="FFFFFF"/>
          <w:lang w:eastAsia="en-GB"/>
        </w:rPr>
        <w:t xml:space="preserve">. The sample sizes for the three domains are specified in </w:t>
      </w:r>
      <w:r w:rsidRPr="004116C1">
        <w:rPr>
          <w:rFonts w:cs="Times New Roman"/>
          <w:color w:val="26282A"/>
          <w:lang w:eastAsia="en-GB"/>
        </w:rPr>
        <w:t xml:space="preserve">sheet </w:t>
      </w:r>
      <w:proofErr w:type="spellStart"/>
      <w:r w:rsidRPr="004116C1">
        <w:rPr>
          <w:rFonts w:cs="Times New Roman"/>
          <w:color w:val="26282A"/>
          <w:lang w:eastAsia="en-GB"/>
        </w:rPr>
        <w:t>mv_penama_lesen</w:t>
      </w:r>
      <w:proofErr w:type="spellEnd"/>
      <w:r w:rsidRPr="004116C1">
        <w:rPr>
          <w:rFonts w:cs="Times New Roman"/>
          <w:color w:val="26282A"/>
          <w:lang w:eastAsia="en-GB"/>
        </w:rPr>
        <w:t xml:space="preserve"> (LIST SH) </w:t>
      </w:r>
      <w:r>
        <w:rPr>
          <w:rFonts w:cs="Times New Roman"/>
          <w:color w:val="26282A"/>
          <w:lang w:eastAsia="en-GB"/>
        </w:rPr>
        <w:t>(2) rows 19,20,21 and col. V. The sample output is given in the same sheet, col Q</w:t>
      </w:r>
      <w:r w:rsidRPr="004E4DAD">
        <w:rPr>
          <w:rFonts w:cs="Times New Roman"/>
          <w:color w:val="26282A"/>
          <w:lang w:eastAsia="en-GB"/>
        </w:rPr>
        <w:t xml:space="preserve"> </w:t>
      </w:r>
      <w:r>
        <w:rPr>
          <w:rFonts w:cs="Times New Roman"/>
          <w:color w:val="26282A"/>
          <w:lang w:eastAsia="en-GB"/>
        </w:rPr>
        <w:t xml:space="preserve">of the </w:t>
      </w:r>
      <w:r w:rsidRPr="004E4DAD">
        <w:rPr>
          <w:rFonts w:cs="Times New Roman"/>
          <w:color w:val="26282A"/>
          <w:lang w:eastAsia="en-GB"/>
        </w:rPr>
        <w:t>file</w:t>
      </w:r>
      <w:r>
        <w:rPr>
          <w:rFonts w:cs="Times New Roman"/>
          <w:color w:val="26282A"/>
          <w:lang w:eastAsia="en-GB"/>
        </w:rPr>
        <w:t>. A “1” in col. Q means the plantation is in the sample, and a “0” means it is not.</w:t>
      </w:r>
    </w:p>
    <w:p w14:paraId="4F959C04" w14:textId="77777777" w:rsidR="004116C1" w:rsidRPr="008D1484" w:rsidRDefault="004116C1" w:rsidP="00DE4C61"/>
    <w:p w14:paraId="398F224A" w14:textId="77777777" w:rsidR="004116C1" w:rsidRPr="00DE4C61" w:rsidRDefault="004116C1" w:rsidP="00DE4C61">
      <w:pPr>
        <w:rPr>
          <w:lang w:val="en-US"/>
        </w:rPr>
      </w:pPr>
    </w:p>
    <w:sectPr w:rsidR="004116C1" w:rsidRPr="00DE4C61" w:rsidSect="00F82354">
      <w:headerReference w:type="even" r:id="rId18"/>
      <w:headerReference w:type="default" r:id="rId19"/>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lanco, Federico" w:date="2018-05-04T15:34:00Z" w:initials="BF">
    <w:p w14:paraId="7270C66E" w14:textId="77777777" w:rsidR="00DE6073" w:rsidRDefault="00DE6073" w:rsidP="00824D74">
      <w:pPr>
        <w:pStyle w:val="CommentText"/>
      </w:pPr>
      <w:r>
        <w:rPr>
          <w:rStyle w:val="CommentReference"/>
        </w:rPr>
        <w:annotationRef/>
      </w:r>
      <w:r>
        <w:t>We discussed that the formulation of this question may be ambiguous. A possibility is to add a scale to this question of the type:</w:t>
      </w:r>
    </w:p>
    <w:p w14:paraId="6B794E36" w14:textId="77777777" w:rsidR="00DE6073" w:rsidRDefault="00DE6073" w:rsidP="00824D74">
      <w:pPr>
        <w:pStyle w:val="CommentText"/>
      </w:pPr>
    </w:p>
    <w:p w14:paraId="27BA6F52" w14:textId="77777777" w:rsidR="00DE6073" w:rsidRDefault="00DE6073" w:rsidP="00824D74">
      <w:pPr>
        <w:pStyle w:val="CommentText"/>
      </w:pPr>
      <w:r>
        <w:t>5. Extremely heavy</w:t>
      </w:r>
    </w:p>
    <w:p w14:paraId="364D6073" w14:textId="77777777" w:rsidR="00DE6073" w:rsidRDefault="00DE6073" w:rsidP="00824D74">
      <w:pPr>
        <w:pStyle w:val="CommentText"/>
      </w:pPr>
      <w:r>
        <w:t>4. Very heavy</w:t>
      </w:r>
    </w:p>
    <w:p w14:paraId="5179F671" w14:textId="77777777" w:rsidR="00DE6073" w:rsidRDefault="00DE6073" w:rsidP="00824D74">
      <w:pPr>
        <w:pStyle w:val="CommentText"/>
      </w:pPr>
      <w:r>
        <w:t>3. Moderately heavy</w:t>
      </w:r>
    </w:p>
    <w:p w14:paraId="4EF01EA6" w14:textId="77777777" w:rsidR="00DE6073" w:rsidRDefault="00DE6073" w:rsidP="00824D74">
      <w:pPr>
        <w:pStyle w:val="CommentText"/>
      </w:pPr>
      <w:r>
        <w:t>2. Slightly heavy</w:t>
      </w:r>
    </w:p>
    <w:p w14:paraId="6CD498B9" w14:textId="77777777" w:rsidR="00DE6073" w:rsidRDefault="00DE6073" w:rsidP="00824D74">
      <w:pPr>
        <w:pStyle w:val="CommentText"/>
      </w:pPr>
      <w:r>
        <w:t>1. Not heavy</w:t>
      </w:r>
    </w:p>
    <w:p w14:paraId="32F3E9EB" w14:textId="77777777" w:rsidR="00DE6073" w:rsidRDefault="00DE6073" w:rsidP="00824D74">
      <w:pPr>
        <w:pStyle w:val="CommentText"/>
      </w:pPr>
    </w:p>
  </w:comment>
  <w:comment w:id="2" w:author="Blanco, Federico" w:date="2018-05-04T15:44:00Z" w:initials="BF">
    <w:p w14:paraId="5261A7D3" w14:textId="77777777" w:rsidR="00DE6073" w:rsidRDefault="00DE6073" w:rsidP="00824D74">
      <w:pPr>
        <w:pStyle w:val="CommentText"/>
      </w:pPr>
      <w:r>
        <w:rPr>
          <w:rStyle w:val="CommentReference"/>
        </w:rPr>
        <w:annotationRef/>
      </w:r>
      <w:r>
        <w:t>You can pre-codify the type of tools, equipment and machines used in farms.</w:t>
      </w:r>
    </w:p>
  </w:comment>
  <w:comment w:id="3" w:author="Blanco, Federico" w:date="2018-05-04T15:45:00Z" w:initials="BF">
    <w:p w14:paraId="07702020" w14:textId="77777777" w:rsidR="00DE6073" w:rsidRDefault="00DE6073" w:rsidP="00824D74">
      <w:pPr>
        <w:pStyle w:val="CommentText"/>
      </w:pPr>
      <w:r>
        <w:rPr>
          <w:rStyle w:val="CommentReference"/>
        </w:rPr>
        <w:annotationRef/>
      </w:r>
      <w:r>
        <w:t xml:space="preserve">This needs to be aligned with your hazardous work list. According to your legislation you may want to include additional options and discard others. </w:t>
      </w:r>
    </w:p>
    <w:p w14:paraId="738D1043" w14:textId="77777777" w:rsidR="00DE6073" w:rsidRDefault="00DE6073" w:rsidP="00824D74">
      <w:pPr>
        <w:pStyle w:val="CommentText"/>
      </w:pPr>
    </w:p>
    <w:p w14:paraId="05B5D3BA" w14:textId="77777777" w:rsidR="00DE6073" w:rsidRDefault="00DE6073" w:rsidP="00824D74">
      <w:pPr>
        <w:pStyle w:val="CommentText"/>
      </w:pPr>
      <w:r>
        <w:t xml:space="preserve">Also I would suggest adding an additional question on night work.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3E9EB" w15:done="0"/>
  <w15:commentEx w15:paraId="5261A7D3" w15:done="0"/>
  <w15:commentEx w15:paraId="05B5D3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543A9" w14:textId="77777777" w:rsidR="004801AB" w:rsidRDefault="004801AB" w:rsidP="009E3AA6">
      <w:r>
        <w:separator/>
      </w:r>
    </w:p>
  </w:endnote>
  <w:endnote w:type="continuationSeparator" w:id="0">
    <w:p w14:paraId="300A4D3E" w14:textId="77777777" w:rsidR="004801AB" w:rsidRDefault="004801AB" w:rsidP="009E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F3E4E" w14:textId="77777777" w:rsidR="004801AB" w:rsidRDefault="004801AB" w:rsidP="009E3AA6">
      <w:r>
        <w:separator/>
      </w:r>
    </w:p>
  </w:footnote>
  <w:footnote w:type="continuationSeparator" w:id="0">
    <w:p w14:paraId="45FBDC95" w14:textId="77777777" w:rsidR="004801AB" w:rsidRDefault="004801AB" w:rsidP="009E3AA6">
      <w:r>
        <w:continuationSeparator/>
      </w:r>
    </w:p>
  </w:footnote>
  <w:footnote w:id="1">
    <w:p w14:paraId="56869B9D" w14:textId="77777777" w:rsidR="00DE6073" w:rsidRDefault="00DE6073" w:rsidP="009E3AA6">
      <w:pPr>
        <w:pStyle w:val="FootnoteText"/>
      </w:pPr>
      <w:r>
        <w:rPr>
          <w:rStyle w:val="FootnoteReference"/>
        </w:rPr>
        <w:footnoteRef/>
      </w:r>
      <w:r>
        <w:t xml:space="preserve"> </w:t>
      </w:r>
      <w:r w:rsidRPr="007F6DE3">
        <w:rPr>
          <w:sz w:val="20"/>
          <w:szCs w:val="20"/>
        </w:rPr>
        <w:t xml:space="preserve">Malaysian Palm Oil Board, </w:t>
      </w:r>
      <w:r w:rsidRPr="007F6DE3">
        <w:rPr>
          <w:i/>
          <w:iCs/>
          <w:sz w:val="20"/>
          <w:szCs w:val="20"/>
        </w:rPr>
        <w:t>Malaysian Oil Palm Statistics 2015 - 35</w:t>
      </w:r>
      <w:r w:rsidRPr="007F6DE3">
        <w:rPr>
          <w:i/>
          <w:iCs/>
          <w:sz w:val="20"/>
          <w:szCs w:val="20"/>
          <w:vertAlign w:val="superscript"/>
        </w:rPr>
        <w:t>th</w:t>
      </w:r>
      <w:r w:rsidRPr="007F6DE3">
        <w:rPr>
          <w:i/>
          <w:iCs/>
          <w:sz w:val="20"/>
          <w:szCs w:val="20"/>
        </w:rPr>
        <w:t xml:space="preserve"> Edition</w:t>
      </w:r>
      <w:r w:rsidRPr="007F6DE3">
        <w:rPr>
          <w:sz w:val="20"/>
          <w:szCs w:val="20"/>
        </w:rPr>
        <w:t>, MPOB, Ministry of Plantation Industries and Commodities, Malaysia, 2016.</w:t>
      </w:r>
    </w:p>
  </w:footnote>
  <w:footnote w:id="2">
    <w:p w14:paraId="050CB32D" w14:textId="7EE49085" w:rsidR="00DE6073" w:rsidRDefault="00DE6073" w:rsidP="00F24E5E">
      <w:pPr>
        <w:pStyle w:val="FootnoteText"/>
      </w:pPr>
      <w:r>
        <w:rPr>
          <w:rStyle w:val="FootnoteReference"/>
        </w:rPr>
        <w:footnoteRef/>
      </w:r>
      <w:r>
        <w:t xml:space="preserve"> </w:t>
      </w:r>
      <w:r w:rsidRPr="00C33CC2">
        <w:rPr>
          <w:sz w:val="20"/>
          <w:szCs w:val="20"/>
        </w:rPr>
        <w:t xml:space="preserve">US Department of Labor, </w:t>
      </w:r>
      <w:hyperlink r:id="rId1" w:history="1">
        <w:r w:rsidRPr="00C33CC2">
          <w:rPr>
            <w:rStyle w:val="Hyperlink"/>
            <w:sz w:val="20"/>
            <w:szCs w:val="20"/>
          </w:rPr>
          <w:t>https://www.dol.gov/ilab/reports/child-labor/list-of-goods/</w:t>
        </w:r>
      </w:hyperlink>
    </w:p>
  </w:footnote>
  <w:footnote w:id="3">
    <w:p w14:paraId="0A5DB9A5" w14:textId="1758E476" w:rsidR="00DE6073" w:rsidRPr="00EE4A36" w:rsidRDefault="00DE6073" w:rsidP="00961EA7">
      <w:pPr>
        <w:pStyle w:val="FootnoteText"/>
        <w:rPr>
          <w:sz w:val="20"/>
          <w:szCs w:val="20"/>
          <w:lang w:val="fr-FR"/>
        </w:rPr>
      </w:pPr>
      <w:r>
        <w:rPr>
          <w:rStyle w:val="FootnoteReference"/>
        </w:rPr>
        <w:footnoteRef/>
      </w:r>
      <w:r w:rsidRPr="00EE4A36">
        <w:rPr>
          <w:lang w:val="fr-FR"/>
        </w:rPr>
        <w:t xml:space="preserve"> </w:t>
      </w:r>
      <w:proofErr w:type="spellStart"/>
      <w:r w:rsidRPr="00EE4A36">
        <w:rPr>
          <w:sz w:val="20"/>
          <w:szCs w:val="20"/>
          <w:lang w:val="fr-FR"/>
        </w:rPr>
        <w:t>Lavall</w:t>
      </w:r>
      <w:r>
        <w:rPr>
          <w:rFonts w:ascii="Calibri" w:hAnsi="Calibri"/>
          <w:sz w:val="20"/>
          <w:szCs w:val="20"/>
          <w:lang w:val="fr-FR"/>
        </w:rPr>
        <w:t>é</w:t>
      </w:r>
      <w:r w:rsidRPr="00EE4A36">
        <w:rPr>
          <w:sz w:val="20"/>
          <w:szCs w:val="20"/>
          <w:lang w:val="fr-FR"/>
        </w:rPr>
        <w:t>e</w:t>
      </w:r>
      <w:proofErr w:type="spellEnd"/>
      <w:r w:rsidRPr="00EE4A36">
        <w:rPr>
          <w:sz w:val="20"/>
          <w:szCs w:val="20"/>
          <w:lang w:val="fr-FR"/>
        </w:rPr>
        <w:t xml:space="preserve">, Pierre, </w:t>
      </w:r>
      <w:r w:rsidRPr="00EE4A36">
        <w:rPr>
          <w:i/>
          <w:iCs/>
          <w:sz w:val="20"/>
          <w:szCs w:val="20"/>
          <w:lang w:val="fr-FR"/>
        </w:rPr>
        <w:t>Le sondage indirect ou la m</w:t>
      </w:r>
      <w:r w:rsidRPr="00EE4A36">
        <w:rPr>
          <w:rFonts w:ascii="Calibri" w:hAnsi="Calibri"/>
          <w:i/>
          <w:iCs/>
          <w:sz w:val="20"/>
          <w:szCs w:val="20"/>
          <w:lang w:val="fr-FR"/>
        </w:rPr>
        <w:t>é</w:t>
      </w:r>
      <w:r w:rsidRPr="00EE4A36">
        <w:rPr>
          <w:i/>
          <w:iCs/>
          <w:sz w:val="20"/>
          <w:szCs w:val="20"/>
          <w:lang w:val="fr-FR"/>
        </w:rPr>
        <w:t>thode g</w:t>
      </w:r>
      <w:r w:rsidRPr="00EE4A36">
        <w:rPr>
          <w:rFonts w:ascii="Calibri" w:hAnsi="Calibri"/>
          <w:i/>
          <w:iCs/>
          <w:sz w:val="20"/>
          <w:szCs w:val="20"/>
          <w:lang w:val="fr-FR"/>
        </w:rPr>
        <w:t>é</w:t>
      </w:r>
      <w:r w:rsidRPr="00EE4A36">
        <w:rPr>
          <w:i/>
          <w:iCs/>
          <w:sz w:val="20"/>
          <w:szCs w:val="20"/>
          <w:lang w:val="fr-FR"/>
        </w:rPr>
        <w:t>n</w:t>
      </w:r>
      <w:r w:rsidRPr="00EE4A36">
        <w:rPr>
          <w:rFonts w:ascii="Calibri" w:hAnsi="Calibri"/>
          <w:i/>
          <w:iCs/>
          <w:sz w:val="20"/>
          <w:szCs w:val="20"/>
          <w:lang w:val="fr-FR"/>
        </w:rPr>
        <w:t>é</w:t>
      </w:r>
      <w:r w:rsidRPr="00EE4A36">
        <w:rPr>
          <w:i/>
          <w:iCs/>
          <w:sz w:val="20"/>
          <w:szCs w:val="20"/>
          <w:lang w:val="fr-FR"/>
        </w:rPr>
        <w:t>ralis</w:t>
      </w:r>
      <w:r w:rsidRPr="00EE4A36">
        <w:rPr>
          <w:rFonts w:ascii="Calibri" w:hAnsi="Calibri"/>
          <w:i/>
          <w:iCs/>
          <w:sz w:val="20"/>
          <w:szCs w:val="20"/>
          <w:lang w:val="fr-FR"/>
        </w:rPr>
        <w:t>é</w:t>
      </w:r>
      <w:r w:rsidRPr="00EE4A36">
        <w:rPr>
          <w:i/>
          <w:iCs/>
          <w:sz w:val="20"/>
          <w:szCs w:val="20"/>
          <w:lang w:val="fr-FR"/>
        </w:rPr>
        <w:t>e du partage des poids</w:t>
      </w:r>
      <w:r w:rsidRPr="00EE4A36">
        <w:rPr>
          <w:sz w:val="20"/>
          <w:szCs w:val="20"/>
          <w:lang w:val="fr-FR"/>
        </w:rPr>
        <w:t>,</w:t>
      </w:r>
      <w:r>
        <w:rPr>
          <w:sz w:val="20"/>
          <w:szCs w:val="20"/>
          <w:lang w:val="fr-FR"/>
        </w:rPr>
        <w:t xml:space="preserve"> Brussels, 2002, Section.</w:t>
      </w:r>
    </w:p>
  </w:footnote>
  <w:footnote w:id="4">
    <w:p w14:paraId="5B3040FD" w14:textId="77777777" w:rsidR="00DE6073" w:rsidRDefault="00DE6073" w:rsidP="00961EA7">
      <w:pPr>
        <w:pStyle w:val="FootnoteText"/>
      </w:pPr>
      <w:r>
        <w:rPr>
          <w:rStyle w:val="FootnoteReference"/>
        </w:rPr>
        <w:footnoteRef/>
      </w:r>
      <w:r>
        <w:t xml:space="preserve"> </w:t>
      </w:r>
      <w:r w:rsidRPr="004D0D2F">
        <w:rPr>
          <w:sz w:val="20"/>
          <w:szCs w:val="20"/>
        </w:rPr>
        <w:t xml:space="preserve">Thompson, Steven K., </w:t>
      </w:r>
      <w:r w:rsidRPr="004D0D2F">
        <w:rPr>
          <w:i/>
          <w:sz w:val="20"/>
          <w:szCs w:val="20"/>
        </w:rPr>
        <w:t>Sampling.</w:t>
      </w:r>
      <w:r w:rsidRPr="004D0D2F">
        <w:rPr>
          <w:sz w:val="20"/>
          <w:szCs w:val="20"/>
        </w:rPr>
        <w:t xml:space="preserve"> Chapter 24, “Adaptive Cluster Sampling,” Wiley series in probability and mathematical statistics, John Wiley &amp; Sons, Inc., 1992.</w:t>
      </w:r>
      <w:r w:rsidRPr="00E16D2E">
        <w:rPr>
          <w:sz w:val="22"/>
        </w:rPr>
        <w:t xml:space="preserve"> </w:t>
      </w:r>
    </w:p>
  </w:footnote>
  <w:footnote w:id="5">
    <w:p w14:paraId="653A1AD3" w14:textId="77777777" w:rsidR="00DE6073" w:rsidRDefault="00DE6073" w:rsidP="00961EA7">
      <w:pPr>
        <w:pStyle w:val="FootnoteText"/>
      </w:pPr>
      <w:r>
        <w:rPr>
          <w:rStyle w:val="FootnoteReference"/>
        </w:rPr>
        <w:footnoteRef/>
      </w:r>
      <w:r>
        <w:t xml:space="preserve"> </w:t>
      </w:r>
      <w:r w:rsidRPr="00092D20">
        <w:rPr>
          <w:sz w:val="20"/>
          <w:szCs w:val="20"/>
        </w:rPr>
        <w:t xml:space="preserve">European Union Agency for Fundamental Rights, </w:t>
      </w:r>
      <w:r w:rsidRPr="00092D20">
        <w:rPr>
          <w:i/>
          <w:iCs/>
          <w:sz w:val="20"/>
          <w:szCs w:val="20"/>
        </w:rPr>
        <w:t>Second European Union Minorities and Discrimination Survey, Technical Report</w:t>
      </w:r>
      <w:r w:rsidRPr="00092D20">
        <w:rPr>
          <w:sz w:val="20"/>
          <w:szCs w:val="20"/>
        </w:rPr>
        <w:t>, EU-MIDIS II, Luxembourg, 2017.</w:t>
      </w:r>
    </w:p>
  </w:footnote>
  <w:footnote w:id="6">
    <w:p w14:paraId="71406DF3" w14:textId="78D5AEB6" w:rsidR="00DE6073" w:rsidRDefault="00DE6073">
      <w:pPr>
        <w:pStyle w:val="FootnoteText"/>
      </w:pPr>
      <w:r>
        <w:rPr>
          <w:rStyle w:val="FootnoteReference"/>
        </w:rPr>
        <w:footnoteRef/>
      </w:r>
      <w:r>
        <w:t xml:space="preserve"> </w:t>
      </w:r>
      <w:r w:rsidRPr="006A585C">
        <w:rPr>
          <w:sz w:val="20"/>
          <w:szCs w:val="20"/>
        </w:rPr>
        <w:t xml:space="preserve">ILO </w:t>
      </w:r>
      <w:r w:rsidRPr="006A585C">
        <w:rPr>
          <w:i/>
          <w:iCs/>
          <w:sz w:val="20"/>
          <w:szCs w:val="20"/>
        </w:rPr>
        <w:t>Convention concerning Forced or Compulsory Labour</w:t>
      </w:r>
      <w:r w:rsidRPr="006A585C">
        <w:rPr>
          <w:sz w:val="20"/>
          <w:szCs w:val="20"/>
        </w:rPr>
        <w:t>, 1930 (N0. 29), adopted by the 14</w:t>
      </w:r>
      <w:r w:rsidRPr="006A585C">
        <w:rPr>
          <w:sz w:val="20"/>
          <w:szCs w:val="20"/>
          <w:vertAlign w:val="superscript"/>
        </w:rPr>
        <w:t>th</w:t>
      </w:r>
      <w:r w:rsidRPr="006A585C">
        <w:rPr>
          <w:sz w:val="20"/>
          <w:szCs w:val="20"/>
        </w:rPr>
        <w:t xml:space="preserve"> session of the International Labour Conference, Geneva, 28 June 1930.</w:t>
      </w:r>
      <w:r>
        <w:t xml:space="preserve"> </w:t>
      </w:r>
    </w:p>
  </w:footnote>
  <w:footnote w:id="7">
    <w:p w14:paraId="50868714" w14:textId="4D7855BE" w:rsidR="00DE6073" w:rsidRDefault="00DE6073">
      <w:pPr>
        <w:pStyle w:val="FootnoteText"/>
      </w:pPr>
      <w:r>
        <w:rPr>
          <w:rStyle w:val="FootnoteReference"/>
        </w:rPr>
        <w:footnoteRef/>
      </w:r>
      <w:r>
        <w:t xml:space="preserve"> </w:t>
      </w:r>
      <w:r w:rsidRPr="008B11A4">
        <w:rPr>
          <w:sz w:val="20"/>
          <w:szCs w:val="20"/>
        </w:rPr>
        <w:t xml:space="preserve">ILO </w:t>
      </w:r>
      <w:r w:rsidRPr="008B11A4">
        <w:rPr>
          <w:i/>
          <w:iCs/>
          <w:sz w:val="20"/>
          <w:szCs w:val="20"/>
        </w:rPr>
        <w:t>Resolution concerning statistics of work, employment and labour underutilization</w:t>
      </w:r>
      <w:r w:rsidRPr="008B11A4">
        <w:rPr>
          <w:sz w:val="20"/>
          <w:szCs w:val="20"/>
        </w:rPr>
        <w:t>, adopted by the 19</w:t>
      </w:r>
      <w:r w:rsidRPr="008B11A4">
        <w:rPr>
          <w:sz w:val="20"/>
          <w:szCs w:val="20"/>
          <w:vertAlign w:val="superscript"/>
        </w:rPr>
        <w:t>th</w:t>
      </w:r>
      <w:r w:rsidRPr="008B11A4">
        <w:rPr>
          <w:sz w:val="20"/>
          <w:szCs w:val="20"/>
        </w:rPr>
        <w:t xml:space="preserve"> International Conference of Labour Statisticians, Geneva, 2013.</w:t>
      </w:r>
      <w:r>
        <w:t xml:space="preserve"> </w:t>
      </w:r>
    </w:p>
  </w:footnote>
  <w:footnote w:id="8">
    <w:p w14:paraId="14B660C1" w14:textId="42394D0E" w:rsidR="00DE6073" w:rsidRDefault="00DE6073">
      <w:pPr>
        <w:pStyle w:val="FootnoteText"/>
      </w:pPr>
      <w:r>
        <w:rPr>
          <w:rStyle w:val="FootnoteReference"/>
        </w:rPr>
        <w:footnoteRef/>
      </w:r>
      <w:r>
        <w:t xml:space="preserve"> </w:t>
      </w:r>
      <w:r w:rsidRPr="00CD5B5D">
        <w:rPr>
          <w:sz w:val="20"/>
          <w:szCs w:val="20"/>
        </w:rPr>
        <w:t xml:space="preserve">ILO </w:t>
      </w:r>
      <w:r w:rsidRPr="00CD5B5D">
        <w:rPr>
          <w:i/>
          <w:iCs/>
          <w:sz w:val="20"/>
          <w:szCs w:val="20"/>
        </w:rPr>
        <w:t>Resolution concerning statistics of child labour</w:t>
      </w:r>
      <w:r w:rsidRPr="00CD5B5D">
        <w:rPr>
          <w:sz w:val="20"/>
          <w:szCs w:val="20"/>
        </w:rPr>
        <w:t xml:space="preserve"> adopted by the 18</w:t>
      </w:r>
      <w:r w:rsidRPr="00CD5B5D">
        <w:rPr>
          <w:sz w:val="20"/>
          <w:szCs w:val="20"/>
          <w:vertAlign w:val="superscript"/>
        </w:rPr>
        <w:t>th</w:t>
      </w:r>
      <w:r w:rsidRPr="00CD5B5D">
        <w:rPr>
          <w:sz w:val="20"/>
          <w:szCs w:val="20"/>
        </w:rPr>
        <w:t xml:space="preserve"> International Conference of Labour Statisticians, Geneva,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9A63" w14:textId="77777777" w:rsidR="00DE6073" w:rsidRDefault="00DE6073" w:rsidP="00591E5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DD72C" w14:textId="77777777" w:rsidR="00DE6073" w:rsidRDefault="00DE6073" w:rsidP="00F8235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68893" w14:textId="77777777" w:rsidR="00DE6073" w:rsidRDefault="00DE6073" w:rsidP="00591E5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694F">
      <w:rPr>
        <w:rStyle w:val="PageNumber"/>
        <w:noProof/>
      </w:rPr>
      <w:t>20</w:t>
    </w:r>
    <w:r>
      <w:rPr>
        <w:rStyle w:val="PageNumber"/>
      </w:rPr>
      <w:fldChar w:fldCharType="end"/>
    </w:r>
  </w:p>
  <w:p w14:paraId="3464C3C1" w14:textId="77777777" w:rsidR="00DE6073" w:rsidRDefault="00DE6073" w:rsidP="00F8235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392"/>
    <w:multiLevelType w:val="hybridMultilevel"/>
    <w:tmpl w:val="F904C0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8D20C6"/>
    <w:multiLevelType w:val="hybridMultilevel"/>
    <w:tmpl w:val="6B12274E"/>
    <w:lvl w:ilvl="0" w:tplc="27E02F80">
      <w:start w:val="1"/>
      <w:numFmt w:val="lowerLetter"/>
      <w:lvlText w:val="%1."/>
      <w:lvlJc w:val="left"/>
      <w:pPr>
        <w:ind w:left="1794" w:hanging="360"/>
      </w:pPr>
      <w:rPr>
        <w:rFonts w:ascii="Calibri" w:eastAsia="Calibri" w:hAnsi="Calibri" w:cs="Calibri"/>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2">
    <w:nsid w:val="022A4349"/>
    <w:multiLevelType w:val="hybridMultilevel"/>
    <w:tmpl w:val="202231E0"/>
    <w:lvl w:ilvl="0" w:tplc="04090015">
      <w:start w:val="1"/>
      <w:numFmt w:val="upperLetter"/>
      <w:lvlText w:val="%1."/>
      <w:lvlJc w:val="left"/>
      <w:pPr>
        <w:ind w:left="1800" w:hanging="360"/>
      </w:pPr>
      <w:rPr>
        <w:rFonts w:hint="default"/>
      </w:rPr>
    </w:lvl>
    <w:lvl w:ilvl="1" w:tplc="04090015">
      <w:start w:val="1"/>
      <w:numFmt w:val="upp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36C7973"/>
    <w:multiLevelType w:val="hybridMultilevel"/>
    <w:tmpl w:val="239A2DBE"/>
    <w:lvl w:ilvl="0" w:tplc="3242826A">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521729B"/>
    <w:multiLevelType w:val="hybridMultilevel"/>
    <w:tmpl w:val="EBCCB0D0"/>
    <w:lvl w:ilvl="0" w:tplc="0809000F">
      <w:start w:val="1"/>
      <w:numFmt w:val="decimal"/>
      <w:lvlText w:val="%1."/>
      <w:lvlJc w:val="left"/>
      <w:pPr>
        <w:ind w:left="1080" w:hanging="360"/>
      </w:pPr>
      <w:rPr>
        <w:rFonts w:hint="default"/>
      </w:rPr>
    </w:lvl>
    <w:lvl w:ilvl="1" w:tplc="0809000F">
      <w:start w:val="1"/>
      <w:numFmt w:val="decimal"/>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nsid w:val="058D21C4"/>
    <w:multiLevelType w:val="hybridMultilevel"/>
    <w:tmpl w:val="1DC2FFDE"/>
    <w:lvl w:ilvl="0" w:tplc="0409000F">
      <w:start w:val="1"/>
      <w:numFmt w:val="decimal"/>
      <w:lvlText w:val="%1."/>
      <w:lvlJc w:val="left"/>
      <w:pPr>
        <w:ind w:left="935" w:hanging="360"/>
      </w:p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6">
    <w:nsid w:val="08584306"/>
    <w:multiLevelType w:val="hybridMultilevel"/>
    <w:tmpl w:val="083E8DDA"/>
    <w:lvl w:ilvl="0" w:tplc="1C741906">
      <w:start w:val="1"/>
      <w:numFmt w:val="decimal"/>
      <w:lvlText w:val="R %1."/>
      <w:lvlJc w:val="left"/>
      <w:pPr>
        <w:ind w:left="720" w:hanging="360"/>
      </w:pPr>
      <w:rPr>
        <w:rFonts w:hint="default"/>
      </w:rPr>
    </w:lvl>
    <w:lvl w:ilvl="1" w:tplc="0809000F">
      <w:start w:val="1"/>
      <w:numFmt w:val="decimal"/>
      <w:lvlText w:val="%2."/>
      <w:lvlJc w:val="left"/>
      <w:pPr>
        <w:ind w:left="1440" w:hanging="360"/>
      </w:pPr>
    </w:lvl>
    <w:lvl w:ilvl="2" w:tplc="3AB82986">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099D79C6"/>
    <w:multiLevelType w:val="hybridMultilevel"/>
    <w:tmpl w:val="2C5AF53C"/>
    <w:lvl w:ilvl="0" w:tplc="9DE4BEB2">
      <w:start w:val="4"/>
      <w:numFmt w:val="decimal"/>
      <w:lvlText w:val="%1."/>
      <w:lvlJc w:val="left"/>
      <w:pPr>
        <w:ind w:left="1800" w:hanging="360"/>
      </w:pPr>
      <w:rPr>
        <w:rFonts w:hint="default"/>
      </w:rPr>
    </w:lvl>
    <w:lvl w:ilvl="1" w:tplc="04090015">
      <w:start w:val="1"/>
      <w:numFmt w:val="upp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09AC3785"/>
    <w:multiLevelType w:val="hybridMultilevel"/>
    <w:tmpl w:val="6A106E22"/>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0C401C7D"/>
    <w:multiLevelType w:val="hybridMultilevel"/>
    <w:tmpl w:val="4342C8F4"/>
    <w:lvl w:ilvl="0" w:tplc="1C741906">
      <w:start w:val="1"/>
      <w:numFmt w:val="decimal"/>
      <w:lvlText w:val="R %1."/>
      <w:lvlJc w:val="left"/>
      <w:pPr>
        <w:ind w:left="720" w:hanging="360"/>
      </w:pPr>
      <w:rPr>
        <w:rFonts w:hint="default"/>
      </w:rPr>
    </w:lvl>
    <w:lvl w:ilvl="1" w:tplc="08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D564261"/>
    <w:multiLevelType w:val="hybridMultilevel"/>
    <w:tmpl w:val="736EC618"/>
    <w:lvl w:ilvl="0" w:tplc="2E9CA706">
      <w:start w:val="36"/>
      <w:numFmt w:val="decimal"/>
      <w:lvlText w:val="%1."/>
      <w:lvlJc w:val="left"/>
      <w:pPr>
        <w:ind w:left="1080" w:hanging="360"/>
      </w:pPr>
      <w:rPr>
        <w:rFonts w:hint="default"/>
      </w:rPr>
    </w:lvl>
    <w:lvl w:ilvl="1" w:tplc="CF661FDA">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02728C"/>
    <w:multiLevelType w:val="hybridMultilevel"/>
    <w:tmpl w:val="94529D7E"/>
    <w:lvl w:ilvl="0" w:tplc="324282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0177874"/>
    <w:multiLevelType w:val="hybridMultilevel"/>
    <w:tmpl w:val="6860C3CC"/>
    <w:lvl w:ilvl="0" w:tplc="1CA09026">
      <w:start w:val="1"/>
      <w:numFmt w:val="lowerLetter"/>
      <w:lvlText w:val="%1."/>
      <w:lvlJc w:val="left"/>
      <w:pPr>
        <w:ind w:left="1800" w:hanging="360"/>
      </w:pPr>
      <w:rPr>
        <w:rFonts w:ascii="Calibri" w:eastAsia="Calibri" w:hAnsi="Calibri" w:cs="Calibr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11470F18"/>
    <w:multiLevelType w:val="hybridMultilevel"/>
    <w:tmpl w:val="8F1ED4D4"/>
    <w:lvl w:ilvl="0" w:tplc="5DBEAF98">
      <w:start w:val="1"/>
      <w:numFmt w:val="lowerLetter"/>
      <w:lvlText w:val="%1."/>
      <w:lvlJc w:val="left"/>
      <w:pPr>
        <w:ind w:left="935" w:hanging="360"/>
      </w:pPr>
      <w:rPr>
        <w:rFonts w:ascii="Calibri" w:eastAsia="Calibri" w:hAnsi="Calibri" w:cs="Calibri"/>
      </w:rPr>
    </w:lvl>
    <w:lvl w:ilvl="1" w:tplc="100C0019">
      <w:start w:val="1"/>
      <w:numFmt w:val="lowerLetter"/>
      <w:lvlText w:val="%2."/>
      <w:lvlJc w:val="left"/>
      <w:pPr>
        <w:ind w:left="1655" w:hanging="360"/>
      </w:pPr>
    </w:lvl>
    <w:lvl w:ilvl="2" w:tplc="100C001B" w:tentative="1">
      <w:start w:val="1"/>
      <w:numFmt w:val="lowerRoman"/>
      <w:lvlText w:val="%3."/>
      <w:lvlJc w:val="right"/>
      <w:pPr>
        <w:ind w:left="2375" w:hanging="180"/>
      </w:pPr>
    </w:lvl>
    <w:lvl w:ilvl="3" w:tplc="100C000F" w:tentative="1">
      <w:start w:val="1"/>
      <w:numFmt w:val="decimal"/>
      <w:lvlText w:val="%4."/>
      <w:lvlJc w:val="left"/>
      <w:pPr>
        <w:ind w:left="3095" w:hanging="360"/>
      </w:pPr>
    </w:lvl>
    <w:lvl w:ilvl="4" w:tplc="100C0019" w:tentative="1">
      <w:start w:val="1"/>
      <w:numFmt w:val="lowerLetter"/>
      <w:lvlText w:val="%5."/>
      <w:lvlJc w:val="left"/>
      <w:pPr>
        <w:ind w:left="3815" w:hanging="360"/>
      </w:pPr>
    </w:lvl>
    <w:lvl w:ilvl="5" w:tplc="100C001B" w:tentative="1">
      <w:start w:val="1"/>
      <w:numFmt w:val="lowerRoman"/>
      <w:lvlText w:val="%6."/>
      <w:lvlJc w:val="right"/>
      <w:pPr>
        <w:ind w:left="4535" w:hanging="180"/>
      </w:pPr>
    </w:lvl>
    <w:lvl w:ilvl="6" w:tplc="100C000F" w:tentative="1">
      <w:start w:val="1"/>
      <w:numFmt w:val="decimal"/>
      <w:lvlText w:val="%7."/>
      <w:lvlJc w:val="left"/>
      <w:pPr>
        <w:ind w:left="5255" w:hanging="360"/>
      </w:pPr>
    </w:lvl>
    <w:lvl w:ilvl="7" w:tplc="100C0019" w:tentative="1">
      <w:start w:val="1"/>
      <w:numFmt w:val="lowerLetter"/>
      <w:lvlText w:val="%8."/>
      <w:lvlJc w:val="left"/>
      <w:pPr>
        <w:ind w:left="5975" w:hanging="360"/>
      </w:pPr>
    </w:lvl>
    <w:lvl w:ilvl="8" w:tplc="100C001B" w:tentative="1">
      <w:start w:val="1"/>
      <w:numFmt w:val="lowerRoman"/>
      <w:lvlText w:val="%9."/>
      <w:lvlJc w:val="right"/>
      <w:pPr>
        <w:ind w:left="6695" w:hanging="180"/>
      </w:pPr>
    </w:lvl>
  </w:abstractNum>
  <w:abstractNum w:abstractNumId="14">
    <w:nsid w:val="115D470E"/>
    <w:multiLevelType w:val="hybridMultilevel"/>
    <w:tmpl w:val="5C3854D4"/>
    <w:lvl w:ilvl="0" w:tplc="04090019">
      <w:start w:val="1"/>
      <w:numFmt w:val="lowerLetter"/>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17A0E4C"/>
    <w:multiLevelType w:val="hybridMultilevel"/>
    <w:tmpl w:val="604CBADA"/>
    <w:lvl w:ilvl="0" w:tplc="5D3E754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3535440"/>
    <w:multiLevelType w:val="hybridMultilevel"/>
    <w:tmpl w:val="D26AB6EC"/>
    <w:lvl w:ilvl="0" w:tplc="04090017">
      <w:start w:val="1"/>
      <w:numFmt w:val="lowerLetter"/>
      <w:lvlText w:val="%1)"/>
      <w:lvlJc w:val="left"/>
      <w:pPr>
        <w:ind w:left="360" w:hanging="360"/>
      </w:pPr>
      <w:rPr>
        <w:b w:val="0"/>
        <w:bCs w:val="0"/>
      </w:rPr>
    </w:lvl>
    <w:lvl w:ilvl="1" w:tplc="04090019" w:tentative="1">
      <w:start w:val="1"/>
      <w:numFmt w:val="lowerLetter"/>
      <w:lvlText w:val="%2."/>
      <w:lvlJc w:val="left"/>
      <w:pPr>
        <w:ind w:left="505" w:hanging="360"/>
      </w:pPr>
    </w:lvl>
    <w:lvl w:ilvl="2" w:tplc="0409001B" w:tentative="1">
      <w:start w:val="1"/>
      <w:numFmt w:val="lowerRoman"/>
      <w:lvlText w:val="%3."/>
      <w:lvlJc w:val="right"/>
      <w:pPr>
        <w:ind w:left="1225" w:hanging="180"/>
      </w:pPr>
    </w:lvl>
    <w:lvl w:ilvl="3" w:tplc="0409000F" w:tentative="1">
      <w:start w:val="1"/>
      <w:numFmt w:val="decimal"/>
      <w:lvlText w:val="%4."/>
      <w:lvlJc w:val="left"/>
      <w:pPr>
        <w:ind w:left="1945" w:hanging="360"/>
      </w:pPr>
    </w:lvl>
    <w:lvl w:ilvl="4" w:tplc="04090019" w:tentative="1">
      <w:start w:val="1"/>
      <w:numFmt w:val="lowerLetter"/>
      <w:lvlText w:val="%5."/>
      <w:lvlJc w:val="left"/>
      <w:pPr>
        <w:ind w:left="2665" w:hanging="360"/>
      </w:pPr>
    </w:lvl>
    <w:lvl w:ilvl="5" w:tplc="0409001B" w:tentative="1">
      <w:start w:val="1"/>
      <w:numFmt w:val="lowerRoman"/>
      <w:lvlText w:val="%6."/>
      <w:lvlJc w:val="right"/>
      <w:pPr>
        <w:ind w:left="3385" w:hanging="180"/>
      </w:pPr>
    </w:lvl>
    <w:lvl w:ilvl="6" w:tplc="0409000F" w:tentative="1">
      <w:start w:val="1"/>
      <w:numFmt w:val="decimal"/>
      <w:lvlText w:val="%7."/>
      <w:lvlJc w:val="left"/>
      <w:pPr>
        <w:ind w:left="4105" w:hanging="360"/>
      </w:pPr>
    </w:lvl>
    <w:lvl w:ilvl="7" w:tplc="04090019" w:tentative="1">
      <w:start w:val="1"/>
      <w:numFmt w:val="lowerLetter"/>
      <w:lvlText w:val="%8."/>
      <w:lvlJc w:val="left"/>
      <w:pPr>
        <w:ind w:left="4825" w:hanging="360"/>
      </w:pPr>
    </w:lvl>
    <w:lvl w:ilvl="8" w:tplc="0409001B" w:tentative="1">
      <w:start w:val="1"/>
      <w:numFmt w:val="lowerRoman"/>
      <w:lvlText w:val="%9."/>
      <w:lvlJc w:val="right"/>
      <w:pPr>
        <w:ind w:left="5545" w:hanging="180"/>
      </w:pPr>
    </w:lvl>
  </w:abstractNum>
  <w:abstractNum w:abstractNumId="17">
    <w:nsid w:val="23BA4FB7"/>
    <w:multiLevelType w:val="hybridMultilevel"/>
    <w:tmpl w:val="50FAE110"/>
    <w:lvl w:ilvl="0" w:tplc="9CB69256">
      <w:start w:val="1"/>
      <w:numFmt w:val="decimal"/>
      <w:lvlText w:val="%1."/>
      <w:lvlJc w:val="left"/>
      <w:pPr>
        <w:ind w:left="360" w:hanging="360"/>
      </w:pPr>
      <w:rPr>
        <w:rFonts w:ascii="Times New Roman" w:eastAsia="MS Mincho" w:hAnsi="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FE6354"/>
    <w:multiLevelType w:val="hybridMultilevel"/>
    <w:tmpl w:val="9A6CBD92"/>
    <w:lvl w:ilvl="0" w:tplc="04090017">
      <w:start w:val="1"/>
      <w:numFmt w:val="lowerLetter"/>
      <w:lvlText w:val="%1)"/>
      <w:lvlJc w:val="left"/>
      <w:pPr>
        <w:ind w:left="36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353F7E"/>
    <w:multiLevelType w:val="hybridMultilevel"/>
    <w:tmpl w:val="339073CE"/>
    <w:lvl w:ilvl="0" w:tplc="1C741906">
      <w:start w:val="1"/>
      <w:numFmt w:val="decimal"/>
      <w:lvlText w:val="R %1."/>
      <w:lvlJc w:val="left"/>
      <w:pPr>
        <w:ind w:left="720" w:hanging="360"/>
      </w:pPr>
      <w:rPr>
        <w:rFonts w:hint="default"/>
      </w:rPr>
    </w:lvl>
    <w:lvl w:ilvl="1" w:tplc="100C0019">
      <w:start w:val="1"/>
      <w:numFmt w:val="lowerLetter"/>
      <w:lvlText w:val="%2."/>
      <w:lvlJc w:val="left"/>
      <w:pPr>
        <w:ind w:left="1440" w:hanging="360"/>
      </w:pPr>
    </w:lvl>
    <w:lvl w:ilvl="2" w:tplc="3AB82986">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2C3E74AE"/>
    <w:multiLevelType w:val="hybridMultilevel"/>
    <w:tmpl w:val="6A221D72"/>
    <w:lvl w:ilvl="0" w:tplc="324282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2F04BE5"/>
    <w:multiLevelType w:val="hybridMultilevel"/>
    <w:tmpl w:val="B2329670"/>
    <w:lvl w:ilvl="0" w:tplc="1C741906">
      <w:start w:val="1"/>
      <w:numFmt w:val="decimal"/>
      <w:lvlText w:val="R %1."/>
      <w:lvlJc w:val="left"/>
      <w:pPr>
        <w:ind w:left="720" w:hanging="360"/>
      </w:pPr>
      <w:rPr>
        <w:rFonts w:hint="default"/>
      </w:rPr>
    </w:lvl>
    <w:lvl w:ilvl="1" w:tplc="0809000F">
      <w:start w:val="1"/>
      <w:numFmt w:val="decimal"/>
      <w:lvlText w:val="%2."/>
      <w:lvlJc w:val="left"/>
      <w:pPr>
        <w:ind w:left="1440" w:hanging="360"/>
      </w:pPr>
    </w:lvl>
    <w:lvl w:ilvl="2" w:tplc="DB4ED1E6">
      <w:start w:val="2"/>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34E33939"/>
    <w:multiLevelType w:val="hybridMultilevel"/>
    <w:tmpl w:val="E2906236"/>
    <w:lvl w:ilvl="0" w:tplc="04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8B47F74"/>
    <w:multiLevelType w:val="hybridMultilevel"/>
    <w:tmpl w:val="E1C4A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0FD7861"/>
    <w:multiLevelType w:val="hybridMultilevel"/>
    <w:tmpl w:val="18F029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28A659C"/>
    <w:multiLevelType w:val="hybridMultilevel"/>
    <w:tmpl w:val="810AC3CE"/>
    <w:lvl w:ilvl="0" w:tplc="5D3E754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5DE4733C">
      <w:start w:val="1"/>
      <w:numFmt w:val="bullet"/>
      <w:lvlText w:val="-"/>
      <w:lvlJc w:val="left"/>
      <w:pPr>
        <w:ind w:left="2340" w:hanging="360"/>
      </w:pPr>
      <w:rPr>
        <w:rFonts w:ascii="Calibri" w:eastAsiaTheme="minorHAnsi" w:hAnsi="Calibri" w:cstheme="minorBid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4677785"/>
    <w:multiLevelType w:val="hybridMultilevel"/>
    <w:tmpl w:val="54B416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D52F71"/>
    <w:multiLevelType w:val="hybridMultilevel"/>
    <w:tmpl w:val="9F64263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642040"/>
    <w:multiLevelType w:val="hybridMultilevel"/>
    <w:tmpl w:val="F07678DA"/>
    <w:lvl w:ilvl="0" w:tplc="E98E81A2">
      <w:start w:val="1"/>
      <w:numFmt w:val="lowerLetter"/>
      <w:lvlText w:val="%1."/>
      <w:lvlJc w:val="left"/>
      <w:pPr>
        <w:ind w:left="720" w:hanging="360"/>
      </w:pPr>
      <w:rPr>
        <w:rFonts w:ascii="Calibri" w:eastAsia="Calibri" w:hAnsi="Calibri" w:cs="Calibri"/>
      </w:rPr>
    </w:lvl>
    <w:lvl w:ilvl="1" w:tplc="0809000F">
      <w:start w:val="1"/>
      <w:numFmt w:val="decimal"/>
      <w:lvlText w:val="%2."/>
      <w:lvlJc w:val="left"/>
      <w:pPr>
        <w:ind w:left="1440" w:hanging="360"/>
      </w:pPr>
    </w:lvl>
    <w:lvl w:ilvl="2" w:tplc="A782C244">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4AA30E8C"/>
    <w:multiLevelType w:val="hybridMultilevel"/>
    <w:tmpl w:val="AD5C458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B0969BF"/>
    <w:multiLevelType w:val="hybridMultilevel"/>
    <w:tmpl w:val="18E0CF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C67A2D"/>
    <w:multiLevelType w:val="hybridMultilevel"/>
    <w:tmpl w:val="AAFAB2BC"/>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4CDD7100"/>
    <w:multiLevelType w:val="hybridMultilevel"/>
    <w:tmpl w:val="C0BA3B72"/>
    <w:lvl w:ilvl="0" w:tplc="D5769D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F15B62"/>
    <w:multiLevelType w:val="hybridMultilevel"/>
    <w:tmpl w:val="F9AAA550"/>
    <w:lvl w:ilvl="0" w:tplc="61E2B3B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4126B5D"/>
    <w:multiLevelType w:val="hybridMultilevel"/>
    <w:tmpl w:val="1EB09D44"/>
    <w:lvl w:ilvl="0" w:tplc="04090017">
      <w:start w:val="1"/>
      <w:numFmt w:val="lowerLetter"/>
      <w:lvlText w:val="%1)"/>
      <w:lvlJc w:val="left"/>
      <w:pPr>
        <w:ind w:left="935" w:hanging="360"/>
      </w:p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5">
    <w:nsid w:val="58D76F5A"/>
    <w:multiLevelType w:val="hybridMultilevel"/>
    <w:tmpl w:val="738C2846"/>
    <w:lvl w:ilvl="0" w:tplc="46D8633C">
      <w:start w:val="11"/>
      <w:numFmt w:val="decimal"/>
      <w:lvlText w:val="%1."/>
      <w:lvlJc w:val="left"/>
      <w:pPr>
        <w:ind w:left="360" w:hanging="360"/>
      </w:pPr>
      <w:rPr>
        <w:rFonts w:hint="default"/>
      </w:rPr>
    </w:lvl>
    <w:lvl w:ilvl="1" w:tplc="CF661FDA">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504234"/>
    <w:multiLevelType w:val="hybridMultilevel"/>
    <w:tmpl w:val="6BD6752E"/>
    <w:lvl w:ilvl="0" w:tplc="A896F362">
      <w:start w:val="1"/>
      <w:numFmt w:val="decimal"/>
      <w:lvlText w:val="%1."/>
      <w:lvlJc w:val="left"/>
      <w:pPr>
        <w:ind w:left="360" w:hanging="360"/>
      </w:pPr>
      <w:rPr>
        <w:rFonts w:hint="default"/>
      </w:rPr>
    </w:lvl>
    <w:lvl w:ilvl="1" w:tplc="100C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09A4226"/>
    <w:multiLevelType w:val="hybridMultilevel"/>
    <w:tmpl w:val="F3467A9A"/>
    <w:lvl w:ilvl="0" w:tplc="1C741906">
      <w:start w:val="1"/>
      <w:numFmt w:val="decimal"/>
      <w:lvlText w:val="R %1."/>
      <w:lvlJc w:val="left"/>
      <w:pPr>
        <w:ind w:left="720" w:hanging="360"/>
      </w:pPr>
      <w:rPr>
        <w:rFonts w:hint="default"/>
      </w:rPr>
    </w:lvl>
    <w:lvl w:ilvl="1" w:tplc="08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nsid w:val="63701A1B"/>
    <w:multiLevelType w:val="hybridMultilevel"/>
    <w:tmpl w:val="3AF65CE8"/>
    <w:lvl w:ilvl="0" w:tplc="C2305EF4">
      <w:start w:val="1"/>
      <w:numFmt w:val="decimal"/>
      <w:lvlText w:val="%1."/>
      <w:lvlJc w:val="left"/>
      <w:pPr>
        <w:ind w:left="360" w:hanging="360"/>
      </w:pPr>
      <w:rPr>
        <w:rFonts w:ascii="Times New Roman" w:eastAsia="MS Mincho" w:hAnsi="Times New Roman"/>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DC0772"/>
    <w:multiLevelType w:val="hybridMultilevel"/>
    <w:tmpl w:val="EA7AE4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4D60BC1E">
      <w:start w:val="1"/>
      <w:numFmt w:val="lowerRoman"/>
      <w:lvlText w:val="(%3)"/>
      <w:lvlJc w:val="left"/>
      <w:pPr>
        <w:ind w:left="2340" w:hanging="720"/>
      </w:pPr>
      <w:rPr>
        <w:rFonts w:hint="default"/>
      </w:rPr>
    </w:lvl>
    <w:lvl w:ilvl="3" w:tplc="3F2E47FC">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6C67581"/>
    <w:multiLevelType w:val="hybridMultilevel"/>
    <w:tmpl w:val="C0BA3B72"/>
    <w:lvl w:ilvl="0" w:tplc="D5769D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371D06"/>
    <w:multiLevelType w:val="hybridMultilevel"/>
    <w:tmpl w:val="F19EF1CE"/>
    <w:lvl w:ilvl="0" w:tplc="04090001">
      <w:start w:val="1"/>
      <w:numFmt w:val="bullet"/>
      <w:lvlText w:val=""/>
      <w:lvlJc w:val="left"/>
      <w:pPr>
        <w:ind w:left="360" w:hanging="360"/>
      </w:pPr>
      <w:rPr>
        <w:rFonts w:ascii="Symbol" w:hAnsi="Symbol" w:hint="default"/>
      </w:rPr>
    </w:lvl>
    <w:lvl w:ilvl="1" w:tplc="872626C2">
      <w:start w:val="1"/>
      <w:numFmt w:val="bullet"/>
      <w:lvlText w:val=""/>
      <w:lvlJc w:val="left"/>
      <w:pPr>
        <w:ind w:left="252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B852750"/>
    <w:multiLevelType w:val="hybridMultilevel"/>
    <w:tmpl w:val="D6CE4E98"/>
    <w:lvl w:ilvl="0" w:tplc="0409000F">
      <w:start w:val="1"/>
      <w:numFmt w:val="decimal"/>
      <w:lvlText w:val="%1."/>
      <w:lvlJc w:val="lef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43">
    <w:nsid w:val="6CFB230D"/>
    <w:multiLevelType w:val="hybridMultilevel"/>
    <w:tmpl w:val="E9B092FE"/>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nsid w:val="70193D3A"/>
    <w:multiLevelType w:val="hybridMultilevel"/>
    <w:tmpl w:val="4964E3DC"/>
    <w:lvl w:ilvl="0" w:tplc="0409000F">
      <w:start w:val="1"/>
      <w:numFmt w:val="decimal"/>
      <w:lvlText w:val="%1."/>
      <w:lvlJc w:val="left"/>
      <w:pPr>
        <w:ind w:left="859" w:hanging="360"/>
      </w:pPr>
      <w:rPr>
        <w:rFonts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5">
    <w:nsid w:val="75F21FA4"/>
    <w:multiLevelType w:val="hybridMultilevel"/>
    <w:tmpl w:val="0DFA88A2"/>
    <w:lvl w:ilvl="0" w:tplc="1C741906">
      <w:start w:val="1"/>
      <w:numFmt w:val="decimal"/>
      <w:lvlText w:val="R %1."/>
      <w:lvlJc w:val="left"/>
      <w:pPr>
        <w:ind w:left="720" w:hanging="360"/>
      </w:pPr>
      <w:rPr>
        <w:rFonts w:hint="default"/>
      </w:rPr>
    </w:lvl>
    <w:lvl w:ilvl="1" w:tplc="08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nsid w:val="7FFD5A63"/>
    <w:multiLevelType w:val="hybridMultilevel"/>
    <w:tmpl w:val="7C74FBBC"/>
    <w:lvl w:ilvl="0" w:tplc="3242826A">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7"/>
  </w:num>
  <w:num w:numId="3">
    <w:abstractNumId w:val="39"/>
  </w:num>
  <w:num w:numId="4">
    <w:abstractNumId w:val="41"/>
  </w:num>
  <w:num w:numId="5">
    <w:abstractNumId w:val="29"/>
  </w:num>
  <w:num w:numId="6">
    <w:abstractNumId w:val="43"/>
  </w:num>
  <w:num w:numId="7">
    <w:abstractNumId w:val="15"/>
  </w:num>
  <w:num w:numId="8">
    <w:abstractNumId w:val="8"/>
  </w:num>
  <w:num w:numId="9">
    <w:abstractNumId w:val="2"/>
  </w:num>
  <w:num w:numId="10">
    <w:abstractNumId w:val="11"/>
  </w:num>
  <w:num w:numId="11">
    <w:abstractNumId w:val="20"/>
  </w:num>
  <w:num w:numId="12">
    <w:abstractNumId w:val="32"/>
  </w:num>
  <w:num w:numId="13">
    <w:abstractNumId w:val="40"/>
  </w:num>
  <w:num w:numId="14">
    <w:abstractNumId w:val="46"/>
  </w:num>
  <w:num w:numId="15">
    <w:abstractNumId w:val="3"/>
  </w:num>
  <w:num w:numId="16">
    <w:abstractNumId w:val="22"/>
  </w:num>
  <w:num w:numId="17">
    <w:abstractNumId w:val="19"/>
  </w:num>
  <w:num w:numId="18">
    <w:abstractNumId w:val="9"/>
  </w:num>
  <w:num w:numId="19">
    <w:abstractNumId w:val="37"/>
  </w:num>
  <w:num w:numId="20">
    <w:abstractNumId w:val="45"/>
  </w:num>
  <w:num w:numId="21">
    <w:abstractNumId w:val="0"/>
  </w:num>
  <w:num w:numId="22">
    <w:abstractNumId w:val="21"/>
  </w:num>
  <w:num w:numId="23">
    <w:abstractNumId w:val="28"/>
  </w:num>
  <w:num w:numId="24">
    <w:abstractNumId w:val="12"/>
  </w:num>
  <w:num w:numId="25">
    <w:abstractNumId w:val="1"/>
  </w:num>
  <w:num w:numId="26">
    <w:abstractNumId w:val="24"/>
  </w:num>
  <w:num w:numId="27">
    <w:abstractNumId w:val="13"/>
  </w:num>
  <w:num w:numId="28">
    <w:abstractNumId w:val="6"/>
  </w:num>
  <w:num w:numId="29">
    <w:abstractNumId w:val="4"/>
  </w:num>
  <w:num w:numId="30">
    <w:abstractNumId w:val="5"/>
  </w:num>
  <w:num w:numId="31">
    <w:abstractNumId w:val="34"/>
  </w:num>
  <w:num w:numId="32">
    <w:abstractNumId w:val="44"/>
  </w:num>
  <w:num w:numId="33">
    <w:abstractNumId w:val="42"/>
  </w:num>
  <w:num w:numId="34">
    <w:abstractNumId w:val="31"/>
  </w:num>
  <w:num w:numId="35">
    <w:abstractNumId w:val="23"/>
  </w:num>
  <w:num w:numId="36">
    <w:abstractNumId w:val="33"/>
  </w:num>
  <w:num w:numId="37">
    <w:abstractNumId w:val="17"/>
  </w:num>
  <w:num w:numId="38">
    <w:abstractNumId w:val="38"/>
  </w:num>
  <w:num w:numId="39">
    <w:abstractNumId w:val="36"/>
  </w:num>
  <w:num w:numId="40">
    <w:abstractNumId w:val="14"/>
  </w:num>
  <w:num w:numId="41">
    <w:abstractNumId w:val="16"/>
  </w:num>
  <w:num w:numId="42">
    <w:abstractNumId w:val="18"/>
  </w:num>
  <w:num w:numId="43">
    <w:abstractNumId w:val="27"/>
  </w:num>
  <w:num w:numId="44">
    <w:abstractNumId w:val="35"/>
  </w:num>
  <w:num w:numId="45">
    <w:abstractNumId w:val="10"/>
  </w:num>
  <w:num w:numId="46">
    <w:abstractNumId w:val="26"/>
  </w:num>
  <w:num w:numId="47">
    <w:abstractNumId w:val="30"/>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nco, Federico">
    <w15:presenceInfo w15:providerId="AD" w15:userId="S-1-5-21-525788414-1921020387-24915789-16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2A"/>
    <w:rsid w:val="00002576"/>
    <w:rsid w:val="00010C19"/>
    <w:rsid w:val="00016C7F"/>
    <w:rsid w:val="0002599D"/>
    <w:rsid w:val="00034C90"/>
    <w:rsid w:val="00036241"/>
    <w:rsid w:val="0004583F"/>
    <w:rsid w:val="000722F1"/>
    <w:rsid w:val="000779FE"/>
    <w:rsid w:val="0008070A"/>
    <w:rsid w:val="0009253E"/>
    <w:rsid w:val="000B2CBF"/>
    <w:rsid w:val="000B658D"/>
    <w:rsid w:val="000C3D83"/>
    <w:rsid w:val="000C5BBF"/>
    <w:rsid w:val="000C78A0"/>
    <w:rsid w:val="00112873"/>
    <w:rsid w:val="00115070"/>
    <w:rsid w:val="00132CE3"/>
    <w:rsid w:val="001449C3"/>
    <w:rsid w:val="00146716"/>
    <w:rsid w:val="00153895"/>
    <w:rsid w:val="00155B72"/>
    <w:rsid w:val="00161185"/>
    <w:rsid w:val="00170FB6"/>
    <w:rsid w:val="0017295D"/>
    <w:rsid w:val="001B7032"/>
    <w:rsid w:val="001C1C95"/>
    <w:rsid w:val="001C318C"/>
    <w:rsid w:val="001C416F"/>
    <w:rsid w:val="001E0797"/>
    <w:rsid w:val="001E0A15"/>
    <w:rsid w:val="001F0BE3"/>
    <w:rsid w:val="001F78F0"/>
    <w:rsid w:val="002109AD"/>
    <w:rsid w:val="002151C9"/>
    <w:rsid w:val="00223B9A"/>
    <w:rsid w:val="002316DB"/>
    <w:rsid w:val="002367C9"/>
    <w:rsid w:val="00243272"/>
    <w:rsid w:val="00244E37"/>
    <w:rsid w:val="0024750B"/>
    <w:rsid w:val="00247D73"/>
    <w:rsid w:val="00252108"/>
    <w:rsid w:val="00252A1B"/>
    <w:rsid w:val="0026065B"/>
    <w:rsid w:val="00265C1A"/>
    <w:rsid w:val="0027733B"/>
    <w:rsid w:val="00287567"/>
    <w:rsid w:val="002A1FEF"/>
    <w:rsid w:val="002A3DF8"/>
    <w:rsid w:val="002A7697"/>
    <w:rsid w:val="002C6E26"/>
    <w:rsid w:val="002E60A0"/>
    <w:rsid w:val="00306DBA"/>
    <w:rsid w:val="003071D6"/>
    <w:rsid w:val="0031393D"/>
    <w:rsid w:val="0031694F"/>
    <w:rsid w:val="00335FC6"/>
    <w:rsid w:val="003443AB"/>
    <w:rsid w:val="00351C41"/>
    <w:rsid w:val="00352D8A"/>
    <w:rsid w:val="00354035"/>
    <w:rsid w:val="00364C13"/>
    <w:rsid w:val="0037260D"/>
    <w:rsid w:val="0037611E"/>
    <w:rsid w:val="0038268B"/>
    <w:rsid w:val="00394E79"/>
    <w:rsid w:val="003A4870"/>
    <w:rsid w:val="003A7256"/>
    <w:rsid w:val="003B7E38"/>
    <w:rsid w:val="003D0807"/>
    <w:rsid w:val="003D1DB5"/>
    <w:rsid w:val="004020D5"/>
    <w:rsid w:val="00402DE4"/>
    <w:rsid w:val="004116C1"/>
    <w:rsid w:val="004124B8"/>
    <w:rsid w:val="00433685"/>
    <w:rsid w:val="00437A7F"/>
    <w:rsid w:val="0047588D"/>
    <w:rsid w:val="00475DB9"/>
    <w:rsid w:val="004801AB"/>
    <w:rsid w:val="004805B7"/>
    <w:rsid w:val="00485F49"/>
    <w:rsid w:val="00486879"/>
    <w:rsid w:val="004977C7"/>
    <w:rsid w:val="004B3072"/>
    <w:rsid w:val="004B616A"/>
    <w:rsid w:val="004D6F79"/>
    <w:rsid w:val="004E4DAD"/>
    <w:rsid w:val="004F2397"/>
    <w:rsid w:val="004F4510"/>
    <w:rsid w:val="00504CB7"/>
    <w:rsid w:val="00511752"/>
    <w:rsid w:val="00530ECE"/>
    <w:rsid w:val="00543027"/>
    <w:rsid w:val="00550B48"/>
    <w:rsid w:val="00555885"/>
    <w:rsid w:val="005647D5"/>
    <w:rsid w:val="00580915"/>
    <w:rsid w:val="00583F23"/>
    <w:rsid w:val="005863FD"/>
    <w:rsid w:val="00590583"/>
    <w:rsid w:val="00591E51"/>
    <w:rsid w:val="005B039B"/>
    <w:rsid w:val="005C11B0"/>
    <w:rsid w:val="005D0A19"/>
    <w:rsid w:val="00603305"/>
    <w:rsid w:val="00604856"/>
    <w:rsid w:val="00617FF8"/>
    <w:rsid w:val="00626EDF"/>
    <w:rsid w:val="0063022B"/>
    <w:rsid w:val="006506AF"/>
    <w:rsid w:val="00672086"/>
    <w:rsid w:val="00673E96"/>
    <w:rsid w:val="00674DB3"/>
    <w:rsid w:val="0068028C"/>
    <w:rsid w:val="00683936"/>
    <w:rsid w:val="006865C9"/>
    <w:rsid w:val="006876D8"/>
    <w:rsid w:val="00692C7D"/>
    <w:rsid w:val="006A585C"/>
    <w:rsid w:val="006B2DD3"/>
    <w:rsid w:val="006D23E4"/>
    <w:rsid w:val="006E2823"/>
    <w:rsid w:val="006F0B59"/>
    <w:rsid w:val="006F3E2A"/>
    <w:rsid w:val="00703AD1"/>
    <w:rsid w:val="007050BB"/>
    <w:rsid w:val="0070596D"/>
    <w:rsid w:val="00724CCC"/>
    <w:rsid w:val="00731300"/>
    <w:rsid w:val="00735945"/>
    <w:rsid w:val="00737ED2"/>
    <w:rsid w:val="0075194D"/>
    <w:rsid w:val="00755FEA"/>
    <w:rsid w:val="007644B1"/>
    <w:rsid w:val="007803DE"/>
    <w:rsid w:val="007B2AF0"/>
    <w:rsid w:val="007B5827"/>
    <w:rsid w:val="007C0DFE"/>
    <w:rsid w:val="007C464D"/>
    <w:rsid w:val="007D5F21"/>
    <w:rsid w:val="007F376D"/>
    <w:rsid w:val="0080056E"/>
    <w:rsid w:val="008022A9"/>
    <w:rsid w:val="00802881"/>
    <w:rsid w:val="00806A9F"/>
    <w:rsid w:val="008109A3"/>
    <w:rsid w:val="00823CC6"/>
    <w:rsid w:val="00824D74"/>
    <w:rsid w:val="008251AE"/>
    <w:rsid w:val="0084626B"/>
    <w:rsid w:val="00855478"/>
    <w:rsid w:val="00856002"/>
    <w:rsid w:val="008714BD"/>
    <w:rsid w:val="00897DD2"/>
    <w:rsid w:val="008B11A4"/>
    <w:rsid w:val="008B3F2B"/>
    <w:rsid w:val="008B7C05"/>
    <w:rsid w:val="008C50FD"/>
    <w:rsid w:val="008D1484"/>
    <w:rsid w:val="008E5C30"/>
    <w:rsid w:val="008F2E9E"/>
    <w:rsid w:val="008F630E"/>
    <w:rsid w:val="0090073D"/>
    <w:rsid w:val="009047CB"/>
    <w:rsid w:val="00914AF2"/>
    <w:rsid w:val="00916490"/>
    <w:rsid w:val="00917AB6"/>
    <w:rsid w:val="00920B77"/>
    <w:rsid w:val="0092668E"/>
    <w:rsid w:val="0092753F"/>
    <w:rsid w:val="009301F3"/>
    <w:rsid w:val="0094052E"/>
    <w:rsid w:val="00961EA7"/>
    <w:rsid w:val="00984AC9"/>
    <w:rsid w:val="00985754"/>
    <w:rsid w:val="00985B05"/>
    <w:rsid w:val="009B3233"/>
    <w:rsid w:val="009D5577"/>
    <w:rsid w:val="009E21AB"/>
    <w:rsid w:val="009E3AA6"/>
    <w:rsid w:val="009E61CC"/>
    <w:rsid w:val="009F297A"/>
    <w:rsid w:val="009F5D37"/>
    <w:rsid w:val="00A03820"/>
    <w:rsid w:val="00A23E37"/>
    <w:rsid w:val="00A27A41"/>
    <w:rsid w:val="00A42276"/>
    <w:rsid w:val="00A45E3A"/>
    <w:rsid w:val="00A46805"/>
    <w:rsid w:val="00A54966"/>
    <w:rsid w:val="00A56E2B"/>
    <w:rsid w:val="00A63B74"/>
    <w:rsid w:val="00A6547E"/>
    <w:rsid w:val="00A7245E"/>
    <w:rsid w:val="00A77FF6"/>
    <w:rsid w:val="00A86A86"/>
    <w:rsid w:val="00AA0FC4"/>
    <w:rsid w:val="00AA331A"/>
    <w:rsid w:val="00AA4791"/>
    <w:rsid w:val="00AB048C"/>
    <w:rsid w:val="00AB7184"/>
    <w:rsid w:val="00AC63E7"/>
    <w:rsid w:val="00AD74E7"/>
    <w:rsid w:val="00B00282"/>
    <w:rsid w:val="00B01726"/>
    <w:rsid w:val="00B10F5A"/>
    <w:rsid w:val="00B14212"/>
    <w:rsid w:val="00B20174"/>
    <w:rsid w:val="00B244E2"/>
    <w:rsid w:val="00B33E96"/>
    <w:rsid w:val="00B45E9D"/>
    <w:rsid w:val="00B630F3"/>
    <w:rsid w:val="00B67954"/>
    <w:rsid w:val="00B7531C"/>
    <w:rsid w:val="00B81BF0"/>
    <w:rsid w:val="00B94D27"/>
    <w:rsid w:val="00BA022C"/>
    <w:rsid w:val="00BB0E13"/>
    <w:rsid w:val="00BB4C0C"/>
    <w:rsid w:val="00BB4D5B"/>
    <w:rsid w:val="00BB536D"/>
    <w:rsid w:val="00BB6666"/>
    <w:rsid w:val="00BC6606"/>
    <w:rsid w:val="00BD1825"/>
    <w:rsid w:val="00BF3928"/>
    <w:rsid w:val="00BF4D6C"/>
    <w:rsid w:val="00BF4E1F"/>
    <w:rsid w:val="00C07A92"/>
    <w:rsid w:val="00C10DC3"/>
    <w:rsid w:val="00C10DE3"/>
    <w:rsid w:val="00C36DC1"/>
    <w:rsid w:val="00C7202A"/>
    <w:rsid w:val="00C74330"/>
    <w:rsid w:val="00C775F3"/>
    <w:rsid w:val="00C83525"/>
    <w:rsid w:val="00C92C22"/>
    <w:rsid w:val="00C954BE"/>
    <w:rsid w:val="00CA02A5"/>
    <w:rsid w:val="00CD3C21"/>
    <w:rsid w:val="00CD5B5D"/>
    <w:rsid w:val="00CE087A"/>
    <w:rsid w:val="00CE11DD"/>
    <w:rsid w:val="00CE6CE2"/>
    <w:rsid w:val="00CF42E0"/>
    <w:rsid w:val="00CF4A38"/>
    <w:rsid w:val="00CF7891"/>
    <w:rsid w:val="00D13D0C"/>
    <w:rsid w:val="00D347EE"/>
    <w:rsid w:val="00D52400"/>
    <w:rsid w:val="00D64524"/>
    <w:rsid w:val="00D66DAC"/>
    <w:rsid w:val="00D7659D"/>
    <w:rsid w:val="00D76F76"/>
    <w:rsid w:val="00D877EB"/>
    <w:rsid w:val="00D9156A"/>
    <w:rsid w:val="00DB3972"/>
    <w:rsid w:val="00DB7CA0"/>
    <w:rsid w:val="00DC0148"/>
    <w:rsid w:val="00DC1D25"/>
    <w:rsid w:val="00DD4CF8"/>
    <w:rsid w:val="00DE2CC3"/>
    <w:rsid w:val="00DE4C61"/>
    <w:rsid w:val="00DE6073"/>
    <w:rsid w:val="00DF358B"/>
    <w:rsid w:val="00E05637"/>
    <w:rsid w:val="00E05F77"/>
    <w:rsid w:val="00E07FD0"/>
    <w:rsid w:val="00E11360"/>
    <w:rsid w:val="00E137F3"/>
    <w:rsid w:val="00E2542A"/>
    <w:rsid w:val="00E32595"/>
    <w:rsid w:val="00E42ECC"/>
    <w:rsid w:val="00E47D4C"/>
    <w:rsid w:val="00E62324"/>
    <w:rsid w:val="00E92ABB"/>
    <w:rsid w:val="00EA074F"/>
    <w:rsid w:val="00EB4844"/>
    <w:rsid w:val="00EB55BA"/>
    <w:rsid w:val="00EC49C4"/>
    <w:rsid w:val="00ED0518"/>
    <w:rsid w:val="00ED73A1"/>
    <w:rsid w:val="00ED7776"/>
    <w:rsid w:val="00EE49FE"/>
    <w:rsid w:val="00F12CA9"/>
    <w:rsid w:val="00F13073"/>
    <w:rsid w:val="00F24E5E"/>
    <w:rsid w:val="00F35FAA"/>
    <w:rsid w:val="00F411EC"/>
    <w:rsid w:val="00F41A02"/>
    <w:rsid w:val="00F66E17"/>
    <w:rsid w:val="00F725E6"/>
    <w:rsid w:val="00F75AC3"/>
    <w:rsid w:val="00F82354"/>
    <w:rsid w:val="00F854D9"/>
    <w:rsid w:val="00F85C4D"/>
    <w:rsid w:val="00F87542"/>
    <w:rsid w:val="00FB232A"/>
    <w:rsid w:val="00FC27BC"/>
    <w:rsid w:val="00FC420C"/>
    <w:rsid w:val="00FD144C"/>
    <w:rsid w:val="00FE6A48"/>
    <w:rsid w:val="00FF023F"/>
    <w:rsid w:val="00FF6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B4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02A"/>
    <w:rPr>
      <w:color w:val="0563C1" w:themeColor="hyperlink"/>
      <w:u w:val="single"/>
    </w:rPr>
  </w:style>
  <w:style w:type="paragraph" w:styleId="ListParagraph">
    <w:name w:val="List Paragraph"/>
    <w:basedOn w:val="Normal"/>
    <w:uiPriority w:val="34"/>
    <w:qFormat/>
    <w:rsid w:val="00C7202A"/>
    <w:pPr>
      <w:ind w:left="720"/>
      <w:contextualSpacing/>
    </w:pPr>
  </w:style>
  <w:style w:type="character" w:styleId="PlaceholderText">
    <w:name w:val="Placeholder Text"/>
    <w:basedOn w:val="DefaultParagraphFont"/>
    <w:uiPriority w:val="99"/>
    <w:semiHidden/>
    <w:rsid w:val="00AA0FC4"/>
    <w:rPr>
      <w:color w:val="808080"/>
    </w:rPr>
  </w:style>
  <w:style w:type="paragraph" w:styleId="FootnoteText">
    <w:name w:val="footnote text"/>
    <w:basedOn w:val="Normal"/>
    <w:link w:val="FootnoteTextChar"/>
    <w:unhideWhenUsed/>
    <w:rsid w:val="009E3AA6"/>
    <w:rPr>
      <w:lang w:val="en-US"/>
    </w:rPr>
  </w:style>
  <w:style w:type="character" w:customStyle="1" w:styleId="FootnoteTextChar">
    <w:name w:val="Footnote Text Char"/>
    <w:basedOn w:val="DefaultParagraphFont"/>
    <w:link w:val="FootnoteText"/>
    <w:rsid w:val="009E3AA6"/>
    <w:rPr>
      <w:lang w:val="en-US"/>
    </w:rPr>
  </w:style>
  <w:style w:type="character" w:styleId="FootnoteReference">
    <w:name w:val="footnote reference"/>
    <w:aliases w:val="RSC_WP (footnote reference),Footnote Ref1"/>
    <w:basedOn w:val="DefaultParagraphFont"/>
    <w:uiPriority w:val="99"/>
    <w:unhideWhenUsed/>
    <w:rsid w:val="009E3AA6"/>
    <w:rPr>
      <w:vertAlign w:val="superscript"/>
    </w:rPr>
  </w:style>
  <w:style w:type="character" w:styleId="FollowedHyperlink">
    <w:name w:val="FollowedHyperlink"/>
    <w:basedOn w:val="DefaultParagraphFont"/>
    <w:uiPriority w:val="99"/>
    <w:semiHidden/>
    <w:unhideWhenUsed/>
    <w:rsid w:val="001E0A15"/>
    <w:rPr>
      <w:color w:val="954F72" w:themeColor="followedHyperlink"/>
      <w:u w:val="single"/>
    </w:rPr>
  </w:style>
  <w:style w:type="table" w:styleId="TableGrid">
    <w:name w:val="Table Grid"/>
    <w:basedOn w:val="TableNormal"/>
    <w:uiPriority w:val="39"/>
    <w:rsid w:val="00402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16C1"/>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4E4DAD"/>
  </w:style>
  <w:style w:type="paragraph" w:styleId="Caption">
    <w:name w:val="caption"/>
    <w:basedOn w:val="Normal"/>
    <w:next w:val="Normal"/>
    <w:uiPriority w:val="35"/>
    <w:unhideWhenUsed/>
    <w:qFormat/>
    <w:rsid w:val="00961EA7"/>
    <w:pPr>
      <w:spacing w:after="200"/>
    </w:pPr>
    <w:rPr>
      <w:i/>
      <w:iCs/>
      <w:color w:val="44546A" w:themeColor="text2"/>
      <w:sz w:val="18"/>
      <w:szCs w:val="18"/>
      <w:lang w:val="en-US"/>
    </w:rPr>
  </w:style>
  <w:style w:type="paragraph" w:styleId="Header">
    <w:name w:val="header"/>
    <w:basedOn w:val="Normal"/>
    <w:link w:val="HeaderChar"/>
    <w:uiPriority w:val="99"/>
    <w:unhideWhenUsed/>
    <w:rsid w:val="00F82354"/>
    <w:pPr>
      <w:tabs>
        <w:tab w:val="center" w:pos="4680"/>
        <w:tab w:val="right" w:pos="9360"/>
      </w:tabs>
    </w:pPr>
  </w:style>
  <w:style w:type="character" w:customStyle="1" w:styleId="HeaderChar">
    <w:name w:val="Header Char"/>
    <w:basedOn w:val="DefaultParagraphFont"/>
    <w:link w:val="Header"/>
    <w:uiPriority w:val="99"/>
    <w:rsid w:val="00F82354"/>
  </w:style>
  <w:style w:type="character" w:styleId="PageNumber">
    <w:name w:val="page number"/>
    <w:basedOn w:val="DefaultParagraphFont"/>
    <w:uiPriority w:val="99"/>
    <w:semiHidden/>
    <w:unhideWhenUsed/>
    <w:rsid w:val="00F82354"/>
  </w:style>
  <w:style w:type="paragraph" w:customStyle="1" w:styleId="TableParagraph">
    <w:name w:val="Table Paragraph"/>
    <w:basedOn w:val="Normal"/>
    <w:uiPriority w:val="1"/>
    <w:qFormat/>
    <w:rsid w:val="00BD1825"/>
    <w:pPr>
      <w:widowControl w:val="0"/>
    </w:pPr>
    <w:rPr>
      <w:sz w:val="22"/>
      <w:szCs w:val="22"/>
      <w:lang w:val="en-US"/>
    </w:rPr>
  </w:style>
  <w:style w:type="character" w:styleId="CommentReference">
    <w:name w:val="annotation reference"/>
    <w:basedOn w:val="DefaultParagraphFont"/>
    <w:uiPriority w:val="99"/>
    <w:semiHidden/>
    <w:unhideWhenUsed/>
    <w:rsid w:val="00824D74"/>
    <w:rPr>
      <w:sz w:val="16"/>
      <w:szCs w:val="16"/>
    </w:rPr>
  </w:style>
  <w:style w:type="paragraph" w:styleId="CommentText">
    <w:name w:val="annotation text"/>
    <w:basedOn w:val="Normal"/>
    <w:link w:val="CommentTextChar"/>
    <w:uiPriority w:val="99"/>
    <w:semiHidden/>
    <w:unhideWhenUsed/>
    <w:rsid w:val="00824D74"/>
    <w:pPr>
      <w:widowControl w:val="0"/>
    </w:pPr>
    <w:rPr>
      <w:sz w:val="20"/>
      <w:szCs w:val="20"/>
      <w:lang w:val="en-US"/>
    </w:rPr>
  </w:style>
  <w:style w:type="character" w:customStyle="1" w:styleId="CommentTextChar">
    <w:name w:val="Comment Text Char"/>
    <w:basedOn w:val="DefaultParagraphFont"/>
    <w:link w:val="CommentText"/>
    <w:uiPriority w:val="99"/>
    <w:semiHidden/>
    <w:rsid w:val="00824D74"/>
    <w:rPr>
      <w:sz w:val="20"/>
      <w:szCs w:val="20"/>
      <w:lang w:val="en-US"/>
    </w:rPr>
  </w:style>
  <w:style w:type="paragraph" w:styleId="BalloonText">
    <w:name w:val="Balloon Text"/>
    <w:basedOn w:val="Normal"/>
    <w:link w:val="BalloonTextChar"/>
    <w:uiPriority w:val="99"/>
    <w:semiHidden/>
    <w:unhideWhenUsed/>
    <w:rsid w:val="00824D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D74"/>
    <w:rPr>
      <w:rFonts w:ascii="Times New Roman" w:hAnsi="Times New Roman" w:cs="Times New Roman"/>
      <w:sz w:val="18"/>
      <w:szCs w:val="18"/>
    </w:rPr>
  </w:style>
  <w:style w:type="paragraph" w:styleId="Footer">
    <w:name w:val="footer"/>
    <w:basedOn w:val="Normal"/>
    <w:link w:val="FooterChar"/>
    <w:uiPriority w:val="99"/>
    <w:rsid w:val="00824D74"/>
    <w:pPr>
      <w:tabs>
        <w:tab w:val="center" w:pos="4677"/>
        <w:tab w:val="right" w:pos="9355"/>
      </w:tabs>
    </w:pPr>
    <w:rPr>
      <w:rFonts w:ascii="Times New Roman" w:eastAsia="MS Mincho" w:hAnsi="Times New Roman" w:cs="Times New Roman"/>
      <w:lang w:val="ru-RU" w:eastAsia="ru-RU"/>
    </w:rPr>
  </w:style>
  <w:style w:type="character" w:customStyle="1" w:styleId="FooterChar">
    <w:name w:val="Footer Char"/>
    <w:basedOn w:val="DefaultParagraphFont"/>
    <w:link w:val="Footer"/>
    <w:uiPriority w:val="99"/>
    <w:rsid w:val="00824D74"/>
    <w:rPr>
      <w:rFonts w:ascii="Times New Roman" w:eastAsia="MS Mincho"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5485">
      <w:bodyDiv w:val="1"/>
      <w:marLeft w:val="0"/>
      <w:marRight w:val="0"/>
      <w:marTop w:val="0"/>
      <w:marBottom w:val="0"/>
      <w:divBdr>
        <w:top w:val="none" w:sz="0" w:space="0" w:color="auto"/>
        <w:left w:val="none" w:sz="0" w:space="0" w:color="auto"/>
        <w:bottom w:val="none" w:sz="0" w:space="0" w:color="auto"/>
        <w:right w:val="none" w:sz="0" w:space="0" w:color="auto"/>
      </w:divBdr>
    </w:div>
    <w:div w:id="1081636827">
      <w:bodyDiv w:val="1"/>
      <w:marLeft w:val="0"/>
      <w:marRight w:val="0"/>
      <w:marTop w:val="0"/>
      <w:marBottom w:val="0"/>
      <w:divBdr>
        <w:top w:val="none" w:sz="0" w:space="0" w:color="auto"/>
        <w:left w:val="none" w:sz="0" w:space="0" w:color="auto"/>
        <w:bottom w:val="none" w:sz="0" w:space="0" w:color="auto"/>
        <w:right w:val="none" w:sz="0" w:space="0" w:color="auto"/>
      </w:divBdr>
    </w:div>
    <w:div w:id="1433280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o@ilo.org" TargetMode="Externa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mehranxfarhad@yahoo.com" TargetMode="External"/><Relationship Id="rId12" Type="http://schemas.openxmlformats.org/officeDocument/2006/relationships/diagramLayout" Target="diagrams/layout1.xml"/><Relationship Id="rId17" Type="http://schemas.microsoft.com/office/2011/relationships/commentsExtended" Target="commentsExtended.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customXml" Target="../customXml/item2.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ustomXml" Target="../customXml/item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diagramColors" Target="diagrams/colors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ilab/reports/child-labor/list-of-good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A7F265-4C88-4D4D-9A5A-CC2C7CBF0BFF}" type="doc">
      <dgm:prSet loTypeId="urn:microsoft.com/office/officeart/2005/8/layout/bProcess2" loCatId="matrix" qsTypeId="urn:microsoft.com/office/officeart/2005/8/quickstyle/simple4" qsCatId="simple" csTypeId="urn:microsoft.com/office/officeart/2005/8/colors/accent1_2" csCatId="accent1" phldr="1"/>
      <dgm:spPr/>
      <dgm:t>
        <a:bodyPr/>
        <a:lstStyle/>
        <a:p>
          <a:endParaRPr lang="en-US"/>
        </a:p>
      </dgm:t>
    </dgm:pt>
    <dgm:pt modelId="{48EC6FAE-5A73-2D40-A01C-3F8A8E9D3BBF}">
      <dgm:prSet phldrT="[Text]" custT="1"/>
      <dgm:spPr/>
      <dgm:t>
        <a:bodyPr bIns="36000"/>
        <a:lstStyle/>
        <a:p>
          <a:r>
            <a:rPr lang="en-US" sz="1000"/>
            <a:t>8</a:t>
          </a:r>
        </a:p>
      </dgm:t>
    </dgm:pt>
    <dgm:pt modelId="{39F460C9-71E6-E84C-ABDE-2CC551DE8838}" type="parTrans" cxnId="{381B75F2-D250-164E-A7A7-05B7D08A76BD}">
      <dgm:prSet/>
      <dgm:spPr/>
      <dgm:t>
        <a:bodyPr/>
        <a:lstStyle/>
        <a:p>
          <a:endParaRPr lang="en-US"/>
        </a:p>
      </dgm:t>
    </dgm:pt>
    <dgm:pt modelId="{0CC4092F-1237-4A49-A527-52D898767C2F}" type="sibTrans" cxnId="{381B75F2-D250-164E-A7A7-05B7D08A76BD}">
      <dgm:prSet/>
      <dgm:spPr/>
      <dgm:t>
        <a:bodyPr/>
        <a:lstStyle/>
        <a:p>
          <a:endParaRPr lang="en-US"/>
        </a:p>
      </dgm:t>
    </dgm:pt>
    <dgm:pt modelId="{38C35E32-2BE7-864B-BCBF-3F22D7EEA3F4}">
      <dgm:prSet phldrT="[Text]" custT="1"/>
      <dgm:spPr>
        <a:noFill/>
        <a:ln>
          <a:solidFill>
            <a:schemeClr val="accent1"/>
          </a:solidFill>
        </a:ln>
      </dgm:spPr>
      <dgm:t>
        <a:bodyPr/>
        <a:lstStyle/>
        <a:p>
          <a:r>
            <a:rPr lang="en-US" sz="1000">
              <a:solidFill>
                <a:schemeClr val="tx1"/>
              </a:solidFill>
            </a:rPr>
            <a:t>16</a:t>
          </a:r>
        </a:p>
      </dgm:t>
    </dgm:pt>
    <dgm:pt modelId="{5C8539D1-C7A3-624E-A946-E8992B222236}" type="parTrans" cxnId="{0C81C014-346D-2A48-9C73-C28131ECBD33}">
      <dgm:prSet/>
      <dgm:spPr/>
      <dgm:t>
        <a:bodyPr/>
        <a:lstStyle/>
        <a:p>
          <a:endParaRPr lang="en-US"/>
        </a:p>
      </dgm:t>
    </dgm:pt>
    <dgm:pt modelId="{48C693D6-A741-0340-9842-777B335AFD97}" type="sibTrans" cxnId="{0C81C014-346D-2A48-9C73-C28131ECBD33}">
      <dgm:prSet/>
      <dgm:spPr/>
      <dgm:t>
        <a:bodyPr/>
        <a:lstStyle/>
        <a:p>
          <a:endParaRPr lang="en-US"/>
        </a:p>
      </dgm:t>
    </dgm:pt>
    <dgm:pt modelId="{1AB3C5EA-886F-6849-8E1C-6CB6A99BFC1A}">
      <dgm:prSet phldrT="[Text]" custT="1"/>
      <dgm:spPr>
        <a:noFill/>
        <a:ln>
          <a:solidFill>
            <a:schemeClr val="accent1"/>
          </a:solidFill>
        </a:ln>
      </dgm:spPr>
      <dgm:t>
        <a:bodyPr/>
        <a:lstStyle/>
        <a:p>
          <a:r>
            <a:rPr lang="en-US" sz="1000">
              <a:solidFill>
                <a:schemeClr val="tx1"/>
              </a:solidFill>
            </a:rPr>
            <a:t>18</a:t>
          </a:r>
        </a:p>
      </dgm:t>
    </dgm:pt>
    <dgm:pt modelId="{610F90A5-4B0B-034F-87A7-E35438E65E2F}" type="parTrans" cxnId="{F9C220FA-7E4B-034B-A8D1-F39825AA5D24}">
      <dgm:prSet/>
      <dgm:spPr/>
      <dgm:t>
        <a:bodyPr/>
        <a:lstStyle/>
        <a:p>
          <a:endParaRPr lang="en-US"/>
        </a:p>
      </dgm:t>
    </dgm:pt>
    <dgm:pt modelId="{F4AD3526-7DFB-3A4E-B970-457A1D65B4A8}" type="sibTrans" cxnId="{F9C220FA-7E4B-034B-A8D1-F39825AA5D24}">
      <dgm:prSet/>
      <dgm:spPr/>
      <dgm:t>
        <a:bodyPr/>
        <a:lstStyle/>
        <a:p>
          <a:endParaRPr lang="en-US"/>
        </a:p>
      </dgm:t>
    </dgm:pt>
    <dgm:pt modelId="{49B4DE66-C230-C546-9178-7825A0987656}">
      <dgm:prSet phldrT="[Text]" custT="1"/>
      <dgm:spPr>
        <a:noFill/>
        <a:ln>
          <a:solidFill>
            <a:schemeClr val="accent1"/>
          </a:solidFill>
        </a:ln>
      </dgm:spPr>
      <dgm:t>
        <a:bodyPr/>
        <a:lstStyle/>
        <a:p>
          <a:r>
            <a:rPr lang="en-US" sz="1000">
              <a:solidFill>
                <a:schemeClr val="tx1"/>
              </a:solidFill>
            </a:rPr>
            <a:t>20</a:t>
          </a:r>
        </a:p>
      </dgm:t>
    </dgm:pt>
    <dgm:pt modelId="{B0CA843C-04AC-E54C-9AC5-5223C897E59F}" type="parTrans" cxnId="{8444B9C8-0268-6640-8BDE-F5C0E0C9E571}">
      <dgm:prSet/>
      <dgm:spPr/>
      <dgm:t>
        <a:bodyPr/>
        <a:lstStyle/>
        <a:p>
          <a:endParaRPr lang="en-US"/>
        </a:p>
      </dgm:t>
    </dgm:pt>
    <dgm:pt modelId="{CE928982-6323-D041-9CF2-F307421C53E6}" type="sibTrans" cxnId="{8444B9C8-0268-6640-8BDE-F5C0E0C9E571}">
      <dgm:prSet/>
      <dgm:spPr/>
      <dgm:t>
        <a:bodyPr/>
        <a:lstStyle/>
        <a:p>
          <a:endParaRPr lang="en-US"/>
        </a:p>
      </dgm:t>
    </dgm:pt>
    <dgm:pt modelId="{0AED609A-C7ED-0645-B98A-241428BA84D8}">
      <dgm:prSet phldrT="[Text]" custT="1"/>
      <dgm:spPr>
        <a:noFill/>
        <a:ln>
          <a:solidFill>
            <a:schemeClr val="accent1"/>
          </a:solidFill>
        </a:ln>
      </dgm:spPr>
      <dgm:t>
        <a:bodyPr/>
        <a:lstStyle/>
        <a:p>
          <a:r>
            <a:rPr lang="en-US" sz="1000">
              <a:solidFill>
                <a:schemeClr val="tx1"/>
              </a:solidFill>
            </a:rPr>
            <a:t>21</a:t>
          </a:r>
        </a:p>
      </dgm:t>
    </dgm:pt>
    <dgm:pt modelId="{4BFE3DCB-715B-1A4F-A23B-24989753DEBC}" type="parTrans" cxnId="{77E12219-2D11-A64B-B0E4-2AEAC20A5AA6}">
      <dgm:prSet/>
      <dgm:spPr/>
      <dgm:t>
        <a:bodyPr/>
        <a:lstStyle/>
        <a:p>
          <a:endParaRPr lang="en-US"/>
        </a:p>
      </dgm:t>
    </dgm:pt>
    <dgm:pt modelId="{1EDF6752-E05D-514D-989A-3CC73CC44B00}" type="sibTrans" cxnId="{77E12219-2D11-A64B-B0E4-2AEAC20A5AA6}">
      <dgm:prSet/>
      <dgm:spPr/>
      <dgm:t>
        <a:bodyPr/>
        <a:lstStyle/>
        <a:p>
          <a:endParaRPr lang="en-US"/>
        </a:p>
      </dgm:t>
    </dgm:pt>
    <dgm:pt modelId="{B9959734-02FE-934A-BD64-313BA1DF9632}">
      <dgm:prSet phldrT="[Text]" custT="1"/>
      <dgm:spPr>
        <a:noFill/>
        <a:ln>
          <a:solidFill>
            <a:schemeClr val="accent1"/>
          </a:solidFill>
        </a:ln>
      </dgm:spPr>
      <dgm:t>
        <a:bodyPr/>
        <a:lstStyle/>
        <a:p>
          <a:r>
            <a:rPr lang="en-US" sz="1000">
              <a:solidFill>
                <a:schemeClr val="tx1"/>
              </a:solidFill>
            </a:rPr>
            <a:t>22</a:t>
          </a:r>
        </a:p>
      </dgm:t>
    </dgm:pt>
    <dgm:pt modelId="{6DE57838-C6C1-954B-AB31-011BA9165E8F}" type="parTrans" cxnId="{5E553217-6759-2A4B-B271-4FBDA7FEDE24}">
      <dgm:prSet/>
      <dgm:spPr/>
      <dgm:t>
        <a:bodyPr/>
        <a:lstStyle/>
        <a:p>
          <a:endParaRPr lang="en-US"/>
        </a:p>
      </dgm:t>
    </dgm:pt>
    <dgm:pt modelId="{65FEC392-2B80-E347-A3EF-0FC2C8F30952}" type="sibTrans" cxnId="{5E553217-6759-2A4B-B271-4FBDA7FEDE24}">
      <dgm:prSet/>
      <dgm:spPr/>
      <dgm:t>
        <a:bodyPr/>
        <a:lstStyle/>
        <a:p>
          <a:endParaRPr lang="en-US"/>
        </a:p>
      </dgm:t>
    </dgm:pt>
    <dgm:pt modelId="{533B9E4D-6900-E54C-870A-2CAB0D62E029}">
      <dgm:prSet phldrT="[Text]" custT="1"/>
      <dgm:spPr>
        <a:noFill/>
        <a:ln>
          <a:solidFill>
            <a:schemeClr val="accent1"/>
          </a:solidFill>
        </a:ln>
      </dgm:spPr>
      <dgm:t>
        <a:bodyPr/>
        <a:lstStyle/>
        <a:p>
          <a:r>
            <a:rPr lang="en-US" sz="1000">
              <a:solidFill>
                <a:schemeClr val="tx1"/>
              </a:solidFill>
            </a:rPr>
            <a:t>23</a:t>
          </a:r>
        </a:p>
      </dgm:t>
    </dgm:pt>
    <dgm:pt modelId="{8F5A697C-91E8-0147-A9A7-2E0E505A1504}" type="parTrans" cxnId="{A0BC3706-5BB4-A347-846D-C501912E3E61}">
      <dgm:prSet/>
      <dgm:spPr/>
      <dgm:t>
        <a:bodyPr/>
        <a:lstStyle/>
        <a:p>
          <a:endParaRPr lang="en-US"/>
        </a:p>
      </dgm:t>
    </dgm:pt>
    <dgm:pt modelId="{03E7873E-7C9F-B540-A276-7203538EB5CB}" type="sibTrans" cxnId="{A0BC3706-5BB4-A347-846D-C501912E3E61}">
      <dgm:prSet/>
      <dgm:spPr/>
      <dgm:t>
        <a:bodyPr/>
        <a:lstStyle/>
        <a:p>
          <a:endParaRPr lang="en-US"/>
        </a:p>
      </dgm:t>
    </dgm:pt>
    <dgm:pt modelId="{F57957C2-BD6A-C340-8C69-2148CC243603}">
      <dgm:prSet phldrT="[Text]" custT="1"/>
      <dgm:spPr>
        <a:noFill/>
        <a:ln>
          <a:solidFill>
            <a:schemeClr val="accent1"/>
          </a:solidFill>
        </a:ln>
      </dgm:spPr>
      <dgm:t>
        <a:bodyPr/>
        <a:lstStyle/>
        <a:p>
          <a:r>
            <a:rPr lang="en-US" sz="1000">
              <a:solidFill>
                <a:schemeClr val="tx1"/>
              </a:solidFill>
            </a:rPr>
            <a:t>24</a:t>
          </a:r>
        </a:p>
      </dgm:t>
    </dgm:pt>
    <dgm:pt modelId="{433D5A86-F126-2C4C-8369-9A39DA6C85C3}" type="parTrans" cxnId="{FDDA9528-D76C-1E45-9B7F-2FBC11425A61}">
      <dgm:prSet/>
      <dgm:spPr/>
      <dgm:t>
        <a:bodyPr/>
        <a:lstStyle/>
        <a:p>
          <a:endParaRPr lang="en-US"/>
        </a:p>
      </dgm:t>
    </dgm:pt>
    <dgm:pt modelId="{88F7F8E3-71AA-1341-96A4-0D5A2782798C}" type="sibTrans" cxnId="{FDDA9528-D76C-1E45-9B7F-2FBC11425A61}">
      <dgm:prSet/>
      <dgm:spPr/>
      <dgm:t>
        <a:bodyPr/>
        <a:lstStyle/>
        <a:p>
          <a:endParaRPr lang="en-US"/>
        </a:p>
      </dgm:t>
    </dgm:pt>
    <dgm:pt modelId="{279C4CEA-D21D-354E-A919-F0721D054F45}">
      <dgm:prSet phldrT="[Text]" custT="1"/>
      <dgm:spPr>
        <a:noFill/>
        <a:ln>
          <a:solidFill>
            <a:schemeClr val="accent1"/>
          </a:solidFill>
        </a:ln>
      </dgm:spPr>
      <dgm:t>
        <a:bodyPr/>
        <a:lstStyle/>
        <a:p>
          <a:r>
            <a:rPr lang="en-US" sz="1000">
              <a:solidFill>
                <a:schemeClr val="tx1"/>
              </a:solidFill>
            </a:rPr>
            <a:t>25</a:t>
          </a:r>
        </a:p>
      </dgm:t>
    </dgm:pt>
    <dgm:pt modelId="{BB0B4462-BE95-8B4B-B974-DDE5B7A4091A}" type="parTrans" cxnId="{B83B37DF-8525-9E41-AA67-4DDAAF075172}">
      <dgm:prSet/>
      <dgm:spPr/>
      <dgm:t>
        <a:bodyPr/>
        <a:lstStyle/>
        <a:p>
          <a:endParaRPr lang="en-US"/>
        </a:p>
      </dgm:t>
    </dgm:pt>
    <dgm:pt modelId="{4234DD34-2C7F-FF4C-805F-79FBAFDDBDBA}" type="sibTrans" cxnId="{B83B37DF-8525-9E41-AA67-4DDAAF075172}">
      <dgm:prSet/>
      <dgm:spPr/>
      <dgm:t>
        <a:bodyPr/>
        <a:lstStyle/>
        <a:p>
          <a:endParaRPr lang="en-US"/>
        </a:p>
      </dgm:t>
    </dgm:pt>
    <dgm:pt modelId="{D7906968-CE88-A843-BDAD-B5AD85E10499}">
      <dgm:prSet custT="1"/>
      <dgm:spPr>
        <a:noFill/>
        <a:ln>
          <a:solidFill>
            <a:schemeClr val="accent1"/>
          </a:solidFill>
        </a:ln>
      </dgm:spPr>
      <dgm:t>
        <a:bodyPr/>
        <a:lstStyle/>
        <a:p>
          <a:r>
            <a:rPr lang="en-US" sz="1000">
              <a:solidFill>
                <a:schemeClr val="tx1"/>
              </a:solidFill>
            </a:rPr>
            <a:t>19</a:t>
          </a:r>
        </a:p>
      </dgm:t>
    </dgm:pt>
    <dgm:pt modelId="{FE7E4D41-21DF-4E49-9715-0F87E02B652D}" type="parTrans" cxnId="{634D6351-2508-354B-A33E-4CF4465BA089}">
      <dgm:prSet/>
      <dgm:spPr/>
      <dgm:t>
        <a:bodyPr/>
        <a:lstStyle/>
        <a:p>
          <a:endParaRPr lang="en-US"/>
        </a:p>
      </dgm:t>
    </dgm:pt>
    <dgm:pt modelId="{02569B09-5959-C34B-96CB-D1637B0D8105}" type="sibTrans" cxnId="{634D6351-2508-354B-A33E-4CF4465BA089}">
      <dgm:prSet/>
      <dgm:spPr/>
      <dgm:t>
        <a:bodyPr/>
        <a:lstStyle/>
        <a:p>
          <a:endParaRPr lang="en-US"/>
        </a:p>
      </dgm:t>
    </dgm:pt>
    <dgm:pt modelId="{D24356F9-946D-004F-8AD0-61E0B1CADE27}">
      <dgm:prSet custT="1"/>
      <dgm:spPr>
        <a:noFill/>
        <a:ln>
          <a:solidFill>
            <a:schemeClr val="accent1"/>
          </a:solidFill>
        </a:ln>
      </dgm:spPr>
      <dgm:t>
        <a:bodyPr/>
        <a:lstStyle/>
        <a:p>
          <a:r>
            <a:rPr lang="en-US" sz="1000">
              <a:solidFill>
                <a:schemeClr val="tx1"/>
              </a:solidFill>
            </a:rPr>
            <a:t>17</a:t>
          </a:r>
        </a:p>
      </dgm:t>
    </dgm:pt>
    <dgm:pt modelId="{52E92E99-AF92-8D4E-A42F-7747B1611D20}" type="parTrans" cxnId="{49E3A1EF-5B37-DD45-B80A-9A522F540A55}">
      <dgm:prSet/>
      <dgm:spPr/>
      <dgm:t>
        <a:bodyPr/>
        <a:lstStyle/>
        <a:p>
          <a:endParaRPr lang="en-US"/>
        </a:p>
      </dgm:t>
    </dgm:pt>
    <dgm:pt modelId="{2E16D19C-9BAB-3248-BBA0-6C7949F47941}" type="sibTrans" cxnId="{49E3A1EF-5B37-DD45-B80A-9A522F540A55}">
      <dgm:prSet/>
      <dgm:spPr/>
      <dgm:t>
        <a:bodyPr/>
        <a:lstStyle/>
        <a:p>
          <a:endParaRPr lang="en-US"/>
        </a:p>
      </dgm:t>
    </dgm:pt>
    <dgm:pt modelId="{E3D5B361-95D2-2140-92B2-93910366931B}">
      <dgm:prSet custT="1"/>
      <dgm:spPr>
        <a:noFill/>
        <a:ln>
          <a:solidFill>
            <a:schemeClr val="accent1"/>
          </a:solidFill>
        </a:ln>
      </dgm:spPr>
      <dgm:t>
        <a:bodyPr/>
        <a:lstStyle/>
        <a:p>
          <a:r>
            <a:rPr lang="en-US" sz="1000">
              <a:solidFill>
                <a:schemeClr val="tx1"/>
              </a:solidFill>
            </a:rPr>
            <a:t>15</a:t>
          </a:r>
        </a:p>
      </dgm:t>
    </dgm:pt>
    <dgm:pt modelId="{E8D1CE07-4893-834D-9E11-D85834E197CE}" type="parTrans" cxnId="{C0DCF191-D0E1-8A46-828E-1E1A125594F7}">
      <dgm:prSet/>
      <dgm:spPr/>
      <dgm:t>
        <a:bodyPr/>
        <a:lstStyle/>
        <a:p>
          <a:endParaRPr lang="en-US"/>
        </a:p>
      </dgm:t>
    </dgm:pt>
    <dgm:pt modelId="{360777DC-574A-B14F-94C1-7038F7E54BE2}" type="sibTrans" cxnId="{C0DCF191-D0E1-8A46-828E-1E1A125594F7}">
      <dgm:prSet/>
      <dgm:spPr/>
      <dgm:t>
        <a:bodyPr/>
        <a:lstStyle/>
        <a:p>
          <a:endParaRPr lang="en-US"/>
        </a:p>
      </dgm:t>
    </dgm:pt>
    <dgm:pt modelId="{5F84E313-4B15-9745-95C8-9F11DE010FAA}">
      <dgm:prSet custT="1"/>
      <dgm:spPr>
        <a:noFill/>
        <a:ln>
          <a:solidFill>
            <a:schemeClr val="accent1"/>
          </a:solidFill>
        </a:ln>
      </dgm:spPr>
      <dgm:t>
        <a:bodyPr/>
        <a:lstStyle/>
        <a:p>
          <a:r>
            <a:rPr lang="en-US" sz="1000">
              <a:solidFill>
                <a:schemeClr val="tx1"/>
              </a:solidFill>
            </a:rPr>
            <a:t>14</a:t>
          </a:r>
        </a:p>
      </dgm:t>
    </dgm:pt>
    <dgm:pt modelId="{F5C1804D-7344-5F4F-A857-C6F4F64865F9}" type="parTrans" cxnId="{8CAD4CD5-C384-1B4B-BB11-E09C578BB5B6}">
      <dgm:prSet/>
      <dgm:spPr/>
      <dgm:t>
        <a:bodyPr/>
        <a:lstStyle/>
        <a:p>
          <a:endParaRPr lang="en-US"/>
        </a:p>
      </dgm:t>
    </dgm:pt>
    <dgm:pt modelId="{CF0799DF-C197-014F-960D-A510B09369E2}" type="sibTrans" cxnId="{8CAD4CD5-C384-1B4B-BB11-E09C578BB5B6}">
      <dgm:prSet/>
      <dgm:spPr/>
      <dgm:t>
        <a:bodyPr/>
        <a:lstStyle/>
        <a:p>
          <a:endParaRPr lang="en-US"/>
        </a:p>
      </dgm:t>
    </dgm:pt>
    <dgm:pt modelId="{E04EA921-80DE-244C-A6B0-FE6D8284BE5D}">
      <dgm:prSet custT="1"/>
      <dgm:spPr/>
      <dgm:t>
        <a:bodyPr/>
        <a:lstStyle/>
        <a:p>
          <a:r>
            <a:rPr lang="en-US" sz="1000"/>
            <a:t>13</a:t>
          </a:r>
        </a:p>
      </dgm:t>
    </dgm:pt>
    <dgm:pt modelId="{66F0A0F0-8EA9-1F48-BC1D-556D7505CD86}" type="parTrans" cxnId="{472D9E39-0E9A-3B41-A89E-46AA59A56C29}">
      <dgm:prSet/>
      <dgm:spPr/>
      <dgm:t>
        <a:bodyPr/>
        <a:lstStyle/>
        <a:p>
          <a:endParaRPr lang="en-US"/>
        </a:p>
      </dgm:t>
    </dgm:pt>
    <dgm:pt modelId="{A86B7B74-80F2-1847-A6FE-63BB66E596F8}" type="sibTrans" cxnId="{472D9E39-0E9A-3B41-A89E-46AA59A56C29}">
      <dgm:prSet/>
      <dgm:spPr/>
      <dgm:t>
        <a:bodyPr/>
        <a:lstStyle/>
        <a:p>
          <a:endParaRPr lang="en-US"/>
        </a:p>
      </dgm:t>
    </dgm:pt>
    <dgm:pt modelId="{3D487151-609E-D149-A105-66652F5F1C9B}">
      <dgm:prSet custT="1"/>
      <dgm:spPr/>
      <dgm:t>
        <a:bodyPr/>
        <a:lstStyle/>
        <a:p>
          <a:r>
            <a:rPr lang="en-US" sz="1000"/>
            <a:t>12</a:t>
          </a:r>
        </a:p>
      </dgm:t>
    </dgm:pt>
    <dgm:pt modelId="{3C8C9E11-0240-524A-8B51-4080486740AA}" type="parTrans" cxnId="{612C14B2-66C5-D84E-BDCD-F2D1F35307F2}">
      <dgm:prSet/>
      <dgm:spPr/>
      <dgm:t>
        <a:bodyPr/>
        <a:lstStyle/>
        <a:p>
          <a:endParaRPr lang="en-US"/>
        </a:p>
      </dgm:t>
    </dgm:pt>
    <dgm:pt modelId="{8834EEA8-6CBA-8241-8224-10AE3054AB44}" type="sibTrans" cxnId="{612C14B2-66C5-D84E-BDCD-F2D1F35307F2}">
      <dgm:prSet/>
      <dgm:spPr/>
      <dgm:t>
        <a:bodyPr/>
        <a:lstStyle/>
        <a:p>
          <a:endParaRPr lang="en-US"/>
        </a:p>
      </dgm:t>
    </dgm:pt>
    <dgm:pt modelId="{4F688559-D40A-FF45-939A-60EE09363281}">
      <dgm:prSet custT="1"/>
      <dgm:spPr/>
      <dgm:t>
        <a:bodyPr/>
        <a:lstStyle/>
        <a:p>
          <a:r>
            <a:rPr lang="en-US" sz="1000"/>
            <a:t>11</a:t>
          </a:r>
        </a:p>
      </dgm:t>
    </dgm:pt>
    <dgm:pt modelId="{4BED0A2B-E231-3842-A170-CF814B053BCD}" type="parTrans" cxnId="{E2E71DB5-48E4-0746-9D4C-C7FCAC09DF6A}">
      <dgm:prSet/>
      <dgm:spPr/>
      <dgm:t>
        <a:bodyPr/>
        <a:lstStyle/>
        <a:p>
          <a:endParaRPr lang="en-US"/>
        </a:p>
      </dgm:t>
    </dgm:pt>
    <dgm:pt modelId="{2E31D66A-512B-B14C-97CC-C71E7985BD5A}" type="sibTrans" cxnId="{E2E71DB5-48E4-0746-9D4C-C7FCAC09DF6A}">
      <dgm:prSet/>
      <dgm:spPr/>
      <dgm:t>
        <a:bodyPr/>
        <a:lstStyle/>
        <a:p>
          <a:endParaRPr lang="en-US"/>
        </a:p>
      </dgm:t>
    </dgm:pt>
    <dgm:pt modelId="{4ABA4508-D69E-2A42-B80A-DD4ABA07FE2C}">
      <dgm:prSet custT="1"/>
      <dgm:spPr/>
      <dgm:t>
        <a:bodyPr/>
        <a:lstStyle/>
        <a:p>
          <a:r>
            <a:rPr lang="en-US" sz="1000"/>
            <a:t>10</a:t>
          </a:r>
        </a:p>
      </dgm:t>
    </dgm:pt>
    <dgm:pt modelId="{D14C4EBB-E3B7-9241-AC28-B35FE1CD1E6A}" type="parTrans" cxnId="{4C046B91-4BBF-0D4E-9330-AF7F00910B89}">
      <dgm:prSet/>
      <dgm:spPr/>
      <dgm:t>
        <a:bodyPr/>
        <a:lstStyle/>
        <a:p>
          <a:endParaRPr lang="en-US"/>
        </a:p>
      </dgm:t>
    </dgm:pt>
    <dgm:pt modelId="{538DCADE-0DEA-7141-8ECD-C7A1B41CC69A}" type="sibTrans" cxnId="{4C046B91-4BBF-0D4E-9330-AF7F00910B89}">
      <dgm:prSet/>
      <dgm:spPr/>
      <dgm:t>
        <a:bodyPr/>
        <a:lstStyle/>
        <a:p>
          <a:endParaRPr lang="en-US"/>
        </a:p>
      </dgm:t>
    </dgm:pt>
    <dgm:pt modelId="{4DC8DD77-38F2-764C-873F-0B87EE703691}">
      <dgm:prSet custT="1"/>
      <dgm:spPr>
        <a:solidFill>
          <a:schemeClr val="lt1"/>
        </a:solidFill>
        <a:ln>
          <a:solidFill>
            <a:schemeClr val="accent1"/>
          </a:solidFill>
        </a:ln>
      </dgm:spPr>
      <dgm:t>
        <a:bodyPr/>
        <a:lstStyle/>
        <a:p>
          <a:r>
            <a:rPr lang="en-US" sz="1000">
              <a:solidFill>
                <a:schemeClr val="tx1"/>
              </a:solidFill>
            </a:rPr>
            <a:t>9</a:t>
          </a:r>
        </a:p>
      </dgm:t>
    </dgm:pt>
    <dgm:pt modelId="{DE750D65-1FB2-D944-9F23-B4572F23F875}" type="parTrans" cxnId="{6EEA4EB0-19B1-0648-86BE-4D7B62DCA1E6}">
      <dgm:prSet/>
      <dgm:spPr/>
      <dgm:t>
        <a:bodyPr/>
        <a:lstStyle/>
        <a:p>
          <a:endParaRPr lang="en-US"/>
        </a:p>
      </dgm:t>
    </dgm:pt>
    <dgm:pt modelId="{58EAB030-4AD0-914E-87D9-F3CEE1771617}" type="sibTrans" cxnId="{6EEA4EB0-19B1-0648-86BE-4D7B62DCA1E6}">
      <dgm:prSet/>
      <dgm:spPr/>
      <dgm:t>
        <a:bodyPr/>
        <a:lstStyle/>
        <a:p>
          <a:endParaRPr lang="en-US"/>
        </a:p>
      </dgm:t>
    </dgm:pt>
    <dgm:pt modelId="{59EAAFB2-8850-594D-9F15-B70D5EC40E4D}">
      <dgm:prSet custT="1"/>
      <dgm:spPr/>
      <dgm:t>
        <a:bodyPr/>
        <a:lstStyle/>
        <a:p>
          <a:r>
            <a:rPr lang="en-US" sz="1000"/>
            <a:t>7</a:t>
          </a:r>
        </a:p>
      </dgm:t>
    </dgm:pt>
    <dgm:pt modelId="{2E9E3B2D-EC37-EF44-BDB1-03F3240AC72A}" type="parTrans" cxnId="{78C2DC7A-D9CD-C444-8E4A-4957D50B082A}">
      <dgm:prSet/>
      <dgm:spPr/>
      <dgm:t>
        <a:bodyPr/>
        <a:lstStyle/>
        <a:p>
          <a:endParaRPr lang="en-US"/>
        </a:p>
      </dgm:t>
    </dgm:pt>
    <dgm:pt modelId="{4A4C4DD1-35A6-C646-9240-9A5DD2E29044}" type="sibTrans" cxnId="{78C2DC7A-D9CD-C444-8E4A-4957D50B082A}">
      <dgm:prSet/>
      <dgm:spPr/>
      <dgm:t>
        <a:bodyPr/>
        <a:lstStyle/>
        <a:p>
          <a:endParaRPr lang="en-US"/>
        </a:p>
      </dgm:t>
    </dgm:pt>
    <dgm:pt modelId="{A3C246F5-6EF2-644D-BEF3-3CC44C758D95}">
      <dgm:prSet custT="1"/>
      <dgm:spPr>
        <a:noFill/>
        <a:ln>
          <a:solidFill>
            <a:schemeClr val="accent1"/>
          </a:solidFill>
        </a:ln>
      </dgm:spPr>
      <dgm:t>
        <a:bodyPr/>
        <a:lstStyle/>
        <a:p>
          <a:r>
            <a:rPr lang="en-US" sz="1000">
              <a:solidFill>
                <a:schemeClr val="tx1"/>
              </a:solidFill>
            </a:rPr>
            <a:t>6</a:t>
          </a:r>
        </a:p>
      </dgm:t>
    </dgm:pt>
    <dgm:pt modelId="{1FC58036-D076-764F-8571-80943FBE0482}" type="parTrans" cxnId="{D5FDF771-05F5-CE45-B9EA-69647F019C82}">
      <dgm:prSet/>
      <dgm:spPr/>
      <dgm:t>
        <a:bodyPr/>
        <a:lstStyle/>
        <a:p>
          <a:endParaRPr lang="en-US"/>
        </a:p>
      </dgm:t>
    </dgm:pt>
    <dgm:pt modelId="{C0800A07-FAD3-AE41-9DCC-CF15AFA9E875}" type="sibTrans" cxnId="{D5FDF771-05F5-CE45-B9EA-69647F019C82}">
      <dgm:prSet/>
      <dgm:spPr/>
      <dgm:t>
        <a:bodyPr/>
        <a:lstStyle/>
        <a:p>
          <a:endParaRPr lang="en-US"/>
        </a:p>
      </dgm:t>
    </dgm:pt>
    <dgm:pt modelId="{C8E631A3-6C3A-624B-B1F3-AF0E77A4268F}">
      <dgm:prSet custT="1"/>
      <dgm:spPr>
        <a:noFill/>
        <a:ln>
          <a:solidFill>
            <a:schemeClr val="accent1"/>
          </a:solidFill>
        </a:ln>
      </dgm:spPr>
      <dgm:t>
        <a:bodyPr/>
        <a:lstStyle/>
        <a:p>
          <a:r>
            <a:rPr lang="en-US" sz="1000">
              <a:solidFill>
                <a:schemeClr val="tx1"/>
              </a:solidFill>
            </a:rPr>
            <a:t>3</a:t>
          </a:r>
        </a:p>
      </dgm:t>
    </dgm:pt>
    <dgm:pt modelId="{D093EA53-462A-BA40-B0F2-EAEBB09F3B56}" type="parTrans" cxnId="{E3C7CA20-3D57-944D-8E54-7A23B8FB9F48}">
      <dgm:prSet/>
      <dgm:spPr/>
      <dgm:t>
        <a:bodyPr/>
        <a:lstStyle/>
        <a:p>
          <a:endParaRPr lang="en-US"/>
        </a:p>
      </dgm:t>
    </dgm:pt>
    <dgm:pt modelId="{5BBE9C61-1BE8-CE43-AD13-C14A6207FCA7}" type="sibTrans" cxnId="{E3C7CA20-3D57-944D-8E54-7A23B8FB9F48}">
      <dgm:prSet/>
      <dgm:spPr/>
      <dgm:t>
        <a:bodyPr/>
        <a:lstStyle/>
        <a:p>
          <a:endParaRPr lang="en-US"/>
        </a:p>
      </dgm:t>
    </dgm:pt>
    <dgm:pt modelId="{E7FF6119-EE3A-4845-AA8D-347EFD1EA00A}">
      <dgm:prSet custT="1"/>
      <dgm:spPr>
        <a:noFill/>
        <a:ln>
          <a:solidFill>
            <a:schemeClr val="accent1"/>
          </a:solidFill>
        </a:ln>
      </dgm:spPr>
      <dgm:t>
        <a:bodyPr/>
        <a:lstStyle/>
        <a:p>
          <a:r>
            <a:rPr lang="en-US" sz="1000">
              <a:solidFill>
                <a:schemeClr val="tx1"/>
              </a:solidFill>
            </a:rPr>
            <a:t>5</a:t>
          </a:r>
        </a:p>
      </dgm:t>
    </dgm:pt>
    <dgm:pt modelId="{A7E90387-2E75-CA41-8A33-17044F9D3E5C}" type="parTrans" cxnId="{0DECDC19-83CC-2948-9561-1C7C81324DC2}">
      <dgm:prSet/>
      <dgm:spPr/>
      <dgm:t>
        <a:bodyPr/>
        <a:lstStyle/>
        <a:p>
          <a:endParaRPr lang="en-US"/>
        </a:p>
      </dgm:t>
    </dgm:pt>
    <dgm:pt modelId="{8030D5A6-6D6B-8442-A4C3-2754CA550FE6}" type="sibTrans" cxnId="{0DECDC19-83CC-2948-9561-1C7C81324DC2}">
      <dgm:prSet/>
      <dgm:spPr/>
      <dgm:t>
        <a:bodyPr/>
        <a:lstStyle/>
        <a:p>
          <a:endParaRPr lang="en-US"/>
        </a:p>
      </dgm:t>
    </dgm:pt>
    <dgm:pt modelId="{E09F10AB-1DEF-E04F-B9CA-D2EF199D56FC}">
      <dgm:prSet custT="1"/>
      <dgm:spPr>
        <a:noFill/>
        <a:ln>
          <a:solidFill>
            <a:schemeClr val="accent1"/>
          </a:solidFill>
        </a:ln>
      </dgm:spPr>
      <dgm:t>
        <a:bodyPr/>
        <a:lstStyle/>
        <a:p>
          <a:r>
            <a:rPr lang="en-US" sz="1000">
              <a:solidFill>
                <a:schemeClr val="tx1"/>
              </a:solidFill>
            </a:rPr>
            <a:t>4</a:t>
          </a:r>
        </a:p>
      </dgm:t>
    </dgm:pt>
    <dgm:pt modelId="{7FE3DFCC-FE08-CA4B-8302-30651F14CDE9}" type="parTrans" cxnId="{AED6E30A-6454-9742-A47F-658ABE0AFC0F}">
      <dgm:prSet/>
      <dgm:spPr/>
      <dgm:t>
        <a:bodyPr/>
        <a:lstStyle/>
        <a:p>
          <a:endParaRPr lang="en-US"/>
        </a:p>
      </dgm:t>
    </dgm:pt>
    <dgm:pt modelId="{D4456F53-CB83-AE41-9889-AE2D695D4632}" type="sibTrans" cxnId="{AED6E30A-6454-9742-A47F-658ABE0AFC0F}">
      <dgm:prSet/>
      <dgm:spPr/>
      <dgm:t>
        <a:bodyPr/>
        <a:lstStyle/>
        <a:p>
          <a:endParaRPr lang="en-US"/>
        </a:p>
      </dgm:t>
    </dgm:pt>
    <dgm:pt modelId="{BBEE8660-463B-584A-B849-33E11ABDE863}">
      <dgm:prSet custT="1"/>
      <dgm:spPr>
        <a:noFill/>
        <a:ln>
          <a:solidFill>
            <a:schemeClr val="accent1"/>
          </a:solidFill>
        </a:ln>
      </dgm:spPr>
      <dgm:t>
        <a:bodyPr/>
        <a:lstStyle/>
        <a:p>
          <a:r>
            <a:rPr lang="en-US" sz="1000">
              <a:solidFill>
                <a:schemeClr val="tx1"/>
              </a:solidFill>
            </a:rPr>
            <a:t>1</a:t>
          </a:r>
        </a:p>
      </dgm:t>
    </dgm:pt>
    <dgm:pt modelId="{8C7A8FA9-D745-9647-8A31-25F4AE7EB75F}" type="parTrans" cxnId="{88FF48B8-CCB6-9945-8D99-5197D7735D4D}">
      <dgm:prSet/>
      <dgm:spPr/>
      <dgm:t>
        <a:bodyPr/>
        <a:lstStyle/>
        <a:p>
          <a:endParaRPr lang="en-US"/>
        </a:p>
      </dgm:t>
    </dgm:pt>
    <dgm:pt modelId="{B5F48585-7776-8F41-B492-EE6070010E6F}" type="sibTrans" cxnId="{88FF48B8-CCB6-9945-8D99-5197D7735D4D}">
      <dgm:prSet/>
      <dgm:spPr/>
      <dgm:t>
        <a:bodyPr/>
        <a:lstStyle/>
        <a:p>
          <a:endParaRPr lang="en-US"/>
        </a:p>
      </dgm:t>
    </dgm:pt>
    <dgm:pt modelId="{56FD625B-7C18-9740-92CF-ED7E49A7EFD6}">
      <dgm:prSet custT="1"/>
      <dgm:spPr>
        <a:noFill/>
        <a:ln>
          <a:solidFill>
            <a:schemeClr val="accent1"/>
          </a:solidFill>
        </a:ln>
      </dgm:spPr>
      <dgm:t>
        <a:bodyPr/>
        <a:lstStyle/>
        <a:p>
          <a:r>
            <a:rPr lang="en-US" sz="1000">
              <a:solidFill>
                <a:schemeClr val="tx1"/>
              </a:solidFill>
            </a:rPr>
            <a:t>2</a:t>
          </a:r>
        </a:p>
      </dgm:t>
    </dgm:pt>
    <dgm:pt modelId="{8860D93D-A6A7-B845-B5A1-1C10BD78C6BA}" type="parTrans" cxnId="{FB5BD4B6-4CD8-554E-B069-0E70965D2E24}">
      <dgm:prSet/>
      <dgm:spPr/>
      <dgm:t>
        <a:bodyPr/>
        <a:lstStyle/>
        <a:p>
          <a:endParaRPr lang="en-US"/>
        </a:p>
      </dgm:t>
    </dgm:pt>
    <dgm:pt modelId="{0C638B83-4642-9146-92F2-DC7C4420AE1A}" type="sibTrans" cxnId="{FB5BD4B6-4CD8-554E-B069-0E70965D2E24}">
      <dgm:prSet/>
      <dgm:spPr/>
      <dgm:t>
        <a:bodyPr/>
        <a:lstStyle/>
        <a:p>
          <a:endParaRPr lang="en-US"/>
        </a:p>
      </dgm:t>
    </dgm:pt>
    <dgm:pt modelId="{48822880-D2F9-B745-9C13-61911FDEA7F3}" type="pres">
      <dgm:prSet presAssocID="{86A7F265-4C88-4D4D-9A5A-CC2C7CBF0BFF}" presName="diagram" presStyleCnt="0">
        <dgm:presLayoutVars>
          <dgm:dir/>
          <dgm:resizeHandles/>
        </dgm:presLayoutVars>
      </dgm:prSet>
      <dgm:spPr/>
      <dgm:t>
        <a:bodyPr/>
        <a:lstStyle/>
        <a:p>
          <a:endParaRPr lang="en-US"/>
        </a:p>
      </dgm:t>
    </dgm:pt>
    <dgm:pt modelId="{729B3886-9F65-A144-B68E-B793F4067743}" type="pres">
      <dgm:prSet presAssocID="{BBEE8660-463B-584A-B849-33E11ABDE863}" presName="firstNode" presStyleLbl="node1" presStyleIdx="0" presStyleCnt="25">
        <dgm:presLayoutVars>
          <dgm:bulletEnabled val="1"/>
        </dgm:presLayoutVars>
      </dgm:prSet>
      <dgm:spPr/>
      <dgm:t>
        <a:bodyPr/>
        <a:lstStyle/>
        <a:p>
          <a:endParaRPr lang="en-US"/>
        </a:p>
      </dgm:t>
    </dgm:pt>
    <dgm:pt modelId="{161994BB-D642-0A4F-BE53-230284BA1D40}" type="pres">
      <dgm:prSet presAssocID="{B5F48585-7776-8F41-B492-EE6070010E6F}" presName="sibTrans" presStyleLbl="sibTrans2D1" presStyleIdx="0" presStyleCnt="24"/>
      <dgm:spPr>
        <a:prstGeom prst="rect">
          <a:avLst/>
        </a:prstGeom>
      </dgm:spPr>
      <dgm:t>
        <a:bodyPr/>
        <a:lstStyle/>
        <a:p>
          <a:endParaRPr lang="en-US"/>
        </a:p>
      </dgm:t>
    </dgm:pt>
    <dgm:pt modelId="{615D7144-C55B-3E44-94C9-E6D727ECB3CB}" type="pres">
      <dgm:prSet presAssocID="{56FD625B-7C18-9740-92CF-ED7E49A7EFD6}" presName="middleNode" presStyleCnt="0"/>
      <dgm:spPr/>
    </dgm:pt>
    <dgm:pt modelId="{D009FB38-1EC5-244D-AA60-0F75BE0504F5}" type="pres">
      <dgm:prSet presAssocID="{56FD625B-7C18-9740-92CF-ED7E49A7EFD6}" presName="padding" presStyleLbl="node1" presStyleIdx="0" presStyleCnt="25"/>
      <dgm:spPr/>
    </dgm:pt>
    <dgm:pt modelId="{D05AB179-55CC-3343-AB28-5816320F0E7A}" type="pres">
      <dgm:prSet presAssocID="{56FD625B-7C18-9740-92CF-ED7E49A7EFD6}" presName="shape" presStyleLbl="node1" presStyleIdx="1" presStyleCnt="25">
        <dgm:presLayoutVars>
          <dgm:bulletEnabled val="1"/>
        </dgm:presLayoutVars>
      </dgm:prSet>
      <dgm:spPr/>
      <dgm:t>
        <a:bodyPr/>
        <a:lstStyle/>
        <a:p>
          <a:endParaRPr lang="en-US"/>
        </a:p>
      </dgm:t>
    </dgm:pt>
    <dgm:pt modelId="{ED95A0E6-F20B-7B4E-B62F-B1D4E3CAE1BC}" type="pres">
      <dgm:prSet presAssocID="{0C638B83-4642-9146-92F2-DC7C4420AE1A}" presName="sibTrans" presStyleLbl="sibTrans2D1" presStyleIdx="1" presStyleCnt="24"/>
      <dgm:spPr>
        <a:prstGeom prst="rect">
          <a:avLst/>
        </a:prstGeom>
      </dgm:spPr>
      <dgm:t>
        <a:bodyPr/>
        <a:lstStyle/>
        <a:p>
          <a:endParaRPr lang="en-US"/>
        </a:p>
      </dgm:t>
    </dgm:pt>
    <dgm:pt modelId="{A1CD9CFA-73C5-A34D-87D1-7989A842CA2F}" type="pres">
      <dgm:prSet presAssocID="{C8E631A3-6C3A-624B-B1F3-AF0E77A4268F}" presName="middleNode" presStyleCnt="0"/>
      <dgm:spPr/>
    </dgm:pt>
    <dgm:pt modelId="{0E800B57-9046-C640-A8B6-0ED2D0674C64}" type="pres">
      <dgm:prSet presAssocID="{C8E631A3-6C3A-624B-B1F3-AF0E77A4268F}" presName="padding" presStyleLbl="node1" presStyleIdx="1" presStyleCnt="25"/>
      <dgm:spPr/>
    </dgm:pt>
    <dgm:pt modelId="{BF235A5F-4EF9-7F4C-A5D7-B44446E3B0C8}" type="pres">
      <dgm:prSet presAssocID="{C8E631A3-6C3A-624B-B1F3-AF0E77A4268F}" presName="shape" presStyleLbl="node1" presStyleIdx="2" presStyleCnt="25">
        <dgm:presLayoutVars>
          <dgm:bulletEnabled val="1"/>
        </dgm:presLayoutVars>
      </dgm:prSet>
      <dgm:spPr/>
      <dgm:t>
        <a:bodyPr/>
        <a:lstStyle/>
        <a:p>
          <a:endParaRPr lang="en-US"/>
        </a:p>
      </dgm:t>
    </dgm:pt>
    <dgm:pt modelId="{1A70FFC8-9830-3244-B80D-5C6E1808836C}" type="pres">
      <dgm:prSet presAssocID="{5BBE9C61-1BE8-CE43-AD13-C14A6207FCA7}" presName="sibTrans" presStyleLbl="sibTrans2D1" presStyleIdx="2" presStyleCnt="24"/>
      <dgm:spPr>
        <a:prstGeom prst="rect">
          <a:avLst/>
        </a:prstGeom>
      </dgm:spPr>
      <dgm:t>
        <a:bodyPr/>
        <a:lstStyle/>
        <a:p>
          <a:endParaRPr lang="en-US"/>
        </a:p>
      </dgm:t>
    </dgm:pt>
    <dgm:pt modelId="{D06E1784-BC13-534B-83A9-B34724A5335B}" type="pres">
      <dgm:prSet presAssocID="{E09F10AB-1DEF-E04F-B9CA-D2EF199D56FC}" presName="middleNode" presStyleCnt="0"/>
      <dgm:spPr/>
    </dgm:pt>
    <dgm:pt modelId="{2C9C06B2-A621-3B47-92D8-BF519E773DCC}" type="pres">
      <dgm:prSet presAssocID="{E09F10AB-1DEF-E04F-B9CA-D2EF199D56FC}" presName="padding" presStyleLbl="node1" presStyleIdx="2" presStyleCnt="25"/>
      <dgm:spPr/>
    </dgm:pt>
    <dgm:pt modelId="{BF42AE98-9251-D740-B932-2D6D749758FB}" type="pres">
      <dgm:prSet presAssocID="{E09F10AB-1DEF-E04F-B9CA-D2EF199D56FC}" presName="shape" presStyleLbl="node1" presStyleIdx="3" presStyleCnt="25">
        <dgm:presLayoutVars>
          <dgm:bulletEnabled val="1"/>
        </dgm:presLayoutVars>
      </dgm:prSet>
      <dgm:spPr/>
      <dgm:t>
        <a:bodyPr/>
        <a:lstStyle/>
        <a:p>
          <a:endParaRPr lang="en-US"/>
        </a:p>
      </dgm:t>
    </dgm:pt>
    <dgm:pt modelId="{159CCA07-2D05-9C42-953E-1C463610A86E}" type="pres">
      <dgm:prSet presAssocID="{D4456F53-CB83-AE41-9889-AE2D695D4632}" presName="sibTrans" presStyleLbl="sibTrans2D1" presStyleIdx="3" presStyleCnt="24"/>
      <dgm:spPr>
        <a:prstGeom prst="rect">
          <a:avLst/>
        </a:prstGeom>
      </dgm:spPr>
      <dgm:t>
        <a:bodyPr/>
        <a:lstStyle/>
        <a:p>
          <a:endParaRPr lang="en-US"/>
        </a:p>
      </dgm:t>
    </dgm:pt>
    <dgm:pt modelId="{AAAE1553-3D4A-B74F-BDBC-A116FF39771E}" type="pres">
      <dgm:prSet presAssocID="{E7FF6119-EE3A-4845-AA8D-347EFD1EA00A}" presName="middleNode" presStyleCnt="0"/>
      <dgm:spPr/>
    </dgm:pt>
    <dgm:pt modelId="{0423FCA7-7DB5-114B-8B6F-D73BBF37A714}" type="pres">
      <dgm:prSet presAssocID="{E7FF6119-EE3A-4845-AA8D-347EFD1EA00A}" presName="padding" presStyleLbl="node1" presStyleIdx="3" presStyleCnt="25"/>
      <dgm:spPr/>
    </dgm:pt>
    <dgm:pt modelId="{AFFE8871-CEE1-EC49-AEB0-FEE9DD21A0F9}" type="pres">
      <dgm:prSet presAssocID="{E7FF6119-EE3A-4845-AA8D-347EFD1EA00A}" presName="shape" presStyleLbl="node1" presStyleIdx="4" presStyleCnt="25">
        <dgm:presLayoutVars>
          <dgm:bulletEnabled val="1"/>
        </dgm:presLayoutVars>
      </dgm:prSet>
      <dgm:spPr/>
      <dgm:t>
        <a:bodyPr/>
        <a:lstStyle/>
        <a:p>
          <a:endParaRPr lang="en-US"/>
        </a:p>
      </dgm:t>
    </dgm:pt>
    <dgm:pt modelId="{61BCC7ED-D825-6541-AFCD-DB97F523D8B6}" type="pres">
      <dgm:prSet presAssocID="{8030D5A6-6D6B-8442-A4C3-2754CA550FE6}" presName="sibTrans" presStyleLbl="sibTrans2D1" presStyleIdx="4" presStyleCnt="24"/>
      <dgm:spPr>
        <a:prstGeom prst="rect">
          <a:avLst/>
        </a:prstGeom>
      </dgm:spPr>
      <dgm:t>
        <a:bodyPr/>
        <a:lstStyle/>
        <a:p>
          <a:endParaRPr lang="en-US"/>
        </a:p>
      </dgm:t>
    </dgm:pt>
    <dgm:pt modelId="{4082F17D-5EB7-264D-BF11-BF4CCFC156C9}" type="pres">
      <dgm:prSet presAssocID="{A3C246F5-6EF2-644D-BEF3-3CC44C758D95}" presName="middleNode" presStyleCnt="0"/>
      <dgm:spPr/>
    </dgm:pt>
    <dgm:pt modelId="{2304FF3B-3445-DC49-8225-EFCB834BB26B}" type="pres">
      <dgm:prSet presAssocID="{A3C246F5-6EF2-644D-BEF3-3CC44C758D95}" presName="padding" presStyleLbl="node1" presStyleIdx="4" presStyleCnt="25"/>
      <dgm:spPr/>
    </dgm:pt>
    <dgm:pt modelId="{C91BEE6C-BBD3-324D-92EE-4C05857106FC}" type="pres">
      <dgm:prSet presAssocID="{A3C246F5-6EF2-644D-BEF3-3CC44C758D95}" presName="shape" presStyleLbl="node1" presStyleIdx="5" presStyleCnt="25">
        <dgm:presLayoutVars>
          <dgm:bulletEnabled val="1"/>
        </dgm:presLayoutVars>
      </dgm:prSet>
      <dgm:spPr/>
      <dgm:t>
        <a:bodyPr/>
        <a:lstStyle/>
        <a:p>
          <a:endParaRPr lang="en-US"/>
        </a:p>
      </dgm:t>
    </dgm:pt>
    <dgm:pt modelId="{A7429EEC-1BF6-7443-9BBD-F7671C16D9E8}" type="pres">
      <dgm:prSet presAssocID="{C0800A07-FAD3-AE41-9DCC-CF15AFA9E875}" presName="sibTrans" presStyleLbl="sibTrans2D1" presStyleIdx="5" presStyleCnt="24"/>
      <dgm:spPr>
        <a:prstGeom prst="downArrow">
          <a:avLst/>
        </a:prstGeom>
      </dgm:spPr>
      <dgm:t>
        <a:bodyPr/>
        <a:lstStyle/>
        <a:p>
          <a:endParaRPr lang="en-US"/>
        </a:p>
      </dgm:t>
    </dgm:pt>
    <dgm:pt modelId="{688BFE30-4550-EC41-B19A-0E06D21EAB39}" type="pres">
      <dgm:prSet presAssocID="{59EAAFB2-8850-594D-9F15-B70D5EC40E4D}" presName="middleNode" presStyleCnt="0"/>
      <dgm:spPr/>
    </dgm:pt>
    <dgm:pt modelId="{941EFF69-9398-4743-B710-AD0D395B5C64}" type="pres">
      <dgm:prSet presAssocID="{59EAAFB2-8850-594D-9F15-B70D5EC40E4D}" presName="padding" presStyleLbl="node1" presStyleIdx="5" presStyleCnt="25"/>
      <dgm:spPr/>
    </dgm:pt>
    <dgm:pt modelId="{0EDC72AA-3982-AF4B-A075-5EE8E507AC84}" type="pres">
      <dgm:prSet presAssocID="{59EAAFB2-8850-594D-9F15-B70D5EC40E4D}" presName="shape" presStyleLbl="node1" presStyleIdx="6" presStyleCnt="25">
        <dgm:presLayoutVars>
          <dgm:bulletEnabled val="1"/>
        </dgm:presLayoutVars>
      </dgm:prSet>
      <dgm:spPr/>
      <dgm:t>
        <a:bodyPr/>
        <a:lstStyle/>
        <a:p>
          <a:endParaRPr lang="en-US"/>
        </a:p>
      </dgm:t>
    </dgm:pt>
    <dgm:pt modelId="{9414150B-C36A-E740-A807-8E31E0E8DCC2}" type="pres">
      <dgm:prSet presAssocID="{4A4C4DD1-35A6-C646-9240-9A5DD2E29044}" presName="sibTrans" presStyleLbl="sibTrans2D1" presStyleIdx="6" presStyleCnt="24" custAng="5400000"/>
      <dgm:spPr>
        <a:prstGeom prst="leftRightArrowCallout">
          <a:avLst/>
        </a:prstGeom>
      </dgm:spPr>
      <dgm:t>
        <a:bodyPr/>
        <a:lstStyle/>
        <a:p>
          <a:endParaRPr lang="en-US"/>
        </a:p>
      </dgm:t>
    </dgm:pt>
    <dgm:pt modelId="{45B16B5A-FD80-F64F-805D-76B827CEC9E2}" type="pres">
      <dgm:prSet presAssocID="{48EC6FAE-5A73-2D40-A01C-3F8A8E9D3BBF}" presName="middleNode" presStyleCnt="0"/>
      <dgm:spPr/>
    </dgm:pt>
    <dgm:pt modelId="{75935D45-5D63-734D-BF70-8AD00EA75FE4}" type="pres">
      <dgm:prSet presAssocID="{48EC6FAE-5A73-2D40-A01C-3F8A8E9D3BBF}" presName="padding" presStyleLbl="node1" presStyleIdx="6" presStyleCnt="25"/>
      <dgm:spPr/>
    </dgm:pt>
    <dgm:pt modelId="{89B3247F-E300-8F44-A253-052F6807A845}" type="pres">
      <dgm:prSet presAssocID="{48EC6FAE-5A73-2D40-A01C-3F8A8E9D3BBF}" presName="shape" presStyleLbl="node1" presStyleIdx="7" presStyleCnt="25">
        <dgm:presLayoutVars>
          <dgm:bulletEnabled val="1"/>
        </dgm:presLayoutVars>
      </dgm:prSet>
      <dgm:spPr/>
      <dgm:t>
        <a:bodyPr/>
        <a:lstStyle/>
        <a:p>
          <a:endParaRPr lang="en-US"/>
        </a:p>
      </dgm:t>
    </dgm:pt>
    <dgm:pt modelId="{712E378B-5F67-1B4E-ADAB-A10EC1141E55}" type="pres">
      <dgm:prSet presAssocID="{0CC4092F-1237-4A49-A527-52D898767C2F}" presName="sibTrans" presStyleLbl="sibTrans2D1" presStyleIdx="7" presStyleCnt="24"/>
      <dgm:spPr>
        <a:prstGeom prst="upArrow">
          <a:avLst/>
        </a:prstGeom>
      </dgm:spPr>
      <dgm:t>
        <a:bodyPr/>
        <a:lstStyle/>
        <a:p>
          <a:endParaRPr lang="en-US"/>
        </a:p>
      </dgm:t>
    </dgm:pt>
    <dgm:pt modelId="{F1784B6B-BD88-164F-8434-EE977F004A47}" type="pres">
      <dgm:prSet presAssocID="{4DC8DD77-38F2-764C-873F-0B87EE703691}" presName="middleNode" presStyleCnt="0"/>
      <dgm:spPr/>
    </dgm:pt>
    <dgm:pt modelId="{55AD8E5B-8487-7447-A5B4-4954F1606342}" type="pres">
      <dgm:prSet presAssocID="{4DC8DD77-38F2-764C-873F-0B87EE703691}" presName="padding" presStyleLbl="node1" presStyleIdx="7" presStyleCnt="25"/>
      <dgm:spPr/>
    </dgm:pt>
    <dgm:pt modelId="{143E8A13-82E3-EB4F-A4AF-E7B24ED4A514}" type="pres">
      <dgm:prSet presAssocID="{4DC8DD77-38F2-764C-873F-0B87EE703691}" presName="shape" presStyleLbl="node1" presStyleIdx="8" presStyleCnt="25">
        <dgm:presLayoutVars>
          <dgm:bulletEnabled val="1"/>
        </dgm:presLayoutVars>
      </dgm:prSet>
      <dgm:spPr/>
      <dgm:t>
        <a:bodyPr/>
        <a:lstStyle/>
        <a:p>
          <a:endParaRPr lang="en-US"/>
        </a:p>
      </dgm:t>
    </dgm:pt>
    <dgm:pt modelId="{2A47E82A-A0ED-5342-93A3-13E2D197058A}" type="pres">
      <dgm:prSet presAssocID="{58EAB030-4AD0-914E-87D9-F3CEE1771617}" presName="sibTrans" presStyleLbl="sibTrans2D1" presStyleIdx="8" presStyleCnt="24"/>
      <dgm:spPr>
        <a:prstGeom prst="downArrow">
          <a:avLst/>
        </a:prstGeom>
      </dgm:spPr>
      <dgm:t>
        <a:bodyPr/>
        <a:lstStyle/>
        <a:p>
          <a:endParaRPr lang="en-US"/>
        </a:p>
      </dgm:t>
    </dgm:pt>
    <dgm:pt modelId="{E4AD291A-5086-0440-86A2-987B7BB511F8}" type="pres">
      <dgm:prSet presAssocID="{4ABA4508-D69E-2A42-B80A-DD4ABA07FE2C}" presName="middleNode" presStyleCnt="0"/>
      <dgm:spPr/>
    </dgm:pt>
    <dgm:pt modelId="{E69F0E98-4E09-5048-8B28-FB36E371604A}" type="pres">
      <dgm:prSet presAssocID="{4ABA4508-D69E-2A42-B80A-DD4ABA07FE2C}" presName="padding" presStyleLbl="node1" presStyleIdx="8" presStyleCnt="25"/>
      <dgm:spPr/>
    </dgm:pt>
    <dgm:pt modelId="{CB371110-EE30-1148-B6D7-D4E47B044C34}" type="pres">
      <dgm:prSet presAssocID="{4ABA4508-D69E-2A42-B80A-DD4ABA07FE2C}" presName="shape" presStyleLbl="node1" presStyleIdx="9" presStyleCnt="25">
        <dgm:presLayoutVars>
          <dgm:bulletEnabled val="1"/>
        </dgm:presLayoutVars>
      </dgm:prSet>
      <dgm:spPr/>
      <dgm:t>
        <a:bodyPr/>
        <a:lstStyle/>
        <a:p>
          <a:endParaRPr lang="en-US"/>
        </a:p>
      </dgm:t>
    </dgm:pt>
    <dgm:pt modelId="{4BC08C15-24B6-3044-ADFE-26C16BFD243E}" type="pres">
      <dgm:prSet presAssocID="{538DCADE-0DEA-7141-8ECD-C7A1B41CC69A}" presName="sibTrans" presStyleLbl="sibTrans2D1" presStyleIdx="9" presStyleCnt="24"/>
      <dgm:spPr>
        <a:prstGeom prst="leftRightArrowCallout">
          <a:avLst/>
        </a:prstGeom>
      </dgm:spPr>
      <dgm:t>
        <a:bodyPr/>
        <a:lstStyle/>
        <a:p>
          <a:endParaRPr lang="en-US"/>
        </a:p>
      </dgm:t>
    </dgm:pt>
    <dgm:pt modelId="{7D970D84-772B-9146-980C-367FE940CC81}" type="pres">
      <dgm:prSet presAssocID="{4F688559-D40A-FF45-939A-60EE09363281}" presName="middleNode" presStyleCnt="0"/>
      <dgm:spPr/>
    </dgm:pt>
    <dgm:pt modelId="{0838FC73-94F6-EB48-99E5-5C968FF0318F}" type="pres">
      <dgm:prSet presAssocID="{4F688559-D40A-FF45-939A-60EE09363281}" presName="padding" presStyleLbl="node1" presStyleIdx="9" presStyleCnt="25"/>
      <dgm:spPr/>
    </dgm:pt>
    <dgm:pt modelId="{88C32841-F69D-0A4D-A0AF-D7CBD96B7D54}" type="pres">
      <dgm:prSet presAssocID="{4F688559-D40A-FF45-939A-60EE09363281}" presName="shape" presStyleLbl="node1" presStyleIdx="10" presStyleCnt="25">
        <dgm:presLayoutVars>
          <dgm:bulletEnabled val="1"/>
        </dgm:presLayoutVars>
      </dgm:prSet>
      <dgm:spPr/>
      <dgm:t>
        <a:bodyPr/>
        <a:lstStyle/>
        <a:p>
          <a:endParaRPr lang="en-US"/>
        </a:p>
      </dgm:t>
    </dgm:pt>
    <dgm:pt modelId="{4D58D424-E8AA-A34D-BCF7-F2558DD61CD2}" type="pres">
      <dgm:prSet presAssocID="{2E31D66A-512B-B14C-97CC-C71E7985BD5A}" presName="sibTrans" presStyleLbl="sibTrans2D1" presStyleIdx="10" presStyleCnt="24"/>
      <dgm:spPr>
        <a:prstGeom prst="leftRightArrowCallout">
          <a:avLst/>
        </a:prstGeom>
      </dgm:spPr>
      <dgm:t>
        <a:bodyPr/>
        <a:lstStyle/>
        <a:p>
          <a:endParaRPr lang="en-US"/>
        </a:p>
      </dgm:t>
    </dgm:pt>
    <dgm:pt modelId="{94E1FCA4-DBC2-4D47-B08F-C09F4165E16B}" type="pres">
      <dgm:prSet presAssocID="{3D487151-609E-D149-A105-66652F5F1C9B}" presName="middleNode" presStyleCnt="0"/>
      <dgm:spPr/>
    </dgm:pt>
    <dgm:pt modelId="{2C2234F6-323A-3E4C-AB80-5DA6C995E052}" type="pres">
      <dgm:prSet presAssocID="{3D487151-609E-D149-A105-66652F5F1C9B}" presName="padding" presStyleLbl="node1" presStyleIdx="10" presStyleCnt="25"/>
      <dgm:spPr/>
    </dgm:pt>
    <dgm:pt modelId="{E14E5393-3796-834B-AF24-E0A36103121A}" type="pres">
      <dgm:prSet presAssocID="{3D487151-609E-D149-A105-66652F5F1C9B}" presName="shape" presStyleLbl="node1" presStyleIdx="11" presStyleCnt="25">
        <dgm:presLayoutVars>
          <dgm:bulletEnabled val="1"/>
        </dgm:presLayoutVars>
      </dgm:prSet>
      <dgm:spPr/>
      <dgm:t>
        <a:bodyPr/>
        <a:lstStyle/>
        <a:p>
          <a:endParaRPr lang="en-US"/>
        </a:p>
      </dgm:t>
    </dgm:pt>
    <dgm:pt modelId="{FFAA3FED-8126-2345-8652-62F1EC03B09E}" type="pres">
      <dgm:prSet presAssocID="{8834EEA8-6CBA-8241-8224-10AE3054AB44}" presName="sibTrans" presStyleLbl="sibTrans2D1" presStyleIdx="11" presStyleCnt="24"/>
      <dgm:spPr>
        <a:prstGeom prst="leftRightArrowCallout">
          <a:avLst/>
        </a:prstGeom>
      </dgm:spPr>
      <dgm:t>
        <a:bodyPr/>
        <a:lstStyle/>
        <a:p>
          <a:endParaRPr lang="en-US"/>
        </a:p>
      </dgm:t>
    </dgm:pt>
    <dgm:pt modelId="{A95FB6B7-3784-924A-8468-7F32FFCF004D}" type="pres">
      <dgm:prSet presAssocID="{E04EA921-80DE-244C-A6B0-FE6D8284BE5D}" presName="middleNode" presStyleCnt="0"/>
      <dgm:spPr/>
    </dgm:pt>
    <dgm:pt modelId="{5AE24D9F-649C-4C42-9AE2-CD55C5A41A55}" type="pres">
      <dgm:prSet presAssocID="{E04EA921-80DE-244C-A6B0-FE6D8284BE5D}" presName="padding" presStyleLbl="node1" presStyleIdx="11" presStyleCnt="25"/>
      <dgm:spPr/>
    </dgm:pt>
    <dgm:pt modelId="{F074DF24-F4D3-8747-9CCD-C6A8CFA99C27}" type="pres">
      <dgm:prSet presAssocID="{E04EA921-80DE-244C-A6B0-FE6D8284BE5D}" presName="shape" presStyleLbl="node1" presStyleIdx="12" presStyleCnt="25" custAng="0">
        <dgm:presLayoutVars>
          <dgm:bulletEnabled val="1"/>
        </dgm:presLayoutVars>
      </dgm:prSet>
      <dgm:spPr/>
      <dgm:t>
        <a:bodyPr/>
        <a:lstStyle/>
        <a:p>
          <a:endParaRPr lang="en-US"/>
        </a:p>
      </dgm:t>
    </dgm:pt>
    <dgm:pt modelId="{5AA6C0B9-1758-5F42-8814-66364917AD63}" type="pres">
      <dgm:prSet presAssocID="{A86B7B74-80F2-1847-A6FE-63BB66E596F8}" presName="sibTrans" presStyleLbl="sibTrans2D1" presStyleIdx="12" presStyleCnt="24"/>
      <dgm:spPr>
        <a:prstGeom prst="upArrow">
          <a:avLst/>
        </a:prstGeom>
      </dgm:spPr>
      <dgm:t>
        <a:bodyPr/>
        <a:lstStyle/>
        <a:p>
          <a:endParaRPr lang="en-US"/>
        </a:p>
      </dgm:t>
    </dgm:pt>
    <dgm:pt modelId="{05DAB21F-433F-A846-90C6-AD1DA4343FF7}" type="pres">
      <dgm:prSet presAssocID="{5F84E313-4B15-9745-95C8-9F11DE010FAA}" presName="middleNode" presStyleCnt="0"/>
      <dgm:spPr/>
    </dgm:pt>
    <dgm:pt modelId="{CBDEA699-980B-A546-B54D-9C06B2189C6A}" type="pres">
      <dgm:prSet presAssocID="{5F84E313-4B15-9745-95C8-9F11DE010FAA}" presName="padding" presStyleLbl="node1" presStyleIdx="12" presStyleCnt="25"/>
      <dgm:spPr/>
    </dgm:pt>
    <dgm:pt modelId="{E695C2F8-E4C8-CE4B-883F-811A9437EE88}" type="pres">
      <dgm:prSet presAssocID="{5F84E313-4B15-9745-95C8-9F11DE010FAA}" presName="shape" presStyleLbl="node1" presStyleIdx="13" presStyleCnt="25">
        <dgm:presLayoutVars>
          <dgm:bulletEnabled val="1"/>
        </dgm:presLayoutVars>
      </dgm:prSet>
      <dgm:spPr/>
      <dgm:t>
        <a:bodyPr/>
        <a:lstStyle/>
        <a:p>
          <a:endParaRPr lang="en-US"/>
        </a:p>
      </dgm:t>
    </dgm:pt>
    <dgm:pt modelId="{95CCFF2D-67E7-3444-815C-47DE0F2BE3C6}" type="pres">
      <dgm:prSet presAssocID="{CF0799DF-C197-014F-960D-A510B09369E2}" presName="sibTrans" presStyleLbl="sibTrans2D1" presStyleIdx="13" presStyleCnt="24" custLinFactNeighborY="4163"/>
      <dgm:spPr>
        <a:prstGeom prst="downArrow">
          <a:avLst/>
        </a:prstGeom>
      </dgm:spPr>
      <dgm:t>
        <a:bodyPr/>
        <a:lstStyle/>
        <a:p>
          <a:endParaRPr lang="en-US"/>
        </a:p>
      </dgm:t>
    </dgm:pt>
    <dgm:pt modelId="{0F58F295-0D8B-1F41-ACCB-B07CCD7BA39E}" type="pres">
      <dgm:prSet presAssocID="{E3D5B361-95D2-2140-92B2-93910366931B}" presName="middleNode" presStyleCnt="0"/>
      <dgm:spPr/>
    </dgm:pt>
    <dgm:pt modelId="{EBB56BC0-6EED-1341-8965-D8C0207949B6}" type="pres">
      <dgm:prSet presAssocID="{E3D5B361-95D2-2140-92B2-93910366931B}" presName="padding" presStyleLbl="node1" presStyleIdx="13" presStyleCnt="25"/>
      <dgm:spPr/>
    </dgm:pt>
    <dgm:pt modelId="{2A6C3DB6-4E31-7249-ABA1-AE24EA5DC54E}" type="pres">
      <dgm:prSet presAssocID="{E3D5B361-95D2-2140-92B2-93910366931B}" presName="shape" presStyleLbl="node1" presStyleIdx="14" presStyleCnt="25">
        <dgm:presLayoutVars>
          <dgm:bulletEnabled val="1"/>
        </dgm:presLayoutVars>
      </dgm:prSet>
      <dgm:spPr/>
      <dgm:t>
        <a:bodyPr/>
        <a:lstStyle/>
        <a:p>
          <a:endParaRPr lang="en-US"/>
        </a:p>
      </dgm:t>
    </dgm:pt>
    <dgm:pt modelId="{2133E5E4-66B7-8F4D-BDE6-AC89C7D6B96E}" type="pres">
      <dgm:prSet presAssocID="{360777DC-574A-B14F-94C1-7038F7E54BE2}" presName="sibTrans" presStyleLbl="sibTrans2D1" presStyleIdx="14" presStyleCnt="24"/>
      <dgm:spPr>
        <a:prstGeom prst="rect">
          <a:avLst/>
        </a:prstGeom>
      </dgm:spPr>
      <dgm:t>
        <a:bodyPr/>
        <a:lstStyle/>
        <a:p>
          <a:endParaRPr lang="en-US"/>
        </a:p>
      </dgm:t>
    </dgm:pt>
    <dgm:pt modelId="{4E7EFDCF-49C9-1C44-B8B6-023EA6739B92}" type="pres">
      <dgm:prSet presAssocID="{38C35E32-2BE7-864B-BCBF-3F22D7EEA3F4}" presName="middleNode" presStyleCnt="0"/>
      <dgm:spPr/>
    </dgm:pt>
    <dgm:pt modelId="{093D197A-AD52-C14A-BF8A-384F1408C5FE}" type="pres">
      <dgm:prSet presAssocID="{38C35E32-2BE7-864B-BCBF-3F22D7EEA3F4}" presName="padding" presStyleLbl="node1" presStyleIdx="14" presStyleCnt="25"/>
      <dgm:spPr/>
    </dgm:pt>
    <dgm:pt modelId="{1A5259A3-136C-7B4D-AB6E-10EA15B99ABA}" type="pres">
      <dgm:prSet presAssocID="{38C35E32-2BE7-864B-BCBF-3F22D7EEA3F4}" presName="shape" presStyleLbl="node1" presStyleIdx="15" presStyleCnt="25">
        <dgm:presLayoutVars>
          <dgm:bulletEnabled val="1"/>
        </dgm:presLayoutVars>
      </dgm:prSet>
      <dgm:spPr/>
      <dgm:t>
        <a:bodyPr/>
        <a:lstStyle/>
        <a:p>
          <a:endParaRPr lang="en-US"/>
        </a:p>
      </dgm:t>
    </dgm:pt>
    <dgm:pt modelId="{C1BA4776-B040-3F4C-B114-16AC9046B960}" type="pres">
      <dgm:prSet presAssocID="{48C693D6-A741-0340-9842-777B335AFD97}" presName="sibTrans" presStyleLbl="sibTrans2D1" presStyleIdx="15" presStyleCnt="24"/>
      <dgm:spPr>
        <a:prstGeom prst="rect">
          <a:avLst/>
        </a:prstGeom>
      </dgm:spPr>
      <dgm:t>
        <a:bodyPr/>
        <a:lstStyle/>
        <a:p>
          <a:endParaRPr lang="en-US"/>
        </a:p>
      </dgm:t>
    </dgm:pt>
    <dgm:pt modelId="{55733786-5483-0649-9507-8F26E5957CC5}" type="pres">
      <dgm:prSet presAssocID="{D24356F9-946D-004F-8AD0-61E0B1CADE27}" presName="middleNode" presStyleCnt="0"/>
      <dgm:spPr/>
    </dgm:pt>
    <dgm:pt modelId="{45829A32-02F1-4A4B-9798-A5137D930679}" type="pres">
      <dgm:prSet presAssocID="{D24356F9-946D-004F-8AD0-61E0B1CADE27}" presName="padding" presStyleLbl="node1" presStyleIdx="15" presStyleCnt="25"/>
      <dgm:spPr/>
    </dgm:pt>
    <dgm:pt modelId="{85E9A4CB-FEED-764F-9B17-E40133BFF251}" type="pres">
      <dgm:prSet presAssocID="{D24356F9-946D-004F-8AD0-61E0B1CADE27}" presName="shape" presStyleLbl="node1" presStyleIdx="16" presStyleCnt="25">
        <dgm:presLayoutVars>
          <dgm:bulletEnabled val="1"/>
        </dgm:presLayoutVars>
      </dgm:prSet>
      <dgm:spPr/>
      <dgm:t>
        <a:bodyPr/>
        <a:lstStyle/>
        <a:p>
          <a:endParaRPr lang="en-US"/>
        </a:p>
      </dgm:t>
    </dgm:pt>
    <dgm:pt modelId="{2CE2D2C6-26E6-D442-B809-8D14457A2510}" type="pres">
      <dgm:prSet presAssocID="{2E16D19C-9BAB-3248-BBA0-6C7949F47941}" presName="sibTrans" presStyleLbl="sibTrans2D1" presStyleIdx="16" presStyleCnt="24"/>
      <dgm:spPr>
        <a:prstGeom prst="rect">
          <a:avLst/>
        </a:prstGeom>
      </dgm:spPr>
      <dgm:t>
        <a:bodyPr/>
        <a:lstStyle/>
        <a:p>
          <a:endParaRPr lang="en-US"/>
        </a:p>
      </dgm:t>
    </dgm:pt>
    <dgm:pt modelId="{0EA1FD03-76BC-BC4F-9738-4AD0929797B2}" type="pres">
      <dgm:prSet presAssocID="{1AB3C5EA-886F-6849-8E1C-6CB6A99BFC1A}" presName="middleNode" presStyleCnt="0"/>
      <dgm:spPr/>
    </dgm:pt>
    <dgm:pt modelId="{F2409B54-9FBC-B84F-9D0F-9B4B91ABA4C4}" type="pres">
      <dgm:prSet presAssocID="{1AB3C5EA-886F-6849-8E1C-6CB6A99BFC1A}" presName="padding" presStyleLbl="node1" presStyleIdx="16" presStyleCnt="25"/>
      <dgm:spPr/>
    </dgm:pt>
    <dgm:pt modelId="{565D33B9-62C9-2E4F-9AED-2E992D8721A3}" type="pres">
      <dgm:prSet presAssocID="{1AB3C5EA-886F-6849-8E1C-6CB6A99BFC1A}" presName="shape" presStyleLbl="node1" presStyleIdx="17" presStyleCnt="25">
        <dgm:presLayoutVars>
          <dgm:bulletEnabled val="1"/>
        </dgm:presLayoutVars>
      </dgm:prSet>
      <dgm:spPr/>
      <dgm:t>
        <a:bodyPr/>
        <a:lstStyle/>
        <a:p>
          <a:endParaRPr lang="en-US"/>
        </a:p>
      </dgm:t>
    </dgm:pt>
    <dgm:pt modelId="{35C7AF4F-6EF4-8943-AEB9-23924CF9A0F8}" type="pres">
      <dgm:prSet presAssocID="{F4AD3526-7DFB-3A4E-B970-457A1D65B4A8}" presName="sibTrans" presStyleLbl="sibTrans2D1" presStyleIdx="17" presStyleCnt="24"/>
      <dgm:spPr>
        <a:prstGeom prst="rect">
          <a:avLst/>
        </a:prstGeom>
      </dgm:spPr>
      <dgm:t>
        <a:bodyPr/>
        <a:lstStyle/>
        <a:p>
          <a:endParaRPr lang="en-US"/>
        </a:p>
      </dgm:t>
    </dgm:pt>
    <dgm:pt modelId="{C06486A5-9A21-804B-93D7-DB96F3A8608A}" type="pres">
      <dgm:prSet presAssocID="{D7906968-CE88-A843-BDAD-B5AD85E10499}" presName="middleNode" presStyleCnt="0"/>
      <dgm:spPr/>
    </dgm:pt>
    <dgm:pt modelId="{084EE0DF-B3D2-1449-A80C-A3F384062940}" type="pres">
      <dgm:prSet presAssocID="{D7906968-CE88-A843-BDAD-B5AD85E10499}" presName="padding" presStyleLbl="node1" presStyleIdx="17" presStyleCnt="25"/>
      <dgm:spPr/>
    </dgm:pt>
    <dgm:pt modelId="{2F4CDDFC-8013-934C-AD40-FCEF80426C42}" type="pres">
      <dgm:prSet presAssocID="{D7906968-CE88-A843-BDAD-B5AD85E10499}" presName="shape" presStyleLbl="node1" presStyleIdx="18" presStyleCnt="25">
        <dgm:presLayoutVars>
          <dgm:bulletEnabled val="1"/>
        </dgm:presLayoutVars>
      </dgm:prSet>
      <dgm:spPr/>
      <dgm:t>
        <a:bodyPr/>
        <a:lstStyle/>
        <a:p>
          <a:endParaRPr lang="en-US"/>
        </a:p>
      </dgm:t>
    </dgm:pt>
    <dgm:pt modelId="{85F23E78-C87D-DD44-8B5F-5BB9AFBDA4DC}" type="pres">
      <dgm:prSet presAssocID="{02569B09-5959-C34B-96CB-D1637B0D8105}" presName="sibTrans" presStyleLbl="sibTrans2D1" presStyleIdx="18" presStyleCnt="24"/>
      <dgm:spPr>
        <a:prstGeom prst="rect">
          <a:avLst/>
        </a:prstGeom>
      </dgm:spPr>
      <dgm:t>
        <a:bodyPr/>
        <a:lstStyle/>
        <a:p>
          <a:endParaRPr lang="en-US"/>
        </a:p>
      </dgm:t>
    </dgm:pt>
    <dgm:pt modelId="{DA6FFD07-2207-1148-AF6E-15D9A257B813}" type="pres">
      <dgm:prSet presAssocID="{49B4DE66-C230-C546-9178-7825A0987656}" presName="middleNode" presStyleCnt="0"/>
      <dgm:spPr/>
    </dgm:pt>
    <dgm:pt modelId="{D6305D3F-EF40-6248-81F1-DCCC5F8FC357}" type="pres">
      <dgm:prSet presAssocID="{49B4DE66-C230-C546-9178-7825A0987656}" presName="padding" presStyleLbl="node1" presStyleIdx="18" presStyleCnt="25"/>
      <dgm:spPr/>
    </dgm:pt>
    <dgm:pt modelId="{54CC7E64-3BC6-1B44-8705-75F7997D321C}" type="pres">
      <dgm:prSet presAssocID="{49B4DE66-C230-C546-9178-7825A0987656}" presName="shape" presStyleLbl="node1" presStyleIdx="19" presStyleCnt="25">
        <dgm:presLayoutVars>
          <dgm:bulletEnabled val="1"/>
        </dgm:presLayoutVars>
      </dgm:prSet>
      <dgm:spPr/>
      <dgm:t>
        <a:bodyPr/>
        <a:lstStyle/>
        <a:p>
          <a:endParaRPr lang="en-US"/>
        </a:p>
      </dgm:t>
    </dgm:pt>
    <dgm:pt modelId="{81FAB65B-069A-DC40-8D02-A69AFFA4946C}" type="pres">
      <dgm:prSet presAssocID="{CE928982-6323-D041-9CF2-F307421C53E6}" presName="sibTrans" presStyleLbl="sibTrans2D1" presStyleIdx="19" presStyleCnt="24"/>
      <dgm:spPr>
        <a:prstGeom prst="rect">
          <a:avLst/>
        </a:prstGeom>
      </dgm:spPr>
      <dgm:t>
        <a:bodyPr/>
        <a:lstStyle/>
        <a:p>
          <a:endParaRPr lang="en-US"/>
        </a:p>
      </dgm:t>
    </dgm:pt>
    <dgm:pt modelId="{EF79C574-2C81-EC4C-A1B5-3CCA3455E7EA}" type="pres">
      <dgm:prSet presAssocID="{0AED609A-C7ED-0645-B98A-241428BA84D8}" presName="middleNode" presStyleCnt="0"/>
      <dgm:spPr/>
    </dgm:pt>
    <dgm:pt modelId="{9967F803-895C-254D-922A-58C2A3130C9D}" type="pres">
      <dgm:prSet presAssocID="{0AED609A-C7ED-0645-B98A-241428BA84D8}" presName="padding" presStyleLbl="node1" presStyleIdx="19" presStyleCnt="25"/>
      <dgm:spPr/>
    </dgm:pt>
    <dgm:pt modelId="{22B7A2C1-65EE-044A-9C16-17BB9A7274FC}" type="pres">
      <dgm:prSet presAssocID="{0AED609A-C7ED-0645-B98A-241428BA84D8}" presName="shape" presStyleLbl="node1" presStyleIdx="20" presStyleCnt="25">
        <dgm:presLayoutVars>
          <dgm:bulletEnabled val="1"/>
        </dgm:presLayoutVars>
      </dgm:prSet>
      <dgm:spPr/>
      <dgm:t>
        <a:bodyPr/>
        <a:lstStyle/>
        <a:p>
          <a:endParaRPr lang="en-US"/>
        </a:p>
      </dgm:t>
    </dgm:pt>
    <dgm:pt modelId="{B5B4C53D-D2F7-6B4B-81C9-A464C5029898}" type="pres">
      <dgm:prSet presAssocID="{1EDF6752-E05D-514D-989A-3CC73CC44B00}" presName="sibTrans" presStyleLbl="sibTrans2D1" presStyleIdx="20" presStyleCnt="24"/>
      <dgm:spPr>
        <a:prstGeom prst="rect">
          <a:avLst/>
        </a:prstGeom>
      </dgm:spPr>
      <dgm:t>
        <a:bodyPr/>
        <a:lstStyle/>
        <a:p>
          <a:endParaRPr lang="en-US"/>
        </a:p>
      </dgm:t>
    </dgm:pt>
    <dgm:pt modelId="{CD4E563D-C4B9-AD4B-98EB-E526344494BF}" type="pres">
      <dgm:prSet presAssocID="{B9959734-02FE-934A-BD64-313BA1DF9632}" presName="middleNode" presStyleCnt="0"/>
      <dgm:spPr/>
    </dgm:pt>
    <dgm:pt modelId="{0082BEC3-96B4-F445-B534-B46478DE6868}" type="pres">
      <dgm:prSet presAssocID="{B9959734-02FE-934A-BD64-313BA1DF9632}" presName="padding" presStyleLbl="node1" presStyleIdx="20" presStyleCnt="25"/>
      <dgm:spPr/>
    </dgm:pt>
    <dgm:pt modelId="{4CB967F9-766C-DB4B-B960-52FC0FA5AAA4}" type="pres">
      <dgm:prSet presAssocID="{B9959734-02FE-934A-BD64-313BA1DF9632}" presName="shape" presStyleLbl="node1" presStyleIdx="21" presStyleCnt="25">
        <dgm:presLayoutVars>
          <dgm:bulletEnabled val="1"/>
        </dgm:presLayoutVars>
      </dgm:prSet>
      <dgm:spPr/>
      <dgm:t>
        <a:bodyPr/>
        <a:lstStyle/>
        <a:p>
          <a:endParaRPr lang="en-US"/>
        </a:p>
      </dgm:t>
    </dgm:pt>
    <dgm:pt modelId="{AAE9778E-629B-4242-9684-9088CB28FA47}" type="pres">
      <dgm:prSet presAssocID="{65FEC392-2B80-E347-A3EF-0FC2C8F30952}" presName="sibTrans" presStyleLbl="sibTrans2D1" presStyleIdx="21" presStyleCnt="24"/>
      <dgm:spPr>
        <a:prstGeom prst="rect">
          <a:avLst/>
        </a:prstGeom>
      </dgm:spPr>
      <dgm:t>
        <a:bodyPr/>
        <a:lstStyle/>
        <a:p>
          <a:endParaRPr lang="en-US"/>
        </a:p>
      </dgm:t>
    </dgm:pt>
    <dgm:pt modelId="{77A28F1F-DF56-D04B-A9C4-A344F78560AF}" type="pres">
      <dgm:prSet presAssocID="{533B9E4D-6900-E54C-870A-2CAB0D62E029}" presName="middleNode" presStyleCnt="0"/>
      <dgm:spPr/>
    </dgm:pt>
    <dgm:pt modelId="{1CDF7633-3D0F-E54D-B0BA-E668C0932910}" type="pres">
      <dgm:prSet presAssocID="{533B9E4D-6900-E54C-870A-2CAB0D62E029}" presName="padding" presStyleLbl="node1" presStyleIdx="21" presStyleCnt="25"/>
      <dgm:spPr/>
    </dgm:pt>
    <dgm:pt modelId="{4765D88D-0382-BE4C-9443-FA68B869E6E6}" type="pres">
      <dgm:prSet presAssocID="{533B9E4D-6900-E54C-870A-2CAB0D62E029}" presName="shape" presStyleLbl="node1" presStyleIdx="22" presStyleCnt="25">
        <dgm:presLayoutVars>
          <dgm:bulletEnabled val="1"/>
        </dgm:presLayoutVars>
      </dgm:prSet>
      <dgm:spPr/>
      <dgm:t>
        <a:bodyPr/>
        <a:lstStyle/>
        <a:p>
          <a:endParaRPr lang="en-US"/>
        </a:p>
      </dgm:t>
    </dgm:pt>
    <dgm:pt modelId="{47F6C90C-7065-834E-9F3D-11F50F3F753B}" type="pres">
      <dgm:prSet presAssocID="{03E7873E-7C9F-B540-A276-7203538EB5CB}" presName="sibTrans" presStyleLbl="sibTrans2D1" presStyleIdx="22" presStyleCnt="24"/>
      <dgm:spPr>
        <a:prstGeom prst="rect">
          <a:avLst/>
        </a:prstGeom>
      </dgm:spPr>
      <dgm:t>
        <a:bodyPr/>
        <a:lstStyle/>
        <a:p>
          <a:endParaRPr lang="en-US"/>
        </a:p>
      </dgm:t>
    </dgm:pt>
    <dgm:pt modelId="{D6F30C3B-6ADD-1147-BD76-B87DE2FFDF35}" type="pres">
      <dgm:prSet presAssocID="{F57957C2-BD6A-C340-8C69-2148CC243603}" presName="middleNode" presStyleCnt="0"/>
      <dgm:spPr/>
    </dgm:pt>
    <dgm:pt modelId="{BF99E752-2FE4-B447-80EB-6AF403E4BFEF}" type="pres">
      <dgm:prSet presAssocID="{F57957C2-BD6A-C340-8C69-2148CC243603}" presName="padding" presStyleLbl="node1" presStyleIdx="22" presStyleCnt="25"/>
      <dgm:spPr/>
    </dgm:pt>
    <dgm:pt modelId="{21FEF02D-1614-244F-97F9-A507246772E4}" type="pres">
      <dgm:prSet presAssocID="{F57957C2-BD6A-C340-8C69-2148CC243603}" presName="shape" presStyleLbl="node1" presStyleIdx="23" presStyleCnt="25">
        <dgm:presLayoutVars>
          <dgm:bulletEnabled val="1"/>
        </dgm:presLayoutVars>
      </dgm:prSet>
      <dgm:spPr/>
      <dgm:t>
        <a:bodyPr/>
        <a:lstStyle/>
        <a:p>
          <a:endParaRPr lang="en-US"/>
        </a:p>
      </dgm:t>
    </dgm:pt>
    <dgm:pt modelId="{19B611C6-0B50-4B43-96BD-22764ADC4878}" type="pres">
      <dgm:prSet presAssocID="{88F7F8E3-71AA-1341-96A4-0D5A2782798C}" presName="sibTrans" presStyleLbl="sibTrans2D1" presStyleIdx="23" presStyleCnt="24"/>
      <dgm:spPr>
        <a:prstGeom prst="rect">
          <a:avLst/>
        </a:prstGeom>
      </dgm:spPr>
      <dgm:t>
        <a:bodyPr/>
        <a:lstStyle/>
        <a:p>
          <a:endParaRPr lang="en-US"/>
        </a:p>
      </dgm:t>
    </dgm:pt>
    <dgm:pt modelId="{A81488F3-A025-BB49-BD46-68405D81A347}" type="pres">
      <dgm:prSet presAssocID="{279C4CEA-D21D-354E-A919-F0721D054F45}" presName="lastNode" presStyleLbl="node1" presStyleIdx="24" presStyleCnt="25">
        <dgm:presLayoutVars>
          <dgm:bulletEnabled val="1"/>
        </dgm:presLayoutVars>
      </dgm:prSet>
      <dgm:spPr/>
      <dgm:t>
        <a:bodyPr/>
        <a:lstStyle/>
        <a:p>
          <a:endParaRPr lang="en-US"/>
        </a:p>
      </dgm:t>
    </dgm:pt>
  </dgm:ptLst>
  <dgm:cxnLst>
    <dgm:cxn modelId="{4FD78C45-F054-4FD3-9EBD-5537C49AD2B5}" type="presOf" srcId="{4F688559-D40A-FF45-939A-60EE09363281}" destId="{88C32841-F69D-0A4D-A0AF-D7CBD96B7D54}" srcOrd="0" destOrd="0" presId="urn:microsoft.com/office/officeart/2005/8/layout/bProcess2"/>
    <dgm:cxn modelId="{928BA043-7388-4AE8-AC2A-C69EB7EDB794}" type="presOf" srcId="{56FD625B-7C18-9740-92CF-ED7E49A7EFD6}" destId="{D05AB179-55CC-3343-AB28-5816320F0E7A}" srcOrd="0" destOrd="0" presId="urn:microsoft.com/office/officeart/2005/8/layout/bProcess2"/>
    <dgm:cxn modelId="{D5FDF771-05F5-CE45-B9EA-69647F019C82}" srcId="{86A7F265-4C88-4D4D-9A5A-CC2C7CBF0BFF}" destId="{A3C246F5-6EF2-644D-BEF3-3CC44C758D95}" srcOrd="5" destOrd="0" parTransId="{1FC58036-D076-764F-8571-80943FBE0482}" sibTransId="{C0800A07-FAD3-AE41-9DCC-CF15AFA9E875}"/>
    <dgm:cxn modelId="{77E12219-2D11-A64B-B0E4-2AEAC20A5AA6}" srcId="{86A7F265-4C88-4D4D-9A5A-CC2C7CBF0BFF}" destId="{0AED609A-C7ED-0645-B98A-241428BA84D8}" srcOrd="20" destOrd="0" parTransId="{4BFE3DCB-715B-1A4F-A23B-24989753DEBC}" sibTransId="{1EDF6752-E05D-514D-989A-3CC73CC44B00}"/>
    <dgm:cxn modelId="{D9DD4737-604C-4A5E-9037-DD98582936D5}" type="presOf" srcId="{279C4CEA-D21D-354E-A919-F0721D054F45}" destId="{A81488F3-A025-BB49-BD46-68405D81A347}" srcOrd="0" destOrd="0" presId="urn:microsoft.com/office/officeart/2005/8/layout/bProcess2"/>
    <dgm:cxn modelId="{22C4AA83-13BF-4795-B73E-08FA4221E161}" type="presOf" srcId="{4A4C4DD1-35A6-C646-9240-9A5DD2E29044}" destId="{9414150B-C36A-E740-A807-8E31E0E8DCC2}" srcOrd="0" destOrd="0" presId="urn:microsoft.com/office/officeart/2005/8/layout/bProcess2"/>
    <dgm:cxn modelId="{1FA71E59-50D9-46FE-9232-6A09A3D4237F}" type="presOf" srcId="{4ABA4508-D69E-2A42-B80A-DD4ABA07FE2C}" destId="{CB371110-EE30-1148-B6D7-D4E47B044C34}" srcOrd="0" destOrd="0" presId="urn:microsoft.com/office/officeart/2005/8/layout/bProcess2"/>
    <dgm:cxn modelId="{6E508261-4EEA-4EB4-9055-C79061B16CD4}" type="presOf" srcId="{0CC4092F-1237-4A49-A527-52D898767C2F}" destId="{712E378B-5F67-1B4E-ADAB-A10EC1141E55}" srcOrd="0" destOrd="0" presId="urn:microsoft.com/office/officeart/2005/8/layout/bProcess2"/>
    <dgm:cxn modelId="{634D6351-2508-354B-A33E-4CF4465BA089}" srcId="{86A7F265-4C88-4D4D-9A5A-CC2C7CBF0BFF}" destId="{D7906968-CE88-A843-BDAD-B5AD85E10499}" srcOrd="18" destOrd="0" parTransId="{FE7E4D41-21DF-4E49-9715-0F87E02B652D}" sibTransId="{02569B09-5959-C34B-96CB-D1637B0D8105}"/>
    <dgm:cxn modelId="{FC7E970C-1FC9-46CF-A806-A1B4C9710F40}" type="presOf" srcId="{5BBE9C61-1BE8-CE43-AD13-C14A6207FCA7}" destId="{1A70FFC8-9830-3244-B80D-5C6E1808836C}" srcOrd="0" destOrd="0" presId="urn:microsoft.com/office/officeart/2005/8/layout/bProcess2"/>
    <dgm:cxn modelId="{0DECDC19-83CC-2948-9561-1C7C81324DC2}" srcId="{86A7F265-4C88-4D4D-9A5A-CC2C7CBF0BFF}" destId="{E7FF6119-EE3A-4845-AA8D-347EFD1EA00A}" srcOrd="4" destOrd="0" parTransId="{A7E90387-2E75-CA41-8A33-17044F9D3E5C}" sibTransId="{8030D5A6-6D6B-8442-A4C3-2754CA550FE6}"/>
    <dgm:cxn modelId="{A5752288-6C90-4525-9DBD-F7E2476B8B98}" type="presOf" srcId="{A3C246F5-6EF2-644D-BEF3-3CC44C758D95}" destId="{C91BEE6C-BBD3-324D-92EE-4C05857106FC}" srcOrd="0" destOrd="0" presId="urn:microsoft.com/office/officeart/2005/8/layout/bProcess2"/>
    <dgm:cxn modelId="{96E29128-EBE8-4892-8893-FC4FBD07A651}" type="presOf" srcId="{D24356F9-946D-004F-8AD0-61E0B1CADE27}" destId="{85E9A4CB-FEED-764F-9B17-E40133BFF251}" srcOrd="0" destOrd="0" presId="urn:microsoft.com/office/officeart/2005/8/layout/bProcess2"/>
    <dgm:cxn modelId="{FCEF5349-3D63-4702-A9F4-0D7545D17C11}" type="presOf" srcId="{49B4DE66-C230-C546-9178-7825A0987656}" destId="{54CC7E64-3BC6-1B44-8705-75F7997D321C}" srcOrd="0" destOrd="0" presId="urn:microsoft.com/office/officeart/2005/8/layout/bProcess2"/>
    <dgm:cxn modelId="{58070082-D0C1-4403-9AEA-67BF79FBC270}" type="presOf" srcId="{1AB3C5EA-886F-6849-8E1C-6CB6A99BFC1A}" destId="{565D33B9-62C9-2E4F-9AED-2E992D8721A3}" srcOrd="0" destOrd="0" presId="urn:microsoft.com/office/officeart/2005/8/layout/bProcess2"/>
    <dgm:cxn modelId="{74FF786C-55B9-40A8-808F-2A236A62A4CF}" type="presOf" srcId="{88F7F8E3-71AA-1341-96A4-0D5A2782798C}" destId="{19B611C6-0B50-4B43-96BD-22764ADC4878}" srcOrd="0" destOrd="0" presId="urn:microsoft.com/office/officeart/2005/8/layout/bProcess2"/>
    <dgm:cxn modelId="{F9C220FA-7E4B-034B-A8D1-F39825AA5D24}" srcId="{86A7F265-4C88-4D4D-9A5A-CC2C7CBF0BFF}" destId="{1AB3C5EA-886F-6849-8E1C-6CB6A99BFC1A}" srcOrd="17" destOrd="0" parTransId="{610F90A5-4B0B-034F-87A7-E35438E65E2F}" sibTransId="{F4AD3526-7DFB-3A4E-B970-457A1D65B4A8}"/>
    <dgm:cxn modelId="{CE517B0B-B117-45A3-B43D-C18117D2B1D7}" type="presOf" srcId="{4DC8DD77-38F2-764C-873F-0B87EE703691}" destId="{143E8A13-82E3-EB4F-A4AF-E7B24ED4A514}" srcOrd="0" destOrd="0" presId="urn:microsoft.com/office/officeart/2005/8/layout/bProcess2"/>
    <dgm:cxn modelId="{AED6E30A-6454-9742-A47F-658ABE0AFC0F}" srcId="{86A7F265-4C88-4D4D-9A5A-CC2C7CBF0BFF}" destId="{E09F10AB-1DEF-E04F-B9CA-D2EF199D56FC}" srcOrd="3" destOrd="0" parTransId="{7FE3DFCC-FE08-CA4B-8302-30651F14CDE9}" sibTransId="{D4456F53-CB83-AE41-9889-AE2D695D4632}"/>
    <dgm:cxn modelId="{472D9E39-0E9A-3B41-A89E-46AA59A56C29}" srcId="{86A7F265-4C88-4D4D-9A5A-CC2C7CBF0BFF}" destId="{E04EA921-80DE-244C-A6B0-FE6D8284BE5D}" srcOrd="12" destOrd="0" parTransId="{66F0A0F0-8EA9-1F48-BC1D-556D7505CD86}" sibTransId="{A86B7B74-80F2-1847-A6FE-63BB66E596F8}"/>
    <dgm:cxn modelId="{4E58172D-1E29-440A-BFB6-F7713D7C9915}" type="presOf" srcId="{48C693D6-A741-0340-9842-777B335AFD97}" destId="{C1BA4776-B040-3F4C-B114-16AC9046B960}" srcOrd="0" destOrd="0" presId="urn:microsoft.com/office/officeart/2005/8/layout/bProcess2"/>
    <dgm:cxn modelId="{F9A62529-214A-47BF-B5F0-5A7C8E8F5921}" type="presOf" srcId="{D7906968-CE88-A843-BDAD-B5AD85E10499}" destId="{2F4CDDFC-8013-934C-AD40-FCEF80426C42}" srcOrd="0" destOrd="0" presId="urn:microsoft.com/office/officeart/2005/8/layout/bProcess2"/>
    <dgm:cxn modelId="{1A16FD64-FE6E-459C-8BF1-BCC428388C38}" type="presOf" srcId="{E3D5B361-95D2-2140-92B2-93910366931B}" destId="{2A6C3DB6-4E31-7249-ABA1-AE24EA5DC54E}" srcOrd="0" destOrd="0" presId="urn:microsoft.com/office/officeart/2005/8/layout/bProcess2"/>
    <dgm:cxn modelId="{0C81C014-346D-2A48-9C73-C28131ECBD33}" srcId="{86A7F265-4C88-4D4D-9A5A-CC2C7CBF0BFF}" destId="{38C35E32-2BE7-864B-BCBF-3F22D7EEA3F4}" srcOrd="15" destOrd="0" parTransId="{5C8539D1-C7A3-624E-A946-E8992B222236}" sibTransId="{48C693D6-A741-0340-9842-777B335AFD97}"/>
    <dgm:cxn modelId="{34719FE4-F83B-4131-9185-6C5079B5FBC7}" type="presOf" srcId="{E04EA921-80DE-244C-A6B0-FE6D8284BE5D}" destId="{F074DF24-F4D3-8747-9CCD-C6A8CFA99C27}" srcOrd="0" destOrd="0" presId="urn:microsoft.com/office/officeart/2005/8/layout/bProcess2"/>
    <dgm:cxn modelId="{B83B37DF-8525-9E41-AA67-4DDAAF075172}" srcId="{86A7F265-4C88-4D4D-9A5A-CC2C7CBF0BFF}" destId="{279C4CEA-D21D-354E-A919-F0721D054F45}" srcOrd="24" destOrd="0" parTransId="{BB0B4462-BE95-8B4B-B974-DDE5B7A4091A}" sibTransId="{4234DD34-2C7F-FF4C-805F-79FBAFDDBDBA}"/>
    <dgm:cxn modelId="{F2D15EC5-BE8C-4E9D-BB81-AB6A8616557A}" type="presOf" srcId="{E09F10AB-1DEF-E04F-B9CA-D2EF199D56FC}" destId="{BF42AE98-9251-D740-B932-2D6D749758FB}" srcOrd="0" destOrd="0" presId="urn:microsoft.com/office/officeart/2005/8/layout/bProcess2"/>
    <dgm:cxn modelId="{11278053-0285-4BE0-AC59-20CD8BDDF2A6}" type="presOf" srcId="{2E16D19C-9BAB-3248-BBA0-6C7949F47941}" destId="{2CE2D2C6-26E6-D442-B809-8D14457A2510}" srcOrd="0" destOrd="0" presId="urn:microsoft.com/office/officeart/2005/8/layout/bProcess2"/>
    <dgm:cxn modelId="{0D636CD1-F4A5-4078-AF84-0C9697F32F51}" type="presOf" srcId="{B5F48585-7776-8F41-B492-EE6070010E6F}" destId="{161994BB-D642-0A4F-BE53-230284BA1D40}" srcOrd="0" destOrd="0" presId="urn:microsoft.com/office/officeart/2005/8/layout/bProcess2"/>
    <dgm:cxn modelId="{39B1C523-A45A-4438-B01E-598664B954A1}" type="presOf" srcId="{58EAB030-4AD0-914E-87D9-F3CEE1771617}" destId="{2A47E82A-A0ED-5342-93A3-13E2D197058A}" srcOrd="0" destOrd="0" presId="urn:microsoft.com/office/officeart/2005/8/layout/bProcess2"/>
    <dgm:cxn modelId="{67465616-7292-47D0-A1E6-259720B5787F}" type="presOf" srcId="{02569B09-5959-C34B-96CB-D1637B0D8105}" destId="{85F23E78-C87D-DD44-8B5F-5BB9AFBDA4DC}" srcOrd="0" destOrd="0" presId="urn:microsoft.com/office/officeart/2005/8/layout/bProcess2"/>
    <dgm:cxn modelId="{8CAD4CD5-C384-1B4B-BB11-E09C578BB5B6}" srcId="{86A7F265-4C88-4D4D-9A5A-CC2C7CBF0BFF}" destId="{5F84E313-4B15-9745-95C8-9F11DE010FAA}" srcOrd="13" destOrd="0" parTransId="{F5C1804D-7344-5F4F-A857-C6F4F64865F9}" sibTransId="{CF0799DF-C197-014F-960D-A510B09369E2}"/>
    <dgm:cxn modelId="{768BB931-8F75-4B20-A99F-EAEA4BE94979}" type="presOf" srcId="{65FEC392-2B80-E347-A3EF-0FC2C8F30952}" destId="{AAE9778E-629B-4242-9684-9088CB28FA47}" srcOrd="0" destOrd="0" presId="urn:microsoft.com/office/officeart/2005/8/layout/bProcess2"/>
    <dgm:cxn modelId="{FDDA9528-D76C-1E45-9B7F-2FBC11425A61}" srcId="{86A7F265-4C88-4D4D-9A5A-CC2C7CBF0BFF}" destId="{F57957C2-BD6A-C340-8C69-2148CC243603}" srcOrd="23" destOrd="0" parTransId="{433D5A86-F126-2C4C-8369-9A39DA6C85C3}" sibTransId="{88F7F8E3-71AA-1341-96A4-0D5A2782798C}"/>
    <dgm:cxn modelId="{6C8EC0EE-03AD-4D3F-BF42-9A93A51FBAB8}" type="presOf" srcId="{533B9E4D-6900-E54C-870A-2CAB0D62E029}" destId="{4765D88D-0382-BE4C-9443-FA68B869E6E6}" srcOrd="0" destOrd="0" presId="urn:microsoft.com/office/officeart/2005/8/layout/bProcess2"/>
    <dgm:cxn modelId="{3AFD89B1-10E9-4F3E-871E-2E9A178C4602}" type="presOf" srcId="{538DCADE-0DEA-7141-8ECD-C7A1B41CC69A}" destId="{4BC08C15-24B6-3044-ADFE-26C16BFD243E}" srcOrd="0" destOrd="0" presId="urn:microsoft.com/office/officeart/2005/8/layout/bProcess2"/>
    <dgm:cxn modelId="{612C14B2-66C5-D84E-BDCD-F2D1F35307F2}" srcId="{86A7F265-4C88-4D4D-9A5A-CC2C7CBF0BFF}" destId="{3D487151-609E-D149-A105-66652F5F1C9B}" srcOrd="11" destOrd="0" parTransId="{3C8C9E11-0240-524A-8B51-4080486740AA}" sibTransId="{8834EEA8-6CBA-8241-8224-10AE3054AB44}"/>
    <dgm:cxn modelId="{4AF94873-A44A-4314-9EC9-2B432FE4AB61}" type="presOf" srcId="{C8E631A3-6C3A-624B-B1F3-AF0E77A4268F}" destId="{BF235A5F-4EF9-7F4C-A5D7-B44446E3B0C8}" srcOrd="0" destOrd="0" presId="urn:microsoft.com/office/officeart/2005/8/layout/bProcess2"/>
    <dgm:cxn modelId="{803E09B7-3F97-4360-8EC5-688BC4CAFA42}" type="presOf" srcId="{59EAAFB2-8850-594D-9F15-B70D5EC40E4D}" destId="{0EDC72AA-3982-AF4B-A075-5EE8E507AC84}" srcOrd="0" destOrd="0" presId="urn:microsoft.com/office/officeart/2005/8/layout/bProcess2"/>
    <dgm:cxn modelId="{E3C7CA20-3D57-944D-8E54-7A23B8FB9F48}" srcId="{86A7F265-4C88-4D4D-9A5A-CC2C7CBF0BFF}" destId="{C8E631A3-6C3A-624B-B1F3-AF0E77A4268F}" srcOrd="2" destOrd="0" parTransId="{D093EA53-462A-BA40-B0F2-EAEBB09F3B56}" sibTransId="{5BBE9C61-1BE8-CE43-AD13-C14A6207FCA7}"/>
    <dgm:cxn modelId="{95470997-8455-4E85-B1A3-4C9ABF72DD7F}" type="presOf" srcId="{48EC6FAE-5A73-2D40-A01C-3F8A8E9D3BBF}" destId="{89B3247F-E300-8F44-A253-052F6807A845}" srcOrd="0" destOrd="0" presId="urn:microsoft.com/office/officeart/2005/8/layout/bProcess2"/>
    <dgm:cxn modelId="{810F1FD4-3778-4B82-B7FA-816A3D1A4B9D}" type="presOf" srcId="{A86B7B74-80F2-1847-A6FE-63BB66E596F8}" destId="{5AA6C0B9-1758-5F42-8814-66364917AD63}" srcOrd="0" destOrd="0" presId="urn:microsoft.com/office/officeart/2005/8/layout/bProcess2"/>
    <dgm:cxn modelId="{8444B9C8-0268-6640-8BDE-F5C0E0C9E571}" srcId="{86A7F265-4C88-4D4D-9A5A-CC2C7CBF0BFF}" destId="{49B4DE66-C230-C546-9178-7825A0987656}" srcOrd="19" destOrd="0" parTransId="{B0CA843C-04AC-E54C-9AC5-5223C897E59F}" sibTransId="{CE928982-6323-D041-9CF2-F307421C53E6}"/>
    <dgm:cxn modelId="{6FA9F5E0-369A-4A63-B0CB-3FC815556266}" type="presOf" srcId="{B9959734-02FE-934A-BD64-313BA1DF9632}" destId="{4CB967F9-766C-DB4B-B960-52FC0FA5AAA4}" srcOrd="0" destOrd="0" presId="urn:microsoft.com/office/officeart/2005/8/layout/bProcess2"/>
    <dgm:cxn modelId="{88FF48B8-CCB6-9945-8D99-5197D7735D4D}" srcId="{86A7F265-4C88-4D4D-9A5A-CC2C7CBF0BFF}" destId="{BBEE8660-463B-584A-B849-33E11ABDE863}" srcOrd="0" destOrd="0" parTransId="{8C7A8FA9-D745-9647-8A31-25F4AE7EB75F}" sibTransId="{B5F48585-7776-8F41-B492-EE6070010E6F}"/>
    <dgm:cxn modelId="{BC12C928-A4CD-4E51-A4CE-E901FDBA9917}" type="presOf" srcId="{3D487151-609E-D149-A105-66652F5F1C9B}" destId="{E14E5393-3796-834B-AF24-E0A36103121A}" srcOrd="0" destOrd="0" presId="urn:microsoft.com/office/officeart/2005/8/layout/bProcess2"/>
    <dgm:cxn modelId="{B5EF3CC5-57F1-4C6C-B2D7-DF8DF20001D3}" type="presOf" srcId="{38C35E32-2BE7-864B-BCBF-3F22D7EEA3F4}" destId="{1A5259A3-136C-7B4D-AB6E-10EA15B99ABA}" srcOrd="0" destOrd="0" presId="urn:microsoft.com/office/officeart/2005/8/layout/bProcess2"/>
    <dgm:cxn modelId="{BAE35F82-D2A6-47A9-AC7C-430A3B81D63E}" type="presOf" srcId="{BBEE8660-463B-584A-B849-33E11ABDE863}" destId="{729B3886-9F65-A144-B68E-B793F4067743}" srcOrd="0" destOrd="0" presId="urn:microsoft.com/office/officeart/2005/8/layout/bProcess2"/>
    <dgm:cxn modelId="{49E3A1EF-5B37-DD45-B80A-9A522F540A55}" srcId="{86A7F265-4C88-4D4D-9A5A-CC2C7CBF0BFF}" destId="{D24356F9-946D-004F-8AD0-61E0B1CADE27}" srcOrd="16" destOrd="0" parTransId="{52E92E99-AF92-8D4E-A42F-7747B1611D20}" sibTransId="{2E16D19C-9BAB-3248-BBA0-6C7949F47941}"/>
    <dgm:cxn modelId="{454CF05C-B6EF-48C8-871D-BA3B6FAE3B3C}" type="presOf" srcId="{CE928982-6323-D041-9CF2-F307421C53E6}" destId="{81FAB65B-069A-DC40-8D02-A69AFFA4946C}" srcOrd="0" destOrd="0" presId="urn:microsoft.com/office/officeart/2005/8/layout/bProcess2"/>
    <dgm:cxn modelId="{4C046B91-4BBF-0D4E-9330-AF7F00910B89}" srcId="{86A7F265-4C88-4D4D-9A5A-CC2C7CBF0BFF}" destId="{4ABA4508-D69E-2A42-B80A-DD4ABA07FE2C}" srcOrd="9" destOrd="0" parTransId="{D14C4EBB-E3B7-9241-AC28-B35FE1CD1E6A}" sibTransId="{538DCADE-0DEA-7141-8ECD-C7A1B41CC69A}"/>
    <dgm:cxn modelId="{E2E71DB5-48E4-0746-9D4C-C7FCAC09DF6A}" srcId="{86A7F265-4C88-4D4D-9A5A-CC2C7CBF0BFF}" destId="{4F688559-D40A-FF45-939A-60EE09363281}" srcOrd="10" destOrd="0" parTransId="{4BED0A2B-E231-3842-A170-CF814B053BCD}" sibTransId="{2E31D66A-512B-B14C-97CC-C71E7985BD5A}"/>
    <dgm:cxn modelId="{A0BC3706-5BB4-A347-846D-C501912E3E61}" srcId="{86A7F265-4C88-4D4D-9A5A-CC2C7CBF0BFF}" destId="{533B9E4D-6900-E54C-870A-2CAB0D62E029}" srcOrd="22" destOrd="0" parTransId="{8F5A697C-91E8-0147-A9A7-2E0E505A1504}" sibTransId="{03E7873E-7C9F-B540-A276-7203538EB5CB}"/>
    <dgm:cxn modelId="{13E7C1FD-906D-479C-915B-0217DAAC00A9}" type="presOf" srcId="{1EDF6752-E05D-514D-989A-3CC73CC44B00}" destId="{B5B4C53D-D2F7-6B4B-81C9-A464C5029898}" srcOrd="0" destOrd="0" presId="urn:microsoft.com/office/officeart/2005/8/layout/bProcess2"/>
    <dgm:cxn modelId="{163EC7F4-18F4-4E43-82AF-F84D9B77598D}" type="presOf" srcId="{360777DC-574A-B14F-94C1-7038F7E54BE2}" destId="{2133E5E4-66B7-8F4D-BDE6-AC89C7D6B96E}" srcOrd="0" destOrd="0" presId="urn:microsoft.com/office/officeart/2005/8/layout/bProcess2"/>
    <dgm:cxn modelId="{4DA16AE6-AAEA-4ACB-A068-269387D05DA6}" type="presOf" srcId="{E7FF6119-EE3A-4845-AA8D-347EFD1EA00A}" destId="{AFFE8871-CEE1-EC49-AEB0-FEE9DD21A0F9}" srcOrd="0" destOrd="0" presId="urn:microsoft.com/office/officeart/2005/8/layout/bProcess2"/>
    <dgm:cxn modelId="{78C2DC7A-D9CD-C444-8E4A-4957D50B082A}" srcId="{86A7F265-4C88-4D4D-9A5A-CC2C7CBF0BFF}" destId="{59EAAFB2-8850-594D-9F15-B70D5EC40E4D}" srcOrd="6" destOrd="0" parTransId="{2E9E3B2D-EC37-EF44-BDB1-03F3240AC72A}" sibTransId="{4A4C4DD1-35A6-C646-9240-9A5DD2E29044}"/>
    <dgm:cxn modelId="{381B75F2-D250-164E-A7A7-05B7D08A76BD}" srcId="{86A7F265-4C88-4D4D-9A5A-CC2C7CBF0BFF}" destId="{48EC6FAE-5A73-2D40-A01C-3F8A8E9D3BBF}" srcOrd="7" destOrd="0" parTransId="{39F460C9-71E6-E84C-ABDE-2CC551DE8838}" sibTransId="{0CC4092F-1237-4A49-A527-52D898767C2F}"/>
    <dgm:cxn modelId="{883027C5-9167-4E37-9A98-B1C4C58C47C6}" type="presOf" srcId="{D4456F53-CB83-AE41-9889-AE2D695D4632}" destId="{159CCA07-2D05-9C42-953E-1C463610A86E}" srcOrd="0" destOrd="0" presId="urn:microsoft.com/office/officeart/2005/8/layout/bProcess2"/>
    <dgm:cxn modelId="{BC434684-388F-4BCD-8945-64D0035B8361}" type="presOf" srcId="{C0800A07-FAD3-AE41-9DCC-CF15AFA9E875}" destId="{A7429EEC-1BF6-7443-9BBD-F7671C16D9E8}" srcOrd="0" destOrd="0" presId="urn:microsoft.com/office/officeart/2005/8/layout/bProcess2"/>
    <dgm:cxn modelId="{5368B8EA-2CC3-4436-9DC2-B935748C1E2A}" type="presOf" srcId="{86A7F265-4C88-4D4D-9A5A-CC2C7CBF0BFF}" destId="{48822880-D2F9-B745-9C13-61911FDEA7F3}" srcOrd="0" destOrd="0" presId="urn:microsoft.com/office/officeart/2005/8/layout/bProcess2"/>
    <dgm:cxn modelId="{E5B1F003-A0E4-4EC6-A8A9-94E75BE261FB}" type="presOf" srcId="{0AED609A-C7ED-0645-B98A-241428BA84D8}" destId="{22B7A2C1-65EE-044A-9C16-17BB9A7274FC}" srcOrd="0" destOrd="0" presId="urn:microsoft.com/office/officeart/2005/8/layout/bProcess2"/>
    <dgm:cxn modelId="{6EEA4EB0-19B1-0648-86BE-4D7B62DCA1E6}" srcId="{86A7F265-4C88-4D4D-9A5A-CC2C7CBF0BFF}" destId="{4DC8DD77-38F2-764C-873F-0B87EE703691}" srcOrd="8" destOrd="0" parTransId="{DE750D65-1FB2-D944-9F23-B4572F23F875}" sibTransId="{58EAB030-4AD0-914E-87D9-F3CEE1771617}"/>
    <dgm:cxn modelId="{FB5BD4B6-4CD8-554E-B069-0E70965D2E24}" srcId="{86A7F265-4C88-4D4D-9A5A-CC2C7CBF0BFF}" destId="{56FD625B-7C18-9740-92CF-ED7E49A7EFD6}" srcOrd="1" destOrd="0" parTransId="{8860D93D-A6A7-B845-B5A1-1C10BD78C6BA}" sibTransId="{0C638B83-4642-9146-92F2-DC7C4420AE1A}"/>
    <dgm:cxn modelId="{A22DC0DD-00E6-498C-8DC4-8FE2387B662C}" type="presOf" srcId="{0C638B83-4642-9146-92F2-DC7C4420AE1A}" destId="{ED95A0E6-F20B-7B4E-B62F-B1D4E3CAE1BC}" srcOrd="0" destOrd="0" presId="urn:microsoft.com/office/officeart/2005/8/layout/bProcess2"/>
    <dgm:cxn modelId="{2DA95899-6D1C-4C01-9391-916F6ED81DD0}" type="presOf" srcId="{5F84E313-4B15-9745-95C8-9F11DE010FAA}" destId="{E695C2F8-E4C8-CE4B-883F-811A9437EE88}" srcOrd="0" destOrd="0" presId="urn:microsoft.com/office/officeart/2005/8/layout/bProcess2"/>
    <dgm:cxn modelId="{5E553217-6759-2A4B-B271-4FBDA7FEDE24}" srcId="{86A7F265-4C88-4D4D-9A5A-CC2C7CBF0BFF}" destId="{B9959734-02FE-934A-BD64-313BA1DF9632}" srcOrd="21" destOrd="0" parTransId="{6DE57838-C6C1-954B-AB31-011BA9165E8F}" sibTransId="{65FEC392-2B80-E347-A3EF-0FC2C8F30952}"/>
    <dgm:cxn modelId="{7FFB616A-8DAE-4CDC-9F35-C4C72F11BC8F}" type="presOf" srcId="{CF0799DF-C197-014F-960D-A510B09369E2}" destId="{95CCFF2D-67E7-3444-815C-47DE0F2BE3C6}" srcOrd="0" destOrd="0" presId="urn:microsoft.com/office/officeart/2005/8/layout/bProcess2"/>
    <dgm:cxn modelId="{9A405A84-4525-4FAB-AE85-F2A44178795D}" type="presOf" srcId="{F4AD3526-7DFB-3A4E-B970-457A1D65B4A8}" destId="{35C7AF4F-6EF4-8943-AEB9-23924CF9A0F8}" srcOrd="0" destOrd="0" presId="urn:microsoft.com/office/officeart/2005/8/layout/bProcess2"/>
    <dgm:cxn modelId="{C0DCF191-D0E1-8A46-828E-1E1A125594F7}" srcId="{86A7F265-4C88-4D4D-9A5A-CC2C7CBF0BFF}" destId="{E3D5B361-95D2-2140-92B2-93910366931B}" srcOrd="14" destOrd="0" parTransId="{E8D1CE07-4893-834D-9E11-D85834E197CE}" sibTransId="{360777DC-574A-B14F-94C1-7038F7E54BE2}"/>
    <dgm:cxn modelId="{DD0AC7D7-8D26-435D-B3DC-D0D7EBD69573}" type="presOf" srcId="{2E31D66A-512B-B14C-97CC-C71E7985BD5A}" destId="{4D58D424-E8AA-A34D-BCF7-F2558DD61CD2}" srcOrd="0" destOrd="0" presId="urn:microsoft.com/office/officeart/2005/8/layout/bProcess2"/>
    <dgm:cxn modelId="{4906234C-A7E8-4CA3-9F51-ED25570569EA}" type="presOf" srcId="{F57957C2-BD6A-C340-8C69-2148CC243603}" destId="{21FEF02D-1614-244F-97F9-A507246772E4}" srcOrd="0" destOrd="0" presId="urn:microsoft.com/office/officeart/2005/8/layout/bProcess2"/>
    <dgm:cxn modelId="{C1D90CF0-9D93-46C6-8837-2DECC038F6F1}" type="presOf" srcId="{8834EEA8-6CBA-8241-8224-10AE3054AB44}" destId="{FFAA3FED-8126-2345-8652-62F1EC03B09E}" srcOrd="0" destOrd="0" presId="urn:microsoft.com/office/officeart/2005/8/layout/bProcess2"/>
    <dgm:cxn modelId="{AEEE97C0-DC34-4B8D-8E39-210A5F8FB3A6}" type="presOf" srcId="{03E7873E-7C9F-B540-A276-7203538EB5CB}" destId="{47F6C90C-7065-834E-9F3D-11F50F3F753B}" srcOrd="0" destOrd="0" presId="urn:microsoft.com/office/officeart/2005/8/layout/bProcess2"/>
    <dgm:cxn modelId="{87C6DE90-2DF7-4272-B088-4B5C3AEB4CD6}" type="presOf" srcId="{8030D5A6-6D6B-8442-A4C3-2754CA550FE6}" destId="{61BCC7ED-D825-6541-AFCD-DB97F523D8B6}" srcOrd="0" destOrd="0" presId="urn:microsoft.com/office/officeart/2005/8/layout/bProcess2"/>
    <dgm:cxn modelId="{D97E1B50-DABA-4924-8C45-18BA36231652}" type="presParOf" srcId="{48822880-D2F9-B745-9C13-61911FDEA7F3}" destId="{729B3886-9F65-A144-B68E-B793F4067743}" srcOrd="0" destOrd="0" presId="urn:microsoft.com/office/officeart/2005/8/layout/bProcess2"/>
    <dgm:cxn modelId="{5341960A-CABB-4FD1-BB0E-29C140F183F7}" type="presParOf" srcId="{48822880-D2F9-B745-9C13-61911FDEA7F3}" destId="{161994BB-D642-0A4F-BE53-230284BA1D40}" srcOrd="1" destOrd="0" presId="urn:microsoft.com/office/officeart/2005/8/layout/bProcess2"/>
    <dgm:cxn modelId="{4B036990-F29D-463B-AD93-BB3E45A530F8}" type="presParOf" srcId="{48822880-D2F9-B745-9C13-61911FDEA7F3}" destId="{615D7144-C55B-3E44-94C9-E6D727ECB3CB}" srcOrd="2" destOrd="0" presId="urn:microsoft.com/office/officeart/2005/8/layout/bProcess2"/>
    <dgm:cxn modelId="{B4D45243-E76A-4DEF-AE97-A24B5748C1DB}" type="presParOf" srcId="{615D7144-C55B-3E44-94C9-E6D727ECB3CB}" destId="{D009FB38-1EC5-244D-AA60-0F75BE0504F5}" srcOrd="0" destOrd="0" presId="urn:microsoft.com/office/officeart/2005/8/layout/bProcess2"/>
    <dgm:cxn modelId="{2E90C3BA-32EB-48E6-9AE5-7D61FC66C37D}" type="presParOf" srcId="{615D7144-C55B-3E44-94C9-E6D727ECB3CB}" destId="{D05AB179-55CC-3343-AB28-5816320F0E7A}" srcOrd="1" destOrd="0" presId="urn:microsoft.com/office/officeart/2005/8/layout/bProcess2"/>
    <dgm:cxn modelId="{C26C6221-2E4D-4287-94D2-3F096FAAB715}" type="presParOf" srcId="{48822880-D2F9-B745-9C13-61911FDEA7F3}" destId="{ED95A0E6-F20B-7B4E-B62F-B1D4E3CAE1BC}" srcOrd="3" destOrd="0" presId="urn:microsoft.com/office/officeart/2005/8/layout/bProcess2"/>
    <dgm:cxn modelId="{C38538D7-C000-46DB-B68B-A62182F4DFF1}" type="presParOf" srcId="{48822880-D2F9-B745-9C13-61911FDEA7F3}" destId="{A1CD9CFA-73C5-A34D-87D1-7989A842CA2F}" srcOrd="4" destOrd="0" presId="urn:microsoft.com/office/officeart/2005/8/layout/bProcess2"/>
    <dgm:cxn modelId="{306C7B65-1756-4710-8024-E5D10B0FF329}" type="presParOf" srcId="{A1CD9CFA-73C5-A34D-87D1-7989A842CA2F}" destId="{0E800B57-9046-C640-A8B6-0ED2D0674C64}" srcOrd="0" destOrd="0" presId="urn:microsoft.com/office/officeart/2005/8/layout/bProcess2"/>
    <dgm:cxn modelId="{C84A4584-130D-4300-9895-433A6C08C571}" type="presParOf" srcId="{A1CD9CFA-73C5-A34D-87D1-7989A842CA2F}" destId="{BF235A5F-4EF9-7F4C-A5D7-B44446E3B0C8}" srcOrd="1" destOrd="0" presId="urn:microsoft.com/office/officeart/2005/8/layout/bProcess2"/>
    <dgm:cxn modelId="{3525F86D-7F98-4057-BE51-D1C347B5123F}" type="presParOf" srcId="{48822880-D2F9-B745-9C13-61911FDEA7F3}" destId="{1A70FFC8-9830-3244-B80D-5C6E1808836C}" srcOrd="5" destOrd="0" presId="urn:microsoft.com/office/officeart/2005/8/layout/bProcess2"/>
    <dgm:cxn modelId="{8EF5B8F1-67BB-402F-B41F-63F7761C8B78}" type="presParOf" srcId="{48822880-D2F9-B745-9C13-61911FDEA7F3}" destId="{D06E1784-BC13-534B-83A9-B34724A5335B}" srcOrd="6" destOrd="0" presId="urn:microsoft.com/office/officeart/2005/8/layout/bProcess2"/>
    <dgm:cxn modelId="{D8CB064E-8FD9-4CD3-A726-BD1CCC828018}" type="presParOf" srcId="{D06E1784-BC13-534B-83A9-B34724A5335B}" destId="{2C9C06B2-A621-3B47-92D8-BF519E773DCC}" srcOrd="0" destOrd="0" presId="urn:microsoft.com/office/officeart/2005/8/layout/bProcess2"/>
    <dgm:cxn modelId="{FFD41F0F-C493-41A3-9CFC-44DDBFA035FF}" type="presParOf" srcId="{D06E1784-BC13-534B-83A9-B34724A5335B}" destId="{BF42AE98-9251-D740-B932-2D6D749758FB}" srcOrd="1" destOrd="0" presId="urn:microsoft.com/office/officeart/2005/8/layout/bProcess2"/>
    <dgm:cxn modelId="{78331EAC-E269-484B-91DD-F332996FF780}" type="presParOf" srcId="{48822880-D2F9-B745-9C13-61911FDEA7F3}" destId="{159CCA07-2D05-9C42-953E-1C463610A86E}" srcOrd="7" destOrd="0" presId="urn:microsoft.com/office/officeart/2005/8/layout/bProcess2"/>
    <dgm:cxn modelId="{CD7AB247-EE2E-4F10-8234-993EB4F260A4}" type="presParOf" srcId="{48822880-D2F9-B745-9C13-61911FDEA7F3}" destId="{AAAE1553-3D4A-B74F-BDBC-A116FF39771E}" srcOrd="8" destOrd="0" presId="urn:microsoft.com/office/officeart/2005/8/layout/bProcess2"/>
    <dgm:cxn modelId="{17ED7940-5EFB-4331-9ED9-36FD40D40EF8}" type="presParOf" srcId="{AAAE1553-3D4A-B74F-BDBC-A116FF39771E}" destId="{0423FCA7-7DB5-114B-8B6F-D73BBF37A714}" srcOrd="0" destOrd="0" presId="urn:microsoft.com/office/officeart/2005/8/layout/bProcess2"/>
    <dgm:cxn modelId="{E8BAA0C7-4788-4530-91C0-9240A1ADCB7F}" type="presParOf" srcId="{AAAE1553-3D4A-B74F-BDBC-A116FF39771E}" destId="{AFFE8871-CEE1-EC49-AEB0-FEE9DD21A0F9}" srcOrd="1" destOrd="0" presId="urn:microsoft.com/office/officeart/2005/8/layout/bProcess2"/>
    <dgm:cxn modelId="{D9C64A0E-65D5-42A4-8BDF-4C9D4250A979}" type="presParOf" srcId="{48822880-D2F9-B745-9C13-61911FDEA7F3}" destId="{61BCC7ED-D825-6541-AFCD-DB97F523D8B6}" srcOrd="9" destOrd="0" presId="urn:microsoft.com/office/officeart/2005/8/layout/bProcess2"/>
    <dgm:cxn modelId="{4FE56F49-A60C-4BDE-854E-0ECFF1DB9F65}" type="presParOf" srcId="{48822880-D2F9-B745-9C13-61911FDEA7F3}" destId="{4082F17D-5EB7-264D-BF11-BF4CCFC156C9}" srcOrd="10" destOrd="0" presId="urn:microsoft.com/office/officeart/2005/8/layout/bProcess2"/>
    <dgm:cxn modelId="{FFFD5AE6-7982-490F-B768-35AD5E510F82}" type="presParOf" srcId="{4082F17D-5EB7-264D-BF11-BF4CCFC156C9}" destId="{2304FF3B-3445-DC49-8225-EFCB834BB26B}" srcOrd="0" destOrd="0" presId="urn:microsoft.com/office/officeart/2005/8/layout/bProcess2"/>
    <dgm:cxn modelId="{7E9F3BCD-5262-467B-A10D-543B92CC59FA}" type="presParOf" srcId="{4082F17D-5EB7-264D-BF11-BF4CCFC156C9}" destId="{C91BEE6C-BBD3-324D-92EE-4C05857106FC}" srcOrd="1" destOrd="0" presId="urn:microsoft.com/office/officeart/2005/8/layout/bProcess2"/>
    <dgm:cxn modelId="{02EBC357-22AA-4FB5-AC3F-23E948569D45}" type="presParOf" srcId="{48822880-D2F9-B745-9C13-61911FDEA7F3}" destId="{A7429EEC-1BF6-7443-9BBD-F7671C16D9E8}" srcOrd="11" destOrd="0" presId="urn:microsoft.com/office/officeart/2005/8/layout/bProcess2"/>
    <dgm:cxn modelId="{7E740103-2E1F-4394-B3EC-3892B6B3E76C}" type="presParOf" srcId="{48822880-D2F9-B745-9C13-61911FDEA7F3}" destId="{688BFE30-4550-EC41-B19A-0E06D21EAB39}" srcOrd="12" destOrd="0" presId="urn:microsoft.com/office/officeart/2005/8/layout/bProcess2"/>
    <dgm:cxn modelId="{5D1C69C7-810B-434F-8EDB-129EC6D84BEC}" type="presParOf" srcId="{688BFE30-4550-EC41-B19A-0E06D21EAB39}" destId="{941EFF69-9398-4743-B710-AD0D395B5C64}" srcOrd="0" destOrd="0" presId="urn:microsoft.com/office/officeart/2005/8/layout/bProcess2"/>
    <dgm:cxn modelId="{9D47BD90-9F15-46E1-A64F-312190080A80}" type="presParOf" srcId="{688BFE30-4550-EC41-B19A-0E06D21EAB39}" destId="{0EDC72AA-3982-AF4B-A075-5EE8E507AC84}" srcOrd="1" destOrd="0" presId="urn:microsoft.com/office/officeart/2005/8/layout/bProcess2"/>
    <dgm:cxn modelId="{DC1E7ADE-BAA1-42EC-9382-F08BF88C64D6}" type="presParOf" srcId="{48822880-D2F9-B745-9C13-61911FDEA7F3}" destId="{9414150B-C36A-E740-A807-8E31E0E8DCC2}" srcOrd="13" destOrd="0" presId="urn:microsoft.com/office/officeart/2005/8/layout/bProcess2"/>
    <dgm:cxn modelId="{B8F7BC7D-A8B2-4ACE-87FB-288F56CBD7D8}" type="presParOf" srcId="{48822880-D2F9-B745-9C13-61911FDEA7F3}" destId="{45B16B5A-FD80-F64F-805D-76B827CEC9E2}" srcOrd="14" destOrd="0" presId="urn:microsoft.com/office/officeart/2005/8/layout/bProcess2"/>
    <dgm:cxn modelId="{0F0F4F6F-B293-452A-B2C4-58229F31FC74}" type="presParOf" srcId="{45B16B5A-FD80-F64F-805D-76B827CEC9E2}" destId="{75935D45-5D63-734D-BF70-8AD00EA75FE4}" srcOrd="0" destOrd="0" presId="urn:microsoft.com/office/officeart/2005/8/layout/bProcess2"/>
    <dgm:cxn modelId="{72666F31-859E-47DF-B261-2C998B39D396}" type="presParOf" srcId="{45B16B5A-FD80-F64F-805D-76B827CEC9E2}" destId="{89B3247F-E300-8F44-A253-052F6807A845}" srcOrd="1" destOrd="0" presId="urn:microsoft.com/office/officeart/2005/8/layout/bProcess2"/>
    <dgm:cxn modelId="{541677BD-CCB3-42D8-8C20-96893355EFFB}" type="presParOf" srcId="{48822880-D2F9-B745-9C13-61911FDEA7F3}" destId="{712E378B-5F67-1B4E-ADAB-A10EC1141E55}" srcOrd="15" destOrd="0" presId="urn:microsoft.com/office/officeart/2005/8/layout/bProcess2"/>
    <dgm:cxn modelId="{BF9971CA-D75D-49FB-9242-601533F7D2F0}" type="presParOf" srcId="{48822880-D2F9-B745-9C13-61911FDEA7F3}" destId="{F1784B6B-BD88-164F-8434-EE977F004A47}" srcOrd="16" destOrd="0" presId="urn:microsoft.com/office/officeart/2005/8/layout/bProcess2"/>
    <dgm:cxn modelId="{B84E8F63-44E6-46F0-8B8D-71C07C1F430C}" type="presParOf" srcId="{F1784B6B-BD88-164F-8434-EE977F004A47}" destId="{55AD8E5B-8487-7447-A5B4-4954F1606342}" srcOrd="0" destOrd="0" presId="urn:microsoft.com/office/officeart/2005/8/layout/bProcess2"/>
    <dgm:cxn modelId="{0F86D3EE-735D-43F9-9065-98CB0A2C2BBF}" type="presParOf" srcId="{F1784B6B-BD88-164F-8434-EE977F004A47}" destId="{143E8A13-82E3-EB4F-A4AF-E7B24ED4A514}" srcOrd="1" destOrd="0" presId="urn:microsoft.com/office/officeart/2005/8/layout/bProcess2"/>
    <dgm:cxn modelId="{D2516F10-854F-4513-ACD9-61ADA8224461}" type="presParOf" srcId="{48822880-D2F9-B745-9C13-61911FDEA7F3}" destId="{2A47E82A-A0ED-5342-93A3-13E2D197058A}" srcOrd="17" destOrd="0" presId="urn:microsoft.com/office/officeart/2005/8/layout/bProcess2"/>
    <dgm:cxn modelId="{952EAA99-2144-4157-A92D-35782D22F105}" type="presParOf" srcId="{48822880-D2F9-B745-9C13-61911FDEA7F3}" destId="{E4AD291A-5086-0440-86A2-987B7BB511F8}" srcOrd="18" destOrd="0" presId="urn:microsoft.com/office/officeart/2005/8/layout/bProcess2"/>
    <dgm:cxn modelId="{1C73E6BD-0B13-4F75-8629-F040E97AB0FA}" type="presParOf" srcId="{E4AD291A-5086-0440-86A2-987B7BB511F8}" destId="{E69F0E98-4E09-5048-8B28-FB36E371604A}" srcOrd="0" destOrd="0" presId="urn:microsoft.com/office/officeart/2005/8/layout/bProcess2"/>
    <dgm:cxn modelId="{B7A644E2-22E5-45DC-9125-D80898234EA2}" type="presParOf" srcId="{E4AD291A-5086-0440-86A2-987B7BB511F8}" destId="{CB371110-EE30-1148-B6D7-D4E47B044C34}" srcOrd="1" destOrd="0" presId="urn:microsoft.com/office/officeart/2005/8/layout/bProcess2"/>
    <dgm:cxn modelId="{231028D5-5005-4149-9126-E5D1A0141CAD}" type="presParOf" srcId="{48822880-D2F9-B745-9C13-61911FDEA7F3}" destId="{4BC08C15-24B6-3044-ADFE-26C16BFD243E}" srcOrd="19" destOrd="0" presId="urn:microsoft.com/office/officeart/2005/8/layout/bProcess2"/>
    <dgm:cxn modelId="{B5332640-F3B2-4E82-B196-95852137FC89}" type="presParOf" srcId="{48822880-D2F9-B745-9C13-61911FDEA7F3}" destId="{7D970D84-772B-9146-980C-367FE940CC81}" srcOrd="20" destOrd="0" presId="urn:microsoft.com/office/officeart/2005/8/layout/bProcess2"/>
    <dgm:cxn modelId="{E7299855-04B9-42E6-8D4D-E790E03B1DD1}" type="presParOf" srcId="{7D970D84-772B-9146-980C-367FE940CC81}" destId="{0838FC73-94F6-EB48-99E5-5C968FF0318F}" srcOrd="0" destOrd="0" presId="urn:microsoft.com/office/officeart/2005/8/layout/bProcess2"/>
    <dgm:cxn modelId="{EFA8B6C1-347F-4358-B39A-4048B979EE06}" type="presParOf" srcId="{7D970D84-772B-9146-980C-367FE940CC81}" destId="{88C32841-F69D-0A4D-A0AF-D7CBD96B7D54}" srcOrd="1" destOrd="0" presId="urn:microsoft.com/office/officeart/2005/8/layout/bProcess2"/>
    <dgm:cxn modelId="{93938756-77D6-4611-B1B1-EB7C4CD6E186}" type="presParOf" srcId="{48822880-D2F9-B745-9C13-61911FDEA7F3}" destId="{4D58D424-E8AA-A34D-BCF7-F2558DD61CD2}" srcOrd="21" destOrd="0" presId="urn:microsoft.com/office/officeart/2005/8/layout/bProcess2"/>
    <dgm:cxn modelId="{97E62E0F-E17B-401C-B771-A8FAAB4EA682}" type="presParOf" srcId="{48822880-D2F9-B745-9C13-61911FDEA7F3}" destId="{94E1FCA4-DBC2-4D47-B08F-C09F4165E16B}" srcOrd="22" destOrd="0" presId="urn:microsoft.com/office/officeart/2005/8/layout/bProcess2"/>
    <dgm:cxn modelId="{DC11DC2C-CF22-4AD2-A1AE-B2CE73566B25}" type="presParOf" srcId="{94E1FCA4-DBC2-4D47-B08F-C09F4165E16B}" destId="{2C2234F6-323A-3E4C-AB80-5DA6C995E052}" srcOrd="0" destOrd="0" presId="urn:microsoft.com/office/officeart/2005/8/layout/bProcess2"/>
    <dgm:cxn modelId="{C030F5CF-ACC9-4969-A145-AD95379B6ACE}" type="presParOf" srcId="{94E1FCA4-DBC2-4D47-B08F-C09F4165E16B}" destId="{E14E5393-3796-834B-AF24-E0A36103121A}" srcOrd="1" destOrd="0" presId="urn:microsoft.com/office/officeart/2005/8/layout/bProcess2"/>
    <dgm:cxn modelId="{5B4B6524-F4E1-4E0F-B3FB-9F624A551ED9}" type="presParOf" srcId="{48822880-D2F9-B745-9C13-61911FDEA7F3}" destId="{FFAA3FED-8126-2345-8652-62F1EC03B09E}" srcOrd="23" destOrd="0" presId="urn:microsoft.com/office/officeart/2005/8/layout/bProcess2"/>
    <dgm:cxn modelId="{A614D126-51E0-4883-BDDE-5EC7303AE030}" type="presParOf" srcId="{48822880-D2F9-B745-9C13-61911FDEA7F3}" destId="{A95FB6B7-3784-924A-8468-7F32FFCF004D}" srcOrd="24" destOrd="0" presId="urn:microsoft.com/office/officeart/2005/8/layout/bProcess2"/>
    <dgm:cxn modelId="{37A111ED-5D9C-4082-A44A-1E5A3F2E86EF}" type="presParOf" srcId="{A95FB6B7-3784-924A-8468-7F32FFCF004D}" destId="{5AE24D9F-649C-4C42-9AE2-CD55C5A41A55}" srcOrd="0" destOrd="0" presId="urn:microsoft.com/office/officeart/2005/8/layout/bProcess2"/>
    <dgm:cxn modelId="{210E8328-1BCA-4C47-AF5D-37FB135119BE}" type="presParOf" srcId="{A95FB6B7-3784-924A-8468-7F32FFCF004D}" destId="{F074DF24-F4D3-8747-9CCD-C6A8CFA99C27}" srcOrd="1" destOrd="0" presId="urn:microsoft.com/office/officeart/2005/8/layout/bProcess2"/>
    <dgm:cxn modelId="{B1C229D0-56C4-40BB-8D6A-3FCF23F3262A}" type="presParOf" srcId="{48822880-D2F9-B745-9C13-61911FDEA7F3}" destId="{5AA6C0B9-1758-5F42-8814-66364917AD63}" srcOrd="25" destOrd="0" presId="urn:microsoft.com/office/officeart/2005/8/layout/bProcess2"/>
    <dgm:cxn modelId="{FC3F1C72-D44C-425A-921F-08DECEEAF20E}" type="presParOf" srcId="{48822880-D2F9-B745-9C13-61911FDEA7F3}" destId="{05DAB21F-433F-A846-90C6-AD1DA4343FF7}" srcOrd="26" destOrd="0" presId="urn:microsoft.com/office/officeart/2005/8/layout/bProcess2"/>
    <dgm:cxn modelId="{2FB529EA-48AB-4C18-9C7E-6F1D2C284322}" type="presParOf" srcId="{05DAB21F-433F-A846-90C6-AD1DA4343FF7}" destId="{CBDEA699-980B-A546-B54D-9C06B2189C6A}" srcOrd="0" destOrd="0" presId="urn:microsoft.com/office/officeart/2005/8/layout/bProcess2"/>
    <dgm:cxn modelId="{C2AEE4F3-74C8-4FA3-ACED-E5B0AF2F542A}" type="presParOf" srcId="{05DAB21F-433F-A846-90C6-AD1DA4343FF7}" destId="{E695C2F8-E4C8-CE4B-883F-811A9437EE88}" srcOrd="1" destOrd="0" presId="urn:microsoft.com/office/officeart/2005/8/layout/bProcess2"/>
    <dgm:cxn modelId="{B599C052-28BB-4579-B67F-C084044B5BCE}" type="presParOf" srcId="{48822880-D2F9-B745-9C13-61911FDEA7F3}" destId="{95CCFF2D-67E7-3444-815C-47DE0F2BE3C6}" srcOrd="27" destOrd="0" presId="urn:microsoft.com/office/officeart/2005/8/layout/bProcess2"/>
    <dgm:cxn modelId="{C06DAF40-CA61-40DF-88B8-0EBFAE96E433}" type="presParOf" srcId="{48822880-D2F9-B745-9C13-61911FDEA7F3}" destId="{0F58F295-0D8B-1F41-ACCB-B07CCD7BA39E}" srcOrd="28" destOrd="0" presId="urn:microsoft.com/office/officeart/2005/8/layout/bProcess2"/>
    <dgm:cxn modelId="{8CF4430E-8292-45E5-9F0A-1DE38883C4FC}" type="presParOf" srcId="{0F58F295-0D8B-1F41-ACCB-B07CCD7BA39E}" destId="{EBB56BC0-6EED-1341-8965-D8C0207949B6}" srcOrd="0" destOrd="0" presId="urn:microsoft.com/office/officeart/2005/8/layout/bProcess2"/>
    <dgm:cxn modelId="{C235A476-B467-4236-8107-46F2B09767F1}" type="presParOf" srcId="{0F58F295-0D8B-1F41-ACCB-B07CCD7BA39E}" destId="{2A6C3DB6-4E31-7249-ABA1-AE24EA5DC54E}" srcOrd="1" destOrd="0" presId="urn:microsoft.com/office/officeart/2005/8/layout/bProcess2"/>
    <dgm:cxn modelId="{247EFD7F-7005-4202-93F4-4C1D5603423B}" type="presParOf" srcId="{48822880-D2F9-B745-9C13-61911FDEA7F3}" destId="{2133E5E4-66B7-8F4D-BDE6-AC89C7D6B96E}" srcOrd="29" destOrd="0" presId="urn:microsoft.com/office/officeart/2005/8/layout/bProcess2"/>
    <dgm:cxn modelId="{928281D4-2F2E-4440-A319-205E24853A5D}" type="presParOf" srcId="{48822880-D2F9-B745-9C13-61911FDEA7F3}" destId="{4E7EFDCF-49C9-1C44-B8B6-023EA6739B92}" srcOrd="30" destOrd="0" presId="urn:microsoft.com/office/officeart/2005/8/layout/bProcess2"/>
    <dgm:cxn modelId="{A9D7F5CD-E5EE-4CAC-AA05-A7E8908FE139}" type="presParOf" srcId="{4E7EFDCF-49C9-1C44-B8B6-023EA6739B92}" destId="{093D197A-AD52-C14A-BF8A-384F1408C5FE}" srcOrd="0" destOrd="0" presId="urn:microsoft.com/office/officeart/2005/8/layout/bProcess2"/>
    <dgm:cxn modelId="{CCAB6AF3-1897-44A8-9C5F-3F692D8BDCA7}" type="presParOf" srcId="{4E7EFDCF-49C9-1C44-B8B6-023EA6739B92}" destId="{1A5259A3-136C-7B4D-AB6E-10EA15B99ABA}" srcOrd="1" destOrd="0" presId="urn:microsoft.com/office/officeart/2005/8/layout/bProcess2"/>
    <dgm:cxn modelId="{F6998508-9601-4E3A-805A-2ADDCD8CE444}" type="presParOf" srcId="{48822880-D2F9-B745-9C13-61911FDEA7F3}" destId="{C1BA4776-B040-3F4C-B114-16AC9046B960}" srcOrd="31" destOrd="0" presId="urn:microsoft.com/office/officeart/2005/8/layout/bProcess2"/>
    <dgm:cxn modelId="{305EB8C6-84DB-42D1-AC32-4DF84E489BE5}" type="presParOf" srcId="{48822880-D2F9-B745-9C13-61911FDEA7F3}" destId="{55733786-5483-0649-9507-8F26E5957CC5}" srcOrd="32" destOrd="0" presId="urn:microsoft.com/office/officeart/2005/8/layout/bProcess2"/>
    <dgm:cxn modelId="{4949197C-154B-43D9-B6E5-D03C9FEA6A0D}" type="presParOf" srcId="{55733786-5483-0649-9507-8F26E5957CC5}" destId="{45829A32-02F1-4A4B-9798-A5137D930679}" srcOrd="0" destOrd="0" presId="urn:microsoft.com/office/officeart/2005/8/layout/bProcess2"/>
    <dgm:cxn modelId="{E153F852-791C-476A-B106-20CD385D1C88}" type="presParOf" srcId="{55733786-5483-0649-9507-8F26E5957CC5}" destId="{85E9A4CB-FEED-764F-9B17-E40133BFF251}" srcOrd="1" destOrd="0" presId="urn:microsoft.com/office/officeart/2005/8/layout/bProcess2"/>
    <dgm:cxn modelId="{112CAB76-B77C-4934-B5E3-29F0354CC3A5}" type="presParOf" srcId="{48822880-D2F9-B745-9C13-61911FDEA7F3}" destId="{2CE2D2C6-26E6-D442-B809-8D14457A2510}" srcOrd="33" destOrd="0" presId="urn:microsoft.com/office/officeart/2005/8/layout/bProcess2"/>
    <dgm:cxn modelId="{60906E35-E922-4D10-A6A5-FBD34CCCFCC2}" type="presParOf" srcId="{48822880-D2F9-B745-9C13-61911FDEA7F3}" destId="{0EA1FD03-76BC-BC4F-9738-4AD0929797B2}" srcOrd="34" destOrd="0" presId="urn:microsoft.com/office/officeart/2005/8/layout/bProcess2"/>
    <dgm:cxn modelId="{B7FF8DA2-6185-40B9-B295-BE9BF501B433}" type="presParOf" srcId="{0EA1FD03-76BC-BC4F-9738-4AD0929797B2}" destId="{F2409B54-9FBC-B84F-9D0F-9B4B91ABA4C4}" srcOrd="0" destOrd="0" presId="urn:microsoft.com/office/officeart/2005/8/layout/bProcess2"/>
    <dgm:cxn modelId="{DC5EB9AB-9E94-4A7F-B404-700E12ED6F6B}" type="presParOf" srcId="{0EA1FD03-76BC-BC4F-9738-4AD0929797B2}" destId="{565D33B9-62C9-2E4F-9AED-2E992D8721A3}" srcOrd="1" destOrd="0" presId="urn:microsoft.com/office/officeart/2005/8/layout/bProcess2"/>
    <dgm:cxn modelId="{56F43BC5-1E76-426E-B5FE-152EECEFAF8D}" type="presParOf" srcId="{48822880-D2F9-B745-9C13-61911FDEA7F3}" destId="{35C7AF4F-6EF4-8943-AEB9-23924CF9A0F8}" srcOrd="35" destOrd="0" presId="urn:microsoft.com/office/officeart/2005/8/layout/bProcess2"/>
    <dgm:cxn modelId="{2D7F4141-BE72-46CC-B838-1B18FA28A226}" type="presParOf" srcId="{48822880-D2F9-B745-9C13-61911FDEA7F3}" destId="{C06486A5-9A21-804B-93D7-DB96F3A8608A}" srcOrd="36" destOrd="0" presId="urn:microsoft.com/office/officeart/2005/8/layout/bProcess2"/>
    <dgm:cxn modelId="{2070247D-FA5B-4078-A9AA-9537FC89E7AD}" type="presParOf" srcId="{C06486A5-9A21-804B-93D7-DB96F3A8608A}" destId="{084EE0DF-B3D2-1449-A80C-A3F384062940}" srcOrd="0" destOrd="0" presId="urn:microsoft.com/office/officeart/2005/8/layout/bProcess2"/>
    <dgm:cxn modelId="{AB89A7C7-AFA1-4CC7-BAF8-4BBB4400F590}" type="presParOf" srcId="{C06486A5-9A21-804B-93D7-DB96F3A8608A}" destId="{2F4CDDFC-8013-934C-AD40-FCEF80426C42}" srcOrd="1" destOrd="0" presId="urn:microsoft.com/office/officeart/2005/8/layout/bProcess2"/>
    <dgm:cxn modelId="{7CA141D0-F9FD-4F5D-B8BA-FBFFCEB17A75}" type="presParOf" srcId="{48822880-D2F9-B745-9C13-61911FDEA7F3}" destId="{85F23E78-C87D-DD44-8B5F-5BB9AFBDA4DC}" srcOrd="37" destOrd="0" presId="urn:microsoft.com/office/officeart/2005/8/layout/bProcess2"/>
    <dgm:cxn modelId="{7905DE2F-0855-4DD3-AF70-0237A669B73C}" type="presParOf" srcId="{48822880-D2F9-B745-9C13-61911FDEA7F3}" destId="{DA6FFD07-2207-1148-AF6E-15D9A257B813}" srcOrd="38" destOrd="0" presId="urn:microsoft.com/office/officeart/2005/8/layout/bProcess2"/>
    <dgm:cxn modelId="{C6A1AA8A-BDD0-40DD-9C7E-D54CB6673CE2}" type="presParOf" srcId="{DA6FFD07-2207-1148-AF6E-15D9A257B813}" destId="{D6305D3F-EF40-6248-81F1-DCCC5F8FC357}" srcOrd="0" destOrd="0" presId="urn:microsoft.com/office/officeart/2005/8/layout/bProcess2"/>
    <dgm:cxn modelId="{EDB79B3A-0149-492D-BFCF-2CC5940862D2}" type="presParOf" srcId="{DA6FFD07-2207-1148-AF6E-15D9A257B813}" destId="{54CC7E64-3BC6-1B44-8705-75F7997D321C}" srcOrd="1" destOrd="0" presId="urn:microsoft.com/office/officeart/2005/8/layout/bProcess2"/>
    <dgm:cxn modelId="{9B8CE1E4-3284-4008-9B61-99074DAC2A6C}" type="presParOf" srcId="{48822880-D2F9-B745-9C13-61911FDEA7F3}" destId="{81FAB65B-069A-DC40-8D02-A69AFFA4946C}" srcOrd="39" destOrd="0" presId="urn:microsoft.com/office/officeart/2005/8/layout/bProcess2"/>
    <dgm:cxn modelId="{D5371750-14C6-499E-B380-1FFB9A3DD6BC}" type="presParOf" srcId="{48822880-D2F9-B745-9C13-61911FDEA7F3}" destId="{EF79C574-2C81-EC4C-A1B5-3CCA3455E7EA}" srcOrd="40" destOrd="0" presId="urn:microsoft.com/office/officeart/2005/8/layout/bProcess2"/>
    <dgm:cxn modelId="{B30872A6-9BD8-430E-A5EF-B560046E3207}" type="presParOf" srcId="{EF79C574-2C81-EC4C-A1B5-3CCA3455E7EA}" destId="{9967F803-895C-254D-922A-58C2A3130C9D}" srcOrd="0" destOrd="0" presId="urn:microsoft.com/office/officeart/2005/8/layout/bProcess2"/>
    <dgm:cxn modelId="{45C407BB-9D57-4FD9-9FDE-DB6CE32C0252}" type="presParOf" srcId="{EF79C574-2C81-EC4C-A1B5-3CCA3455E7EA}" destId="{22B7A2C1-65EE-044A-9C16-17BB9A7274FC}" srcOrd="1" destOrd="0" presId="urn:microsoft.com/office/officeart/2005/8/layout/bProcess2"/>
    <dgm:cxn modelId="{EBA41165-3FF2-43AE-AA4E-1504F7AE8180}" type="presParOf" srcId="{48822880-D2F9-B745-9C13-61911FDEA7F3}" destId="{B5B4C53D-D2F7-6B4B-81C9-A464C5029898}" srcOrd="41" destOrd="0" presId="urn:microsoft.com/office/officeart/2005/8/layout/bProcess2"/>
    <dgm:cxn modelId="{E810DF60-911C-471D-B0B6-6DCC8ED89675}" type="presParOf" srcId="{48822880-D2F9-B745-9C13-61911FDEA7F3}" destId="{CD4E563D-C4B9-AD4B-98EB-E526344494BF}" srcOrd="42" destOrd="0" presId="urn:microsoft.com/office/officeart/2005/8/layout/bProcess2"/>
    <dgm:cxn modelId="{998CDD20-3BE9-4F4D-A43E-CB02EDDB4EF4}" type="presParOf" srcId="{CD4E563D-C4B9-AD4B-98EB-E526344494BF}" destId="{0082BEC3-96B4-F445-B534-B46478DE6868}" srcOrd="0" destOrd="0" presId="urn:microsoft.com/office/officeart/2005/8/layout/bProcess2"/>
    <dgm:cxn modelId="{6B0E7B48-BA8C-43D0-86C1-522B2BD2795D}" type="presParOf" srcId="{CD4E563D-C4B9-AD4B-98EB-E526344494BF}" destId="{4CB967F9-766C-DB4B-B960-52FC0FA5AAA4}" srcOrd="1" destOrd="0" presId="urn:microsoft.com/office/officeart/2005/8/layout/bProcess2"/>
    <dgm:cxn modelId="{44C32CA5-D5DE-4270-AE8C-2C5B0BAA10AC}" type="presParOf" srcId="{48822880-D2F9-B745-9C13-61911FDEA7F3}" destId="{AAE9778E-629B-4242-9684-9088CB28FA47}" srcOrd="43" destOrd="0" presId="urn:microsoft.com/office/officeart/2005/8/layout/bProcess2"/>
    <dgm:cxn modelId="{66722623-821D-4D6E-938F-C5CAC1AF8893}" type="presParOf" srcId="{48822880-D2F9-B745-9C13-61911FDEA7F3}" destId="{77A28F1F-DF56-D04B-A9C4-A344F78560AF}" srcOrd="44" destOrd="0" presId="urn:microsoft.com/office/officeart/2005/8/layout/bProcess2"/>
    <dgm:cxn modelId="{B7F138B3-17EE-438D-8B95-7FDB63ECE9E1}" type="presParOf" srcId="{77A28F1F-DF56-D04B-A9C4-A344F78560AF}" destId="{1CDF7633-3D0F-E54D-B0BA-E668C0932910}" srcOrd="0" destOrd="0" presId="urn:microsoft.com/office/officeart/2005/8/layout/bProcess2"/>
    <dgm:cxn modelId="{15438599-854B-4A35-93EE-B891FC63051E}" type="presParOf" srcId="{77A28F1F-DF56-D04B-A9C4-A344F78560AF}" destId="{4765D88D-0382-BE4C-9443-FA68B869E6E6}" srcOrd="1" destOrd="0" presId="urn:microsoft.com/office/officeart/2005/8/layout/bProcess2"/>
    <dgm:cxn modelId="{F6DA5994-5FB1-49D4-8995-EB0CD4294528}" type="presParOf" srcId="{48822880-D2F9-B745-9C13-61911FDEA7F3}" destId="{47F6C90C-7065-834E-9F3D-11F50F3F753B}" srcOrd="45" destOrd="0" presId="urn:microsoft.com/office/officeart/2005/8/layout/bProcess2"/>
    <dgm:cxn modelId="{6398119F-8581-4AED-985B-67C344560A6F}" type="presParOf" srcId="{48822880-D2F9-B745-9C13-61911FDEA7F3}" destId="{D6F30C3B-6ADD-1147-BD76-B87DE2FFDF35}" srcOrd="46" destOrd="0" presId="urn:microsoft.com/office/officeart/2005/8/layout/bProcess2"/>
    <dgm:cxn modelId="{F41021DF-CF32-4F17-8008-0101C9AF6AA1}" type="presParOf" srcId="{D6F30C3B-6ADD-1147-BD76-B87DE2FFDF35}" destId="{BF99E752-2FE4-B447-80EB-6AF403E4BFEF}" srcOrd="0" destOrd="0" presId="urn:microsoft.com/office/officeart/2005/8/layout/bProcess2"/>
    <dgm:cxn modelId="{CD14C329-18D9-4C58-80C8-59441D20BECF}" type="presParOf" srcId="{D6F30C3B-6ADD-1147-BD76-B87DE2FFDF35}" destId="{21FEF02D-1614-244F-97F9-A507246772E4}" srcOrd="1" destOrd="0" presId="urn:microsoft.com/office/officeart/2005/8/layout/bProcess2"/>
    <dgm:cxn modelId="{85527F8A-9B62-48F3-ACF7-E299427FF900}" type="presParOf" srcId="{48822880-D2F9-B745-9C13-61911FDEA7F3}" destId="{19B611C6-0B50-4B43-96BD-22764ADC4878}" srcOrd="47" destOrd="0" presId="urn:microsoft.com/office/officeart/2005/8/layout/bProcess2"/>
    <dgm:cxn modelId="{01AED47B-6676-4D11-B96D-86B2986349CD}" type="presParOf" srcId="{48822880-D2F9-B745-9C13-61911FDEA7F3}" destId="{A81488F3-A025-BB49-BD46-68405D81A347}" srcOrd="48" destOrd="0" presId="urn:microsoft.com/office/officeart/2005/8/layout/bProcess2"/>
  </dgm:cxnLst>
  <dgm:bg>
    <a:solidFill>
      <a:schemeClr val="lt1"/>
    </a:solidFill>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B3886-9F65-A144-B68E-B793F4067743}">
      <dsp:nvSpPr>
        <dsp:cNvPr id="0" name=""/>
        <dsp:cNvSpPr/>
      </dsp:nvSpPr>
      <dsp:spPr>
        <a:xfrm>
          <a:off x="464341" y="977"/>
          <a:ext cx="674778" cy="674778"/>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a:t>
          </a:r>
        </a:p>
      </dsp:txBody>
      <dsp:txXfrm>
        <a:off x="563160" y="99796"/>
        <a:ext cx="477140" cy="477140"/>
      </dsp:txXfrm>
    </dsp:sp>
    <dsp:sp modelId="{161994BB-D642-0A4F-BE53-230284BA1D40}">
      <dsp:nvSpPr>
        <dsp:cNvPr id="0" name=""/>
        <dsp:cNvSpPr/>
      </dsp:nvSpPr>
      <dsp:spPr>
        <a:xfrm rot="10800000">
          <a:off x="683644" y="762887"/>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05AB179-55CC-3343-AB28-5816320F0E7A}">
      <dsp:nvSpPr>
        <dsp:cNvPr id="0" name=""/>
        <dsp:cNvSpPr/>
      </dsp:nvSpPr>
      <dsp:spPr>
        <a:xfrm>
          <a:off x="576692" y="1024279"/>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a:t>
          </a:r>
        </a:p>
      </dsp:txBody>
      <dsp:txXfrm>
        <a:off x="642604" y="1090191"/>
        <a:ext cx="318253" cy="318253"/>
      </dsp:txXfrm>
    </dsp:sp>
    <dsp:sp modelId="{ED95A0E6-F20B-7B4E-B62F-B1D4E3CAE1BC}">
      <dsp:nvSpPr>
        <dsp:cNvPr id="0" name=""/>
        <dsp:cNvSpPr/>
      </dsp:nvSpPr>
      <dsp:spPr>
        <a:xfrm rot="10800000">
          <a:off x="683644" y="1617663"/>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F235A5F-4EF9-7F4C-A5D7-B44446E3B0C8}">
      <dsp:nvSpPr>
        <dsp:cNvPr id="0" name=""/>
        <dsp:cNvSpPr/>
      </dsp:nvSpPr>
      <dsp:spPr>
        <a:xfrm>
          <a:off x="576692" y="1935231"/>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3</a:t>
          </a:r>
        </a:p>
      </dsp:txBody>
      <dsp:txXfrm>
        <a:off x="642604" y="2001143"/>
        <a:ext cx="318253" cy="318253"/>
      </dsp:txXfrm>
    </dsp:sp>
    <dsp:sp modelId="{1A70FFC8-9830-3244-B80D-5C6E1808836C}">
      <dsp:nvSpPr>
        <dsp:cNvPr id="0" name=""/>
        <dsp:cNvSpPr/>
      </dsp:nvSpPr>
      <dsp:spPr>
        <a:xfrm rot="10800000">
          <a:off x="683644" y="2528614"/>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F42AE98-9251-D740-B932-2D6D749758FB}">
      <dsp:nvSpPr>
        <dsp:cNvPr id="0" name=""/>
        <dsp:cNvSpPr/>
      </dsp:nvSpPr>
      <dsp:spPr>
        <a:xfrm>
          <a:off x="576692" y="2846182"/>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4</a:t>
          </a:r>
        </a:p>
      </dsp:txBody>
      <dsp:txXfrm>
        <a:off x="642604" y="2912094"/>
        <a:ext cx="318253" cy="318253"/>
      </dsp:txXfrm>
    </dsp:sp>
    <dsp:sp modelId="{159CCA07-2D05-9C42-953E-1C463610A86E}">
      <dsp:nvSpPr>
        <dsp:cNvPr id="0" name=""/>
        <dsp:cNvSpPr/>
      </dsp:nvSpPr>
      <dsp:spPr>
        <a:xfrm rot="10800000">
          <a:off x="683644" y="3439566"/>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FFE8871-CEE1-EC49-AEB0-FEE9DD21A0F9}">
      <dsp:nvSpPr>
        <dsp:cNvPr id="0" name=""/>
        <dsp:cNvSpPr/>
      </dsp:nvSpPr>
      <dsp:spPr>
        <a:xfrm>
          <a:off x="576692" y="3757134"/>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5</a:t>
          </a:r>
        </a:p>
      </dsp:txBody>
      <dsp:txXfrm>
        <a:off x="642604" y="3823046"/>
        <a:ext cx="318253" cy="318253"/>
      </dsp:txXfrm>
    </dsp:sp>
    <dsp:sp modelId="{61BCC7ED-D825-6541-AFCD-DB97F523D8B6}">
      <dsp:nvSpPr>
        <dsp:cNvPr id="0" name=""/>
        <dsp:cNvSpPr/>
      </dsp:nvSpPr>
      <dsp:spPr>
        <a:xfrm rot="5400000">
          <a:off x="1194956" y="3889814"/>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91BEE6C-BBD3-324D-92EE-4C05857106FC}">
      <dsp:nvSpPr>
        <dsp:cNvPr id="0" name=""/>
        <dsp:cNvSpPr/>
      </dsp:nvSpPr>
      <dsp:spPr>
        <a:xfrm>
          <a:off x="1588860" y="3757134"/>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6</a:t>
          </a:r>
        </a:p>
      </dsp:txBody>
      <dsp:txXfrm>
        <a:off x="1654772" y="3823046"/>
        <a:ext cx="318253" cy="318253"/>
      </dsp:txXfrm>
    </dsp:sp>
    <dsp:sp modelId="{A7429EEC-1BF6-7443-9BBD-F7671C16D9E8}">
      <dsp:nvSpPr>
        <dsp:cNvPr id="0" name=""/>
        <dsp:cNvSpPr/>
      </dsp:nvSpPr>
      <dsp:spPr>
        <a:xfrm>
          <a:off x="1695812" y="3429110"/>
          <a:ext cx="236172" cy="184717"/>
        </a:xfrm>
        <a:prstGeom prst="down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EDC72AA-3982-AF4B-A075-5EE8E507AC84}">
      <dsp:nvSpPr>
        <dsp:cNvPr id="0" name=""/>
        <dsp:cNvSpPr/>
      </dsp:nvSpPr>
      <dsp:spPr>
        <a:xfrm>
          <a:off x="1588860" y="2846182"/>
          <a:ext cx="450077" cy="45007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7</a:t>
          </a:r>
        </a:p>
      </dsp:txBody>
      <dsp:txXfrm>
        <a:off x="1654772" y="2912094"/>
        <a:ext cx="318253" cy="318253"/>
      </dsp:txXfrm>
    </dsp:sp>
    <dsp:sp modelId="{9414150B-C36A-E740-A807-8E31E0E8DCC2}">
      <dsp:nvSpPr>
        <dsp:cNvPr id="0" name=""/>
        <dsp:cNvSpPr/>
      </dsp:nvSpPr>
      <dsp:spPr>
        <a:xfrm rot="5400000">
          <a:off x="1695812" y="2518159"/>
          <a:ext cx="236172" cy="184717"/>
        </a:xfrm>
        <a:prstGeom prst="leftRightArrowCallou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9B3247F-E300-8F44-A253-052F6807A845}">
      <dsp:nvSpPr>
        <dsp:cNvPr id="0" name=""/>
        <dsp:cNvSpPr/>
      </dsp:nvSpPr>
      <dsp:spPr>
        <a:xfrm>
          <a:off x="1588860" y="1935231"/>
          <a:ext cx="450077" cy="45007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36000" numCol="1" spcCol="1270" anchor="ctr" anchorCtr="0">
          <a:noAutofit/>
        </a:bodyPr>
        <a:lstStyle/>
        <a:p>
          <a:pPr lvl="0" algn="ctr" defTabSz="444500">
            <a:lnSpc>
              <a:spcPct val="90000"/>
            </a:lnSpc>
            <a:spcBef>
              <a:spcPct val="0"/>
            </a:spcBef>
            <a:spcAft>
              <a:spcPct val="35000"/>
            </a:spcAft>
          </a:pPr>
          <a:r>
            <a:rPr lang="en-US" sz="1000" kern="1200"/>
            <a:t>8</a:t>
          </a:r>
        </a:p>
      </dsp:txBody>
      <dsp:txXfrm>
        <a:off x="1654772" y="2001143"/>
        <a:ext cx="318253" cy="318253"/>
      </dsp:txXfrm>
    </dsp:sp>
    <dsp:sp modelId="{712E378B-5F67-1B4E-ADAB-A10EC1141E55}">
      <dsp:nvSpPr>
        <dsp:cNvPr id="0" name=""/>
        <dsp:cNvSpPr/>
      </dsp:nvSpPr>
      <dsp:spPr>
        <a:xfrm>
          <a:off x="1695812" y="1607207"/>
          <a:ext cx="236172" cy="184717"/>
        </a:xfrm>
        <a:prstGeom prst="up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43E8A13-82E3-EB4F-A4AF-E7B24ED4A514}">
      <dsp:nvSpPr>
        <dsp:cNvPr id="0" name=""/>
        <dsp:cNvSpPr/>
      </dsp:nvSpPr>
      <dsp:spPr>
        <a:xfrm>
          <a:off x="1588860" y="1024279"/>
          <a:ext cx="450077" cy="450077"/>
        </a:xfrm>
        <a:prstGeom prst="ellipse">
          <a:avLst/>
        </a:prstGeom>
        <a:solidFill>
          <a:schemeClr val="lt1"/>
        </a:solid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9</a:t>
          </a:r>
        </a:p>
      </dsp:txBody>
      <dsp:txXfrm>
        <a:off x="1654772" y="1090191"/>
        <a:ext cx="318253" cy="318253"/>
      </dsp:txXfrm>
    </dsp:sp>
    <dsp:sp modelId="{2A47E82A-A0ED-5342-93A3-13E2D197058A}">
      <dsp:nvSpPr>
        <dsp:cNvPr id="0" name=""/>
        <dsp:cNvSpPr/>
      </dsp:nvSpPr>
      <dsp:spPr>
        <a:xfrm>
          <a:off x="1695812" y="696256"/>
          <a:ext cx="236172" cy="184717"/>
        </a:xfrm>
        <a:prstGeom prst="down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B371110-EE30-1148-B6D7-D4E47B044C34}">
      <dsp:nvSpPr>
        <dsp:cNvPr id="0" name=""/>
        <dsp:cNvSpPr/>
      </dsp:nvSpPr>
      <dsp:spPr>
        <a:xfrm>
          <a:off x="1588860" y="113328"/>
          <a:ext cx="450077" cy="45007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10</a:t>
          </a:r>
        </a:p>
      </dsp:txBody>
      <dsp:txXfrm>
        <a:off x="1654772" y="179240"/>
        <a:ext cx="318253" cy="318253"/>
      </dsp:txXfrm>
    </dsp:sp>
    <dsp:sp modelId="{4BC08C15-24B6-3044-ADFE-26C16BFD243E}">
      <dsp:nvSpPr>
        <dsp:cNvPr id="0" name=""/>
        <dsp:cNvSpPr/>
      </dsp:nvSpPr>
      <dsp:spPr>
        <a:xfrm rot="5400000">
          <a:off x="2207124" y="246008"/>
          <a:ext cx="236172" cy="184717"/>
        </a:xfrm>
        <a:prstGeom prst="leftRightArrowCallou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8C32841-F69D-0A4D-A0AF-D7CBD96B7D54}">
      <dsp:nvSpPr>
        <dsp:cNvPr id="0" name=""/>
        <dsp:cNvSpPr/>
      </dsp:nvSpPr>
      <dsp:spPr>
        <a:xfrm>
          <a:off x="2601028" y="113328"/>
          <a:ext cx="450077" cy="45007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11</a:t>
          </a:r>
        </a:p>
      </dsp:txBody>
      <dsp:txXfrm>
        <a:off x="2666940" y="179240"/>
        <a:ext cx="318253" cy="318253"/>
      </dsp:txXfrm>
    </dsp:sp>
    <dsp:sp modelId="{4D58D424-E8AA-A34D-BCF7-F2558DD61CD2}">
      <dsp:nvSpPr>
        <dsp:cNvPr id="0" name=""/>
        <dsp:cNvSpPr/>
      </dsp:nvSpPr>
      <dsp:spPr>
        <a:xfrm rot="10800000">
          <a:off x="2707981" y="706712"/>
          <a:ext cx="236172" cy="184717"/>
        </a:xfrm>
        <a:prstGeom prst="leftRightArrowCallou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14E5393-3796-834B-AF24-E0A36103121A}">
      <dsp:nvSpPr>
        <dsp:cNvPr id="0" name=""/>
        <dsp:cNvSpPr/>
      </dsp:nvSpPr>
      <dsp:spPr>
        <a:xfrm>
          <a:off x="2601028" y="1024279"/>
          <a:ext cx="450077" cy="45007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12</a:t>
          </a:r>
        </a:p>
      </dsp:txBody>
      <dsp:txXfrm>
        <a:off x="2666940" y="1090191"/>
        <a:ext cx="318253" cy="318253"/>
      </dsp:txXfrm>
    </dsp:sp>
    <dsp:sp modelId="{FFAA3FED-8126-2345-8652-62F1EC03B09E}">
      <dsp:nvSpPr>
        <dsp:cNvPr id="0" name=""/>
        <dsp:cNvSpPr/>
      </dsp:nvSpPr>
      <dsp:spPr>
        <a:xfrm rot="10800000">
          <a:off x="2707981" y="1617663"/>
          <a:ext cx="236172" cy="184717"/>
        </a:xfrm>
        <a:prstGeom prst="leftRightArrowCallou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074DF24-F4D3-8747-9CCD-C6A8CFA99C27}">
      <dsp:nvSpPr>
        <dsp:cNvPr id="0" name=""/>
        <dsp:cNvSpPr/>
      </dsp:nvSpPr>
      <dsp:spPr>
        <a:xfrm>
          <a:off x="2601028" y="1935231"/>
          <a:ext cx="450077" cy="45007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13</a:t>
          </a:r>
        </a:p>
      </dsp:txBody>
      <dsp:txXfrm>
        <a:off x="2666940" y="2001143"/>
        <a:ext cx="318253" cy="318253"/>
      </dsp:txXfrm>
    </dsp:sp>
    <dsp:sp modelId="{5AA6C0B9-1758-5F42-8814-66364917AD63}">
      <dsp:nvSpPr>
        <dsp:cNvPr id="0" name=""/>
        <dsp:cNvSpPr/>
      </dsp:nvSpPr>
      <dsp:spPr>
        <a:xfrm rot="10800000">
          <a:off x="2707981" y="2528614"/>
          <a:ext cx="236172" cy="184717"/>
        </a:xfrm>
        <a:prstGeom prst="up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695C2F8-E4C8-CE4B-883F-811A9437EE88}">
      <dsp:nvSpPr>
        <dsp:cNvPr id="0" name=""/>
        <dsp:cNvSpPr/>
      </dsp:nvSpPr>
      <dsp:spPr>
        <a:xfrm>
          <a:off x="2601028" y="2846182"/>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14</a:t>
          </a:r>
        </a:p>
      </dsp:txBody>
      <dsp:txXfrm>
        <a:off x="2666940" y="2912094"/>
        <a:ext cx="318253" cy="318253"/>
      </dsp:txXfrm>
    </dsp:sp>
    <dsp:sp modelId="{95CCFF2D-67E7-3444-815C-47DE0F2BE3C6}">
      <dsp:nvSpPr>
        <dsp:cNvPr id="0" name=""/>
        <dsp:cNvSpPr/>
      </dsp:nvSpPr>
      <dsp:spPr>
        <a:xfrm rot="10800000">
          <a:off x="2707981" y="3449398"/>
          <a:ext cx="236172" cy="184717"/>
        </a:xfrm>
        <a:prstGeom prst="down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A6C3DB6-4E31-7249-ABA1-AE24EA5DC54E}">
      <dsp:nvSpPr>
        <dsp:cNvPr id="0" name=""/>
        <dsp:cNvSpPr/>
      </dsp:nvSpPr>
      <dsp:spPr>
        <a:xfrm>
          <a:off x="2601028" y="3757134"/>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15</a:t>
          </a:r>
        </a:p>
      </dsp:txBody>
      <dsp:txXfrm>
        <a:off x="2666940" y="3823046"/>
        <a:ext cx="318253" cy="318253"/>
      </dsp:txXfrm>
    </dsp:sp>
    <dsp:sp modelId="{2133E5E4-66B7-8F4D-BDE6-AC89C7D6B96E}">
      <dsp:nvSpPr>
        <dsp:cNvPr id="0" name=""/>
        <dsp:cNvSpPr/>
      </dsp:nvSpPr>
      <dsp:spPr>
        <a:xfrm rot="5400000">
          <a:off x="3219293" y="3889814"/>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A5259A3-136C-7B4D-AB6E-10EA15B99ABA}">
      <dsp:nvSpPr>
        <dsp:cNvPr id="0" name=""/>
        <dsp:cNvSpPr/>
      </dsp:nvSpPr>
      <dsp:spPr>
        <a:xfrm>
          <a:off x="3613196" y="3757134"/>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16</a:t>
          </a:r>
        </a:p>
      </dsp:txBody>
      <dsp:txXfrm>
        <a:off x="3679108" y="3823046"/>
        <a:ext cx="318253" cy="318253"/>
      </dsp:txXfrm>
    </dsp:sp>
    <dsp:sp modelId="{C1BA4776-B040-3F4C-B114-16AC9046B960}">
      <dsp:nvSpPr>
        <dsp:cNvPr id="0" name=""/>
        <dsp:cNvSpPr/>
      </dsp:nvSpPr>
      <dsp:spPr>
        <a:xfrm>
          <a:off x="3720149" y="3429110"/>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5E9A4CB-FEED-764F-9B17-E40133BFF251}">
      <dsp:nvSpPr>
        <dsp:cNvPr id="0" name=""/>
        <dsp:cNvSpPr/>
      </dsp:nvSpPr>
      <dsp:spPr>
        <a:xfrm>
          <a:off x="3613196" y="2846182"/>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17</a:t>
          </a:r>
        </a:p>
      </dsp:txBody>
      <dsp:txXfrm>
        <a:off x="3679108" y="2912094"/>
        <a:ext cx="318253" cy="318253"/>
      </dsp:txXfrm>
    </dsp:sp>
    <dsp:sp modelId="{2CE2D2C6-26E6-D442-B809-8D14457A2510}">
      <dsp:nvSpPr>
        <dsp:cNvPr id="0" name=""/>
        <dsp:cNvSpPr/>
      </dsp:nvSpPr>
      <dsp:spPr>
        <a:xfrm>
          <a:off x="3720149" y="2518159"/>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65D33B9-62C9-2E4F-9AED-2E992D8721A3}">
      <dsp:nvSpPr>
        <dsp:cNvPr id="0" name=""/>
        <dsp:cNvSpPr/>
      </dsp:nvSpPr>
      <dsp:spPr>
        <a:xfrm>
          <a:off x="3613196" y="1935231"/>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18</a:t>
          </a:r>
        </a:p>
      </dsp:txBody>
      <dsp:txXfrm>
        <a:off x="3679108" y="2001143"/>
        <a:ext cx="318253" cy="318253"/>
      </dsp:txXfrm>
    </dsp:sp>
    <dsp:sp modelId="{35C7AF4F-6EF4-8943-AEB9-23924CF9A0F8}">
      <dsp:nvSpPr>
        <dsp:cNvPr id="0" name=""/>
        <dsp:cNvSpPr/>
      </dsp:nvSpPr>
      <dsp:spPr>
        <a:xfrm>
          <a:off x="3720149" y="1607207"/>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F4CDDFC-8013-934C-AD40-FCEF80426C42}">
      <dsp:nvSpPr>
        <dsp:cNvPr id="0" name=""/>
        <dsp:cNvSpPr/>
      </dsp:nvSpPr>
      <dsp:spPr>
        <a:xfrm>
          <a:off x="3613196" y="1024279"/>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19</a:t>
          </a:r>
        </a:p>
      </dsp:txBody>
      <dsp:txXfrm>
        <a:off x="3679108" y="1090191"/>
        <a:ext cx="318253" cy="318253"/>
      </dsp:txXfrm>
    </dsp:sp>
    <dsp:sp modelId="{85F23E78-C87D-DD44-8B5F-5BB9AFBDA4DC}">
      <dsp:nvSpPr>
        <dsp:cNvPr id="0" name=""/>
        <dsp:cNvSpPr/>
      </dsp:nvSpPr>
      <dsp:spPr>
        <a:xfrm>
          <a:off x="3720149" y="696256"/>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4CC7E64-3BC6-1B44-8705-75F7997D321C}">
      <dsp:nvSpPr>
        <dsp:cNvPr id="0" name=""/>
        <dsp:cNvSpPr/>
      </dsp:nvSpPr>
      <dsp:spPr>
        <a:xfrm>
          <a:off x="3613196" y="113328"/>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20</a:t>
          </a:r>
        </a:p>
      </dsp:txBody>
      <dsp:txXfrm>
        <a:off x="3679108" y="179240"/>
        <a:ext cx="318253" cy="318253"/>
      </dsp:txXfrm>
    </dsp:sp>
    <dsp:sp modelId="{81FAB65B-069A-DC40-8D02-A69AFFA4946C}">
      <dsp:nvSpPr>
        <dsp:cNvPr id="0" name=""/>
        <dsp:cNvSpPr/>
      </dsp:nvSpPr>
      <dsp:spPr>
        <a:xfrm rot="5400000">
          <a:off x="4231461" y="246008"/>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2B7A2C1-65EE-044A-9C16-17BB9A7274FC}">
      <dsp:nvSpPr>
        <dsp:cNvPr id="0" name=""/>
        <dsp:cNvSpPr/>
      </dsp:nvSpPr>
      <dsp:spPr>
        <a:xfrm>
          <a:off x="4625365" y="113328"/>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21</a:t>
          </a:r>
        </a:p>
      </dsp:txBody>
      <dsp:txXfrm>
        <a:off x="4691277" y="179240"/>
        <a:ext cx="318253" cy="318253"/>
      </dsp:txXfrm>
    </dsp:sp>
    <dsp:sp modelId="{B5B4C53D-D2F7-6B4B-81C9-A464C5029898}">
      <dsp:nvSpPr>
        <dsp:cNvPr id="0" name=""/>
        <dsp:cNvSpPr/>
      </dsp:nvSpPr>
      <dsp:spPr>
        <a:xfrm rot="10800000">
          <a:off x="4732317" y="706712"/>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CB967F9-766C-DB4B-B960-52FC0FA5AAA4}">
      <dsp:nvSpPr>
        <dsp:cNvPr id="0" name=""/>
        <dsp:cNvSpPr/>
      </dsp:nvSpPr>
      <dsp:spPr>
        <a:xfrm>
          <a:off x="4625365" y="1024279"/>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22</a:t>
          </a:r>
        </a:p>
      </dsp:txBody>
      <dsp:txXfrm>
        <a:off x="4691277" y="1090191"/>
        <a:ext cx="318253" cy="318253"/>
      </dsp:txXfrm>
    </dsp:sp>
    <dsp:sp modelId="{AAE9778E-629B-4242-9684-9088CB28FA47}">
      <dsp:nvSpPr>
        <dsp:cNvPr id="0" name=""/>
        <dsp:cNvSpPr/>
      </dsp:nvSpPr>
      <dsp:spPr>
        <a:xfrm rot="10800000">
          <a:off x="4732317" y="1617663"/>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765D88D-0382-BE4C-9443-FA68B869E6E6}">
      <dsp:nvSpPr>
        <dsp:cNvPr id="0" name=""/>
        <dsp:cNvSpPr/>
      </dsp:nvSpPr>
      <dsp:spPr>
        <a:xfrm>
          <a:off x="4625365" y="1935231"/>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23</a:t>
          </a:r>
        </a:p>
      </dsp:txBody>
      <dsp:txXfrm>
        <a:off x="4691277" y="2001143"/>
        <a:ext cx="318253" cy="318253"/>
      </dsp:txXfrm>
    </dsp:sp>
    <dsp:sp modelId="{47F6C90C-7065-834E-9F3D-11F50F3F753B}">
      <dsp:nvSpPr>
        <dsp:cNvPr id="0" name=""/>
        <dsp:cNvSpPr/>
      </dsp:nvSpPr>
      <dsp:spPr>
        <a:xfrm rot="10800000">
          <a:off x="4732317" y="2528614"/>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1FEF02D-1614-244F-97F9-A507246772E4}">
      <dsp:nvSpPr>
        <dsp:cNvPr id="0" name=""/>
        <dsp:cNvSpPr/>
      </dsp:nvSpPr>
      <dsp:spPr>
        <a:xfrm>
          <a:off x="4625365" y="2846182"/>
          <a:ext cx="450077" cy="450077"/>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24</a:t>
          </a:r>
        </a:p>
      </dsp:txBody>
      <dsp:txXfrm>
        <a:off x="4691277" y="2912094"/>
        <a:ext cx="318253" cy="318253"/>
      </dsp:txXfrm>
    </dsp:sp>
    <dsp:sp modelId="{19B611C6-0B50-4B43-96BD-22764ADC4878}">
      <dsp:nvSpPr>
        <dsp:cNvPr id="0" name=""/>
        <dsp:cNvSpPr/>
      </dsp:nvSpPr>
      <dsp:spPr>
        <a:xfrm rot="10800000">
          <a:off x="4732317" y="3383390"/>
          <a:ext cx="236172" cy="184717"/>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81488F3-A025-BB49-BD46-68405D81A347}">
      <dsp:nvSpPr>
        <dsp:cNvPr id="0" name=""/>
        <dsp:cNvSpPr/>
      </dsp:nvSpPr>
      <dsp:spPr>
        <a:xfrm>
          <a:off x="4513014" y="3644783"/>
          <a:ext cx="674778" cy="674778"/>
        </a:xfrm>
        <a:prstGeom prst="ellipse">
          <a:avLst/>
        </a:prstGeom>
        <a:no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25</a:t>
          </a:r>
        </a:p>
      </dsp:txBody>
      <dsp:txXfrm>
        <a:off x="4611833" y="3743602"/>
        <a:ext cx="477140" cy="4771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C71B03157F14C9513B474E6DDC735" ma:contentTypeVersion="21" ma:contentTypeDescription="Create a new document." ma:contentTypeScope="" ma:versionID="e1e41d0edab5909f7a146c506617a137">
  <xsd:schema xmlns:xsd="http://www.w3.org/2001/XMLSchema" xmlns:xs="http://www.w3.org/2001/XMLSchema" xmlns:p="http://schemas.microsoft.com/office/2006/metadata/properties" xmlns:ns2="42e62e60-57e5-4e6a-9b91-5fe0ea398e14" xmlns:ns3="7b954495-6b9c-408d-89b5-6a41a286e19c" targetNamespace="http://schemas.microsoft.com/office/2006/metadata/properties" ma:root="true" ma:fieldsID="d020fac726a5c0b8a948df314f1407b4" ns2:_="" ns3:_="">
    <xsd:import namespace="42e62e60-57e5-4e6a-9b91-5fe0ea398e14"/>
    <xsd:import namespace="7b954495-6b9c-408d-89b5-6a41a286e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Assignedto" minOccurs="0"/>
                <xsd:element ref="ns2:SenttoBAH" minOccurs="0"/>
                <xsd:element ref="ns2:QuestionsorComments" minOccurs="0"/>
                <xsd:element ref="ns3:SharedWithUsers" minOccurs="0"/>
                <xsd:element ref="ns3:SharedWithDetails" minOccurs="0"/>
                <xsd:element ref="ns2:CatalogingCompleted_x003f_" minOccurs="0"/>
                <xsd:element ref="ns2:LizQC_x003f_" minOccurs="0"/>
                <xsd:element ref="ns2:lcf76f155ced4ddcb4097134ff3c332f" minOccurs="0"/>
                <xsd:element ref="ns3:TaxCatchAll" minOccurs="0"/>
                <xsd:element ref="ns2:DOLComments" minOccurs="0"/>
                <xsd:element ref="ns2:UploadedtoDrup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2e60-57e5-4e6a-9b91-5fe0ea39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Assignedto" ma:index="17" nillable="true" ma:displayName="Assigned to " ma:description="name of ICF analyst" ma:format="Dropdown" ma:internalName="Assignedto">
      <xsd:simpleType>
        <xsd:restriction base="dms:Note">
          <xsd:maxLength value="255"/>
        </xsd:restriction>
      </xsd:simpleType>
    </xsd:element>
    <xsd:element name="SenttoBAH" ma:index="18" nillable="true" ma:displayName="Sent to BAH" ma:default="0" ma:format="Dropdown" ma:internalName="SenttoBAH">
      <xsd:simpleType>
        <xsd:restriction base="dms:Boolean"/>
      </xsd:simpleType>
    </xsd:element>
    <xsd:element name="QuestionsorComments" ma:index="19" nillable="true" ma:displayName="Questions or Comments" ma:format="Dropdown" ma:internalName="QuestionsorComments">
      <xsd:simpleType>
        <xsd:restriction base="dms:Note">
          <xsd:maxLength value="255"/>
        </xsd:restriction>
      </xsd:simpleType>
    </xsd:element>
    <xsd:element name="CatalogingCompleted_x003f_" ma:index="22" nillable="true" ma:displayName="Cataloging Completed?" ma:format="Dropdown" ma:internalName="CatalogingCompleted_x003f_">
      <xsd:simpleType>
        <xsd:restriction base="dms:Text">
          <xsd:maxLength value="255"/>
        </xsd:restriction>
      </xsd:simpleType>
    </xsd:element>
    <xsd:element name="LizQC_x003f_" ma:index="23" nillable="true" ma:displayName="Liz QC?" ma:description="Indicate Yes only, if not, leave blank" ma:format="Dropdown" ma:internalName="LizQC_x003f_">
      <xsd:simpleType>
        <xsd:restriction base="dms:Text">
          <xsd:maxLength value="1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DOLComments" ma:index="27" nillable="true" ma:displayName="DOL Comments" ma:format="Dropdown" ma:internalName="DOLComments">
      <xsd:simpleType>
        <xsd:restriction base="dms:Note">
          <xsd:maxLength value="255"/>
        </xsd:restriction>
      </xsd:simpleType>
    </xsd:element>
    <xsd:element name="UploadedtoDrupal_x003f_" ma:index="28" nillable="true" ma:displayName="Uploaded to Drupal?" ma:format="Dropdown" ma:internalName="UploadedtoDrupal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4495-6b9c-408d-89b5-6a41a286e1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48b665a-b356-4761-a5fb-15e6df008e65}" ma:internalName="TaxCatchAll" ma:showField="CatchAllData" ma:web="7b954495-6b9c-408d-89b5-6a41a286e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42e62e60-57e5-4e6a-9b91-5fe0ea398e14">Sara</Assignedto>
    <QuestionsorComments xmlns="42e62e60-57e5-4e6a-9b91-5fe0ea398e14" xsi:nil="true"/>
    <SenttoBAH xmlns="42e62e60-57e5-4e6a-9b91-5fe0ea398e14">false</SenttoBAH>
    <CatalogingCompleted_x003f_ xmlns="42e62e60-57e5-4e6a-9b91-5fe0ea398e14">Yes</CatalogingCompleted_x003f_>
    <LizQC_x003f_ xmlns="42e62e60-57e5-4e6a-9b91-5fe0ea398e14" xsi:nil="true"/>
    <TaxCatchAll xmlns="7b954495-6b9c-408d-89b5-6a41a286e19c" xsi:nil="true"/>
    <DOLComments xmlns="42e62e60-57e5-4e6a-9b91-5fe0ea398e14" xsi:nil="true"/>
    <lcf76f155ced4ddcb4097134ff3c332f xmlns="42e62e60-57e5-4e6a-9b91-5fe0ea398e14">
      <Terms xmlns="http://schemas.microsoft.com/office/infopath/2007/PartnerControls"/>
    </lcf76f155ced4ddcb4097134ff3c332f>
    <UploadedtoDrupal_x003f_ xmlns="42e62e60-57e5-4e6a-9b91-5fe0ea398e14" xsi:nil="true"/>
  </documentManagement>
</p:properties>
</file>

<file path=customXml/itemProps1.xml><?xml version="1.0" encoding="utf-8"?>
<ds:datastoreItem xmlns:ds="http://schemas.openxmlformats.org/officeDocument/2006/customXml" ds:itemID="{4291BCCE-6AC0-486A-AB9A-EA15CADF7881}"/>
</file>

<file path=customXml/itemProps2.xml><?xml version="1.0" encoding="utf-8"?>
<ds:datastoreItem xmlns:ds="http://schemas.openxmlformats.org/officeDocument/2006/customXml" ds:itemID="{8C110D94-2F5D-4DB4-A877-ED68FC0B7FFC}"/>
</file>

<file path=customXml/itemProps3.xml><?xml version="1.0" encoding="utf-8"?>
<ds:datastoreItem xmlns:ds="http://schemas.openxmlformats.org/officeDocument/2006/customXml" ds:itemID="{B9AC17BF-7F5C-4CB1-A4D1-AF38E801994A}"/>
</file>

<file path=docProps/app.xml><?xml version="1.0" encoding="utf-8"?>
<Properties xmlns="http://schemas.openxmlformats.org/officeDocument/2006/extended-properties" xmlns:vt="http://schemas.openxmlformats.org/officeDocument/2006/docPropsVTypes">
  <Template>Normal</Template>
  <TotalTime>3</TotalTime>
  <Pages>27</Pages>
  <Words>8339</Words>
  <Characters>47535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Mehran</dc:creator>
  <cp:keywords/>
  <dc:description/>
  <cp:lastModifiedBy>Mitra, Jodelen</cp:lastModifiedBy>
  <cp:revision>2</cp:revision>
  <cp:lastPrinted>2018-05-10T07:55:00Z</cp:lastPrinted>
  <dcterms:created xsi:type="dcterms:W3CDTF">2018-10-23T15:16:00Z</dcterms:created>
  <dcterms:modified xsi:type="dcterms:W3CDTF">2018-10-23T15:16:00Z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0x010100A88C71B03157F14C9513B474E6DDC735</vt:lpwstr>
  </property>
  <property fmtid="{D5CDD505-2E9C-101B-9397-08002B2CF9AE}" pid="3" name="MediaServiceImageTags">
    <vt:lpwstr/>
  </property>
</Properties>
</file>