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CE7A5" w14:textId="5B5D1CFE" w:rsidR="00D83751" w:rsidRPr="00012343" w:rsidRDefault="00012343">
      <w:pPr>
        <w:rPr>
          <w:rFonts w:ascii="Times New Roman" w:hAnsi="Times New Roman" w:cs="Times New Roman"/>
          <w:b/>
          <w:sz w:val="24"/>
          <w:szCs w:val="24"/>
        </w:rPr>
      </w:pPr>
      <w:bookmarkStart w:id="0" w:name="_GoBack"/>
      <w:bookmarkEnd w:id="0"/>
      <w:r w:rsidRPr="00012343">
        <w:rPr>
          <w:rFonts w:ascii="Times New Roman" w:hAnsi="Times New Roman" w:cs="Times New Roman"/>
          <w:b/>
          <w:sz w:val="24"/>
          <w:szCs w:val="24"/>
        </w:rPr>
        <w:t xml:space="preserve">Cover Note for the </w:t>
      </w:r>
      <w:r w:rsidR="002421DE" w:rsidRPr="00012343">
        <w:rPr>
          <w:rFonts w:ascii="Times New Roman" w:hAnsi="Times New Roman" w:cs="Times New Roman"/>
          <w:b/>
          <w:sz w:val="24"/>
          <w:szCs w:val="24"/>
        </w:rPr>
        <w:t xml:space="preserve">Two-Year Plan for </w:t>
      </w:r>
      <w:r w:rsidRPr="00012343">
        <w:rPr>
          <w:rFonts w:ascii="Times New Roman" w:hAnsi="Times New Roman" w:cs="Times New Roman"/>
          <w:b/>
          <w:sz w:val="24"/>
          <w:szCs w:val="24"/>
        </w:rPr>
        <w:t>Workforce and Labor Market Information</w:t>
      </w:r>
    </w:p>
    <w:p w14:paraId="3CBA7D4F" w14:textId="4EC8C071" w:rsidR="00587EC7" w:rsidRPr="00012343" w:rsidRDefault="00A16F20">
      <w:pPr>
        <w:rPr>
          <w:rFonts w:ascii="Times New Roman" w:hAnsi="Times New Roman" w:cs="Times New Roman"/>
          <w:sz w:val="24"/>
          <w:szCs w:val="24"/>
        </w:rPr>
      </w:pPr>
      <w:r w:rsidRPr="00012343">
        <w:rPr>
          <w:rFonts w:ascii="Times New Roman" w:hAnsi="Times New Roman" w:cs="Times New Roman"/>
          <w:sz w:val="24"/>
          <w:szCs w:val="24"/>
        </w:rPr>
        <w:t xml:space="preserve">Please note that the Department of Labor developed the enclosed </w:t>
      </w:r>
      <w:r w:rsidR="004C525A" w:rsidRPr="00012343">
        <w:rPr>
          <w:rFonts w:ascii="Times New Roman" w:hAnsi="Times New Roman" w:cs="Times New Roman"/>
          <w:sz w:val="24"/>
          <w:szCs w:val="24"/>
        </w:rPr>
        <w:t xml:space="preserve">Two-Year Plan for Workforce and Labor Market Information </w:t>
      </w:r>
      <w:r w:rsidRPr="00012343">
        <w:rPr>
          <w:rFonts w:ascii="Times New Roman" w:hAnsi="Times New Roman" w:cs="Times New Roman"/>
          <w:sz w:val="24"/>
          <w:szCs w:val="24"/>
        </w:rPr>
        <w:t xml:space="preserve">prior to the COVID-19 national health emergency.  However, the strategies and activities discussed in </w:t>
      </w:r>
      <w:r w:rsidR="004C525A" w:rsidRPr="00012343">
        <w:rPr>
          <w:rFonts w:ascii="Times New Roman" w:hAnsi="Times New Roman" w:cs="Times New Roman"/>
          <w:sz w:val="24"/>
          <w:szCs w:val="24"/>
        </w:rPr>
        <w:t xml:space="preserve">this </w:t>
      </w:r>
      <w:r w:rsidRPr="00012343">
        <w:rPr>
          <w:rFonts w:ascii="Times New Roman" w:hAnsi="Times New Roman" w:cs="Times New Roman"/>
          <w:sz w:val="24"/>
          <w:szCs w:val="24"/>
        </w:rPr>
        <w:t xml:space="preserve">plan </w:t>
      </w:r>
      <w:r w:rsidR="004C525A" w:rsidRPr="00012343">
        <w:rPr>
          <w:rFonts w:ascii="Times New Roman" w:hAnsi="Times New Roman" w:cs="Times New Roman"/>
          <w:sz w:val="24"/>
          <w:szCs w:val="24"/>
        </w:rPr>
        <w:t xml:space="preserve">will </w:t>
      </w:r>
      <w:r w:rsidRPr="00012343">
        <w:rPr>
          <w:rFonts w:ascii="Times New Roman" w:hAnsi="Times New Roman" w:cs="Times New Roman"/>
          <w:sz w:val="24"/>
          <w:szCs w:val="24"/>
        </w:rPr>
        <w:t>remain relevant</w:t>
      </w:r>
      <w:r w:rsidR="004C525A" w:rsidRPr="00012343">
        <w:rPr>
          <w:rFonts w:ascii="Times New Roman" w:hAnsi="Times New Roman" w:cs="Times New Roman"/>
          <w:sz w:val="24"/>
          <w:szCs w:val="24"/>
        </w:rPr>
        <w:t xml:space="preserve">—and take on pronounced importance—in </w:t>
      </w:r>
      <w:r w:rsidR="005612C6" w:rsidRPr="00012343">
        <w:rPr>
          <w:rFonts w:ascii="Times New Roman" w:hAnsi="Times New Roman" w:cs="Times New Roman"/>
          <w:sz w:val="24"/>
          <w:szCs w:val="24"/>
        </w:rPr>
        <w:t xml:space="preserve">supporting </w:t>
      </w:r>
      <w:r w:rsidR="006D2239" w:rsidRPr="00012343">
        <w:rPr>
          <w:rFonts w:ascii="Times New Roman" w:hAnsi="Times New Roman" w:cs="Times New Roman"/>
          <w:sz w:val="24"/>
          <w:szCs w:val="24"/>
        </w:rPr>
        <w:t xml:space="preserve">the recovery of the American Workforce.  </w:t>
      </w:r>
      <w:r w:rsidR="002421DE" w:rsidRPr="00012343">
        <w:rPr>
          <w:rFonts w:ascii="Times New Roman" w:hAnsi="Times New Roman" w:cs="Times New Roman"/>
          <w:sz w:val="24"/>
          <w:szCs w:val="24"/>
        </w:rPr>
        <w:t>The Department of Labor is well positioned to measure the labor market effects</w:t>
      </w:r>
      <w:r w:rsidR="001730A4" w:rsidRPr="00012343">
        <w:rPr>
          <w:rFonts w:ascii="Times New Roman" w:hAnsi="Times New Roman" w:cs="Times New Roman"/>
          <w:sz w:val="24"/>
          <w:szCs w:val="24"/>
        </w:rPr>
        <w:t xml:space="preserve"> of the </w:t>
      </w:r>
      <w:r w:rsidR="002421DE" w:rsidRPr="00012343">
        <w:rPr>
          <w:rFonts w:ascii="Times New Roman" w:hAnsi="Times New Roman" w:cs="Times New Roman"/>
          <w:sz w:val="24"/>
          <w:szCs w:val="24"/>
        </w:rPr>
        <w:t>COVID-19 pandemic.  Both the Employment and Training Administration (ETA) and the Bureau of Labor Statistics (BLS) gather and disseminate crucial</w:t>
      </w:r>
      <w:r w:rsidR="006D2239" w:rsidRPr="00012343">
        <w:rPr>
          <w:rFonts w:ascii="Times New Roman" w:hAnsi="Times New Roman" w:cs="Times New Roman"/>
          <w:sz w:val="24"/>
          <w:szCs w:val="24"/>
        </w:rPr>
        <w:t xml:space="preserve"> workforce and</w:t>
      </w:r>
      <w:r w:rsidR="002421DE" w:rsidRPr="00012343">
        <w:rPr>
          <w:rFonts w:ascii="Times New Roman" w:hAnsi="Times New Roman" w:cs="Times New Roman"/>
          <w:sz w:val="24"/>
          <w:szCs w:val="24"/>
        </w:rPr>
        <w:t xml:space="preserve"> labor market information (</w:t>
      </w:r>
      <w:r w:rsidR="006D2239" w:rsidRPr="00012343">
        <w:rPr>
          <w:rFonts w:ascii="Times New Roman" w:hAnsi="Times New Roman" w:cs="Times New Roman"/>
          <w:sz w:val="24"/>
          <w:szCs w:val="24"/>
        </w:rPr>
        <w:t>W</w:t>
      </w:r>
      <w:r w:rsidR="002421DE" w:rsidRPr="00012343">
        <w:rPr>
          <w:rFonts w:ascii="Times New Roman" w:hAnsi="Times New Roman" w:cs="Times New Roman"/>
          <w:sz w:val="24"/>
          <w:szCs w:val="24"/>
        </w:rPr>
        <w:t xml:space="preserve">LMI) at the state and national level.  The </w:t>
      </w:r>
      <w:r w:rsidR="006D2239" w:rsidRPr="00012343">
        <w:rPr>
          <w:rFonts w:ascii="Times New Roman" w:hAnsi="Times New Roman" w:cs="Times New Roman"/>
          <w:sz w:val="24"/>
          <w:szCs w:val="24"/>
        </w:rPr>
        <w:t>W</w:t>
      </w:r>
      <w:r w:rsidR="002421DE" w:rsidRPr="00012343">
        <w:rPr>
          <w:rFonts w:ascii="Times New Roman" w:hAnsi="Times New Roman" w:cs="Times New Roman"/>
          <w:sz w:val="24"/>
          <w:szCs w:val="24"/>
        </w:rPr>
        <w:t>LMI produced by these two agencies and their</w:t>
      </w:r>
      <w:r w:rsidR="009B77BE" w:rsidRPr="00012343">
        <w:rPr>
          <w:rFonts w:ascii="Times New Roman" w:hAnsi="Times New Roman" w:cs="Times New Roman"/>
          <w:sz w:val="24"/>
          <w:szCs w:val="24"/>
        </w:rPr>
        <w:t xml:space="preserve"> state</w:t>
      </w:r>
      <w:r w:rsidR="002421DE" w:rsidRPr="00012343">
        <w:rPr>
          <w:rFonts w:ascii="Times New Roman" w:hAnsi="Times New Roman" w:cs="Times New Roman"/>
          <w:sz w:val="24"/>
          <w:szCs w:val="24"/>
        </w:rPr>
        <w:t xml:space="preserve"> partners </w:t>
      </w:r>
      <w:r w:rsidR="00587EC7" w:rsidRPr="00012343">
        <w:rPr>
          <w:rFonts w:ascii="Times New Roman" w:hAnsi="Times New Roman" w:cs="Times New Roman"/>
          <w:sz w:val="24"/>
          <w:szCs w:val="24"/>
        </w:rPr>
        <w:t>provide</w:t>
      </w:r>
      <w:r w:rsidR="006D2239" w:rsidRPr="00012343">
        <w:rPr>
          <w:rFonts w:ascii="Times New Roman" w:hAnsi="Times New Roman" w:cs="Times New Roman"/>
          <w:sz w:val="24"/>
          <w:szCs w:val="24"/>
        </w:rPr>
        <w:t>s</w:t>
      </w:r>
      <w:r w:rsidR="00587EC7" w:rsidRPr="00012343">
        <w:rPr>
          <w:rFonts w:ascii="Times New Roman" w:hAnsi="Times New Roman" w:cs="Times New Roman"/>
          <w:sz w:val="24"/>
          <w:szCs w:val="24"/>
        </w:rPr>
        <w:t xml:space="preserve"> information on employment levels</w:t>
      </w:r>
      <w:r w:rsidR="00DD79CF" w:rsidRPr="00012343">
        <w:rPr>
          <w:rFonts w:ascii="Times New Roman" w:hAnsi="Times New Roman" w:cs="Times New Roman"/>
          <w:sz w:val="24"/>
          <w:szCs w:val="24"/>
        </w:rPr>
        <w:t xml:space="preserve"> and</w:t>
      </w:r>
      <w:r w:rsidR="00587EC7" w:rsidRPr="00012343">
        <w:rPr>
          <w:rFonts w:ascii="Times New Roman" w:hAnsi="Times New Roman" w:cs="Times New Roman"/>
          <w:sz w:val="24"/>
          <w:szCs w:val="24"/>
        </w:rPr>
        <w:t xml:space="preserve"> wages, and assist</w:t>
      </w:r>
      <w:r w:rsidR="006D2239" w:rsidRPr="00012343">
        <w:rPr>
          <w:rFonts w:ascii="Times New Roman" w:hAnsi="Times New Roman" w:cs="Times New Roman"/>
          <w:sz w:val="24"/>
          <w:szCs w:val="24"/>
        </w:rPr>
        <w:t>s</w:t>
      </w:r>
      <w:r w:rsidR="00587EC7" w:rsidRPr="00012343">
        <w:rPr>
          <w:rFonts w:ascii="Times New Roman" w:hAnsi="Times New Roman" w:cs="Times New Roman"/>
          <w:sz w:val="24"/>
          <w:szCs w:val="24"/>
        </w:rPr>
        <w:t xml:space="preserve"> job-seekers and business in finding and filling vacancies.  Additionally, through the national network of American Job Centers (AJC) and the website CareerOneStop.org, tools and information are readily available for job seekers, employers, and those wishing to </w:t>
      </w:r>
      <w:r w:rsidR="00587EC7" w:rsidRPr="00012343">
        <w:rPr>
          <w:rFonts w:ascii="Times New Roman" w:hAnsi="Times New Roman" w:cs="Times New Roman"/>
          <w:sz w:val="24"/>
          <w:szCs w:val="24"/>
        </w:rPr>
        <w:lastRenderedPageBreak/>
        <w:t>explore career options, apprenticeship opportunities, and technical training.</w:t>
      </w:r>
    </w:p>
    <w:p w14:paraId="6EC47DA7" w14:textId="628BC9CB" w:rsidR="00587EC7" w:rsidRPr="00012343" w:rsidRDefault="00587EC7">
      <w:pPr>
        <w:rPr>
          <w:rFonts w:ascii="Times New Roman" w:hAnsi="Times New Roman" w:cs="Times New Roman"/>
          <w:sz w:val="24"/>
          <w:szCs w:val="24"/>
        </w:rPr>
      </w:pPr>
      <w:r w:rsidRPr="00012343">
        <w:rPr>
          <w:rFonts w:ascii="Times New Roman" w:hAnsi="Times New Roman" w:cs="Times New Roman"/>
          <w:sz w:val="24"/>
          <w:szCs w:val="24"/>
        </w:rPr>
        <w:t>BLS provides monthly</w:t>
      </w:r>
      <w:r w:rsidR="00110ED2" w:rsidRPr="00012343">
        <w:rPr>
          <w:rFonts w:ascii="Times New Roman" w:hAnsi="Times New Roman" w:cs="Times New Roman"/>
          <w:sz w:val="24"/>
          <w:szCs w:val="24"/>
        </w:rPr>
        <w:t>, quarterly, and annual</w:t>
      </w:r>
      <w:r w:rsidRPr="00012343">
        <w:rPr>
          <w:rFonts w:ascii="Times New Roman" w:hAnsi="Times New Roman" w:cs="Times New Roman"/>
          <w:sz w:val="24"/>
          <w:szCs w:val="24"/>
        </w:rPr>
        <w:t xml:space="preserve"> statistics measuring employment, wages, job openings, and other critical LMI.  States also provide a more tailored LMI for their respective areas, and together with BLS data, detailed information on the state and local employment situation is widely available to all.</w:t>
      </w:r>
      <w:r w:rsidR="00306484" w:rsidRPr="00012343">
        <w:rPr>
          <w:rFonts w:ascii="Times New Roman" w:hAnsi="Times New Roman" w:cs="Times New Roman"/>
          <w:sz w:val="24"/>
          <w:szCs w:val="24"/>
        </w:rPr>
        <w:t xml:space="preserve"> The monthly Employment Situation Report, a </w:t>
      </w:r>
      <w:r w:rsidR="00E7274D" w:rsidRPr="00012343">
        <w:rPr>
          <w:rFonts w:ascii="Times New Roman" w:hAnsi="Times New Roman" w:cs="Times New Roman"/>
          <w:sz w:val="24"/>
          <w:szCs w:val="24"/>
        </w:rPr>
        <w:t xml:space="preserve">Principal </w:t>
      </w:r>
      <w:r w:rsidR="00306484" w:rsidRPr="00012343">
        <w:rPr>
          <w:rFonts w:ascii="Times New Roman" w:hAnsi="Times New Roman" w:cs="Times New Roman"/>
          <w:sz w:val="24"/>
          <w:szCs w:val="24"/>
        </w:rPr>
        <w:t xml:space="preserve">Federal Economic Indicator, contains employment levels and earnings for each industry.  </w:t>
      </w:r>
      <w:r w:rsidR="006519AA" w:rsidRPr="00012343">
        <w:rPr>
          <w:rFonts w:ascii="Times New Roman" w:hAnsi="Times New Roman" w:cs="Times New Roman"/>
          <w:sz w:val="24"/>
          <w:szCs w:val="24"/>
        </w:rPr>
        <w:t>In May 2020, BLS added five questions to the Current Population Survey (household survey) that are designed to help measure</w:t>
      </w:r>
      <w:r w:rsidR="00450B72" w:rsidRPr="00012343">
        <w:rPr>
          <w:rFonts w:ascii="Times New Roman" w:hAnsi="Times New Roman" w:cs="Times New Roman"/>
          <w:sz w:val="24"/>
          <w:szCs w:val="24"/>
        </w:rPr>
        <w:t xml:space="preserve"> the impact of the COVID-19 on individuals’ labor force participation</w:t>
      </w:r>
      <w:r w:rsidR="006519AA" w:rsidRPr="00012343">
        <w:rPr>
          <w:rFonts w:ascii="Times New Roman" w:hAnsi="Times New Roman" w:cs="Times New Roman"/>
          <w:sz w:val="24"/>
          <w:szCs w:val="24"/>
        </w:rPr>
        <w:t xml:space="preserve">. </w:t>
      </w:r>
      <w:r w:rsidR="00450B72" w:rsidRPr="00012343">
        <w:rPr>
          <w:rFonts w:ascii="Times New Roman" w:hAnsi="Times New Roman" w:cs="Times New Roman"/>
          <w:sz w:val="24"/>
          <w:szCs w:val="24"/>
        </w:rPr>
        <w:t>In addition, BLS designed a large business survey to help capture the impact of COVID-19 on establishments. BLS will field the new survey by this summer, and the survey will measure the impact of COVID-19 on businesses at the state and industry level</w:t>
      </w:r>
      <w:r w:rsidR="00CA603F" w:rsidRPr="00012343">
        <w:rPr>
          <w:rFonts w:ascii="Times New Roman" w:hAnsi="Times New Roman" w:cs="Times New Roman"/>
          <w:sz w:val="24"/>
          <w:szCs w:val="24"/>
        </w:rPr>
        <w:t xml:space="preserve">. </w:t>
      </w:r>
      <w:r w:rsidR="00306484" w:rsidRPr="00012343">
        <w:rPr>
          <w:rFonts w:ascii="Times New Roman" w:hAnsi="Times New Roman" w:cs="Times New Roman"/>
          <w:sz w:val="24"/>
          <w:szCs w:val="24"/>
        </w:rPr>
        <w:t xml:space="preserve">The Job Openings and Labor Turnover Statistics program provides monthly statistics showing the number of job openings, layoffs, and quits by </w:t>
      </w:r>
      <w:r w:rsidR="005277A6" w:rsidRPr="00012343">
        <w:rPr>
          <w:rFonts w:ascii="Times New Roman" w:hAnsi="Times New Roman" w:cs="Times New Roman"/>
          <w:sz w:val="24"/>
          <w:szCs w:val="24"/>
        </w:rPr>
        <w:lastRenderedPageBreak/>
        <w:t xml:space="preserve">major </w:t>
      </w:r>
      <w:r w:rsidR="00306484" w:rsidRPr="00012343">
        <w:rPr>
          <w:rFonts w:ascii="Times New Roman" w:hAnsi="Times New Roman" w:cs="Times New Roman"/>
          <w:sz w:val="24"/>
          <w:szCs w:val="24"/>
        </w:rPr>
        <w:t>industry at the national level.  State LMI offices also provide monthly</w:t>
      </w:r>
      <w:r w:rsidR="005277A6" w:rsidRPr="00012343">
        <w:rPr>
          <w:rFonts w:ascii="Times New Roman" w:hAnsi="Times New Roman" w:cs="Times New Roman"/>
          <w:sz w:val="24"/>
          <w:szCs w:val="24"/>
        </w:rPr>
        <w:t>,</w:t>
      </w:r>
      <w:r w:rsidR="00306484" w:rsidRPr="00012343">
        <w:rPr>
          <w:rFonts w:ascii="Times New Roman" w:hAnsi="Times New Roman" w:cs="Times New Roman"/>
          <w:sz w:val="24"/>
          <w:szCs w:val="24"/>
        </w:rPr>
        <w:t xml:space="preserve"> quarterly</w:t>
      </w:r>
      <w:r w:rsidR="005277A6" w:rsidRPr="00012343">
        <w:rPr>
          <w:rFonts w:ascii="Times New Roman" w:hAnsi="Times New Roman" w:cs="Times New Roman"/>
          <w:sz w:val="24"/>
          <w:szCs w:val="24"/>
        </w:rPr>
        <w:t>, and annual</w:t>
      </w:r>
      <w:r w:rsidR="00306484" w:rsidRPr="00012343">
        <w:rPr>
          <w:rFonts w:ascii="Times New Roman" w:hAnsi="Times New Roman" w:cs="Times New Roman"/>
          <w:sz w:val="24"/>
          <w:szCs w:val="24"/>
        </w:rPr>
        <w:t xml:space="preserve"> information for their state and local areas, similar to the information BLS provides a</w:t>
      </w:r>
      <w:r w:rsidR="00DD79CF" w:rsidRPr="00012343">
        <w:rPr>
          <w:rFonts w:ascii="Times New Roman" w:hAnsi="Times New Roman" w:cs="Times New Roman"/>
          <w:sz w:val="24"/>
          <w:szCs w:val="24"/>
        </w:rPr>
        <w:t>t</w:t>
      </w:r>
      <w:r w:rsidR="00306484" w:rsidRPr="00012343">
        <w:rPr>
          <w:rFonts w:ascii="Times New Roman" w:hAnsi="Times New Roman" w:cs="Times New Roman"/>
          <w:sz w:val="24"/>
          <w:szCs w:val="24"/>
        </w:rPr>
        <w:t xml:space="preserve"> the national level.</w:t>
      </w:r>
    </w:p>
    <w:p w14:paraId="06E9F356" w14:textId="5DA7156D" w:rsidR="001730A4" w:rsidRPr="00012343" w:rsidRDefault="00587EC7">
      <w:pPr>
        <w:rPr>
          <w:rFonts w:ascii="Times New Roman" w:hAnsi="Times New Roman" w:cs="Times New Roman"/>
          <w:sz w:val="24"/>
          <w:szCs w:val="24"/>
        </w:rPr>
      </w:pPr>
      <w:r w:rsidRPr="00012343">
        <w:rPr>
          <w:rFonts w:ascii="Times New Roman" w:hAnsi="Times New Roman" w:cs="Times New Roman"/>
          <w:sz w:val="24"/>
          <w:szCs w:val="24"/>
        </w:rPr>
        <w:t xml:space="preserve">ETA provides one important measurement of employment – the national weekly measure of new unemployment claims.  This information is compiled from the state Unemployment Insurance </w:t>
      </w:r>
      <w:r w:rsidR="00306484" w:rsidRPr="00012343">
        <w:rPr>
          <w:rFonts w:ascii="Times New Roman" w:hAnsi="Times New Roman" w:cs="Times New Roman"/>
          <w:sz w:val="24"/>
          <w:szCs w:val="24"/>
        </w:rPr>
        <w:t xml:space="preserve">(UI) </w:t>
      </w:r>
      <w:r w:rsidRPr="00012343">
        <w:rPr>
          <w:rFonts w:ascii="Times New Roman" w:hAnsi="Times New Roman" w:cs="Times New Roman"/>
          <w:sz w:val="24"/>
          <w:szCs w:val="24"/>
        </w:rPr>
        <w:t>offices, and those state offices provide a similar measure of new unemployment claims at the state and local level.  Additionally, and critically important to our national recovery, ETA funds a nationwide network of AJC</w:t>
      </w:r>
      <w:r w:rsidR="005277A6" w:rsidRPr="00012343">
        <w:rPr>
          <w:rFonts w:ascii="Times New Roman" w:hAnsi="Times New Roman" w:cs="Times New Roman"/>
          <w:sz w:val="24"/>
          <w:szCs w:val="24"/>
        </w:rPr>
        <w:t>s</w:t>
      </w:r>
      <w:r w:rsidR="000E6DB1" w:rsidRPr="00012343">
        <w:rPr>
          <w:rFonts w:ascii="Times New Roman" w:hAnsi="Times New Roman" w:cs="Times New Roman"/>
          <w:sz w:val="24"/>
          <w:szCs w:val="24"/>
        </w:rPr>
        <w:t>,</w:t>
      </w:r>
      <w:r w:rsidRPr="00012343">
        <w:rPr>
          <w:rFonts w:ascii="Times New Roman" w:hAnsi="Times New Roman" w:cs="Times New Roman"/>
          <w:sz w:val="24"/>
          <w:szCs w:val="24"/>
        </w:rPr>
        <w:t xml:space="preserve"> which provide a wide range of services for people seeking employment, apprenticeships, technical training, or career changes.  Employers also work with AJC</w:t>
      </w:r>
      <w:r w:rsidR="005277A6" w:rsidRPr="00012343">
        <w:rPr>
          <w:rFonts w:ascii="Times New Roman" w:hAnsi="Times New Roman" w:cs="Times New Roman"/>
          <w:sz w:val="24"/>
          <w:szCs w:val="24"/>
        </w:rPr>
        <w:t>s</w:t>
      </w:r>
      <w:r w:rsidRPr="00012343">
        <w:rPr>
          <w:rFonts w:ascii="Times New Roman" w:hAnsi="Times New Roman" w:cs="Times New Roman"/>
          <w:sz w:val="24"/>
          <w:szCs w:val="24"/>
        </w:rPr>
        <w:t xml:space="preserve"> to fill vacancies within their establishments.  </w:t>
      </w:r>
      <w:r w:rsidR="00306484" w:rsidRPr="00012343">
        <w:rPr>
          <w:rFonts w:ascii="Times New Roman" w:hAnsi="Times New Roman" w:cs="Times New Roman"/>
          <w:sz w:val="24"/>
          <w:szCs w:val="24"/>
        </w:rPr>
        <w:t>Further, the website CareerOneStop.org (a DOL/ETA sponsored website) helps users find local AJC</w:t>
      </w:r>
      <w:r w:rsidR="005277A6" w:rsidRPr="00012343">
        <w:rPr>
          <w:rFonts w:ascii="Times New Roman" w:hAnsi="Times New Roman" w:cs="Times New Roman"/>
          <w:sz w:val="24"/>
          <w:szCs w:val="24"/>
        </w:rPr>
        <w:t>s</w:t>
      </w:r>
      <w:r w:rsidR="00306484" w:rsidRPr="00012343">
        <w:rPr>
          <w:rFonts w:ascii="Times New Roman" w:hAnsi="Times New Roman" w:cs="Times New Roman"/>
          <w:sz w:val="24"/>
          <w:szCs w:val="24"/>
        </w:rPr>
        <w:t>, state UI offices, view local job openings, locate apprenticeship opportunities, and help find career/technical education training.</w:t>
      </w:r>
    </w:p>
    <w:p w14:paraId="3A8B19D5" w14:textId="022FB6AE" w:rsidR="00306484" w:rsidRPr="00012343" w:rsidRDefault="00DD79CF">
      <w:pPr>
        <w:rPr>
          <w:rFonts w:ascii="Times New Roman" w:hAnsi="Times New Roman" w:cs="Times New Roman"/>
          <w:sz w:val="24"/>
          <w:szCs w:val="24"/>
        </w:rPr>
      </w:pPr>
      <w:r w:rsidRPr="00012343">
        <w:rPr>
          <w:rFonts w:ascii="Times New Roman" w:hAnsi="Times New Roman" w:cs="Times New Roman"/>
          <w:sz w:val="24"/>
          <w:szCs w:val="24"/>
        </w:rPr>
        <w:lastRenderedPageBreak/>
        <w:t>As our nation recovers, the employment statistics provided by DOL will provide a valuable measure of how the labor market is progressing.  The employment and training information available from ETA and their partners will be a valuable tool to help the recently unemployed and COVID-19 affected businesses recover.</w:t>
      </w:r>
    </w:p>
    <w:sectPr w:rsidR="00306484" w:rsidRPr="00012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DE"/>
    <w:rsid w:val="00012343"/>
    <w:rsid w:val="000E6DB1"/>
    <w:rsid w:val="00110ED2"/>
    <w:rsid w:val="001730A4"/>
    <w:rsid w:val="002421DE"/>
    <w:rsid w:val="002A2607"/>
    <w:rsid w:val="00306484"/>
    <w:rsid w:val="003D10F0"/>
    <w:rsid w:val="00450B72"/>
    <w:rsid w:val="004C525A"/>
    <w:rsid w:val="004F5FAF"/>
    <w:rsid w:val="005277A6"/>
    <w:rsid w:val="005612C6"/>
    <w:rsid w:val="00587EC7"/>
    <w:rsid w:val="006519AA"/>
    <w:rsid w:val="006D2239"/>
    <w:rsid w:val="008F0805"/>
    <w:rsid w:val="00997749"/>
    <w:rsid w:val="009B77BE"/>
    <w:rsid w:val="00A16F20"/>
    <w:rsid w:val="00B65771"/>
    <w:rsid w:val="00CA603F"/>
    <w:rsid w:val="00D551D7"/>
    <w:rsid w:val="00D83751"/>
    <w:rsid w:val="00DD79CF"/>
    <w:rsid w:val="00E7274D"/>
    <w:rsid w:val="00EC6DDD"/>
    <w:rsid w:val="00FE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92F1"/>
  <w15:chartTrackingRefBased/>
  <w15:docId w15:val="{713F1CFB-5E77-4DC3-9CCE-A9ACF75C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77A6"/>
    <w:rPr>
      <w:sz w:val="16"/>
      <w:szCs w:val="16"/>
    </w:rPr>
  </w:style>
  <w:style w:type="paragraph" w:styleId="CommentText">
    <w:name w:val="annotation text"/>
    <w:basedOn w:val="Normal"/>
    <w:link w:val="CommentTextChar"/>
    <w:uiPriority w:val="99"/>
    <w:semiHidden/>
    <w:unhideWhenUsed/>
    <w:rsid w:val="005277A6"/>
    <w:pPr>
      <w:spacing w:line="240" w:lineRule="auto"/>
    </w:pPr>
    <w:rPr>
      <w:sz w:val="20"/>
      <w:szCs w:val="20"/>
    </w:rPr>
  </w:style>
  <w:style w:type="character" w:customStyle="1" w:styleId="CommentTextChar">
    <w:name w:val="Comment Text Char"/>
    <w:basedOn w:val="DefaultParagraphFont"/>
    <w:link w:val="CommentText"/>
    <w:uiPriority w:val="99"/>
    <w:semiHidden/>
    <w:rsid w:val="005277A6"/>
    <w:rPr>
      <w:sz w:val="20"/>
      <w:szCs w:val="20"/>
    </w:rPr>
  </w:style>
  <w:style w:type="paragraph" w:styleId="CommentSubject">
    <w:name w:val="annotation subject"/>
    <w:basedOn w:val="CommentText"/>
    <w:next w:val="CommentText"/>
    <w:link w:val="CommentSubjectChar"/>
    <w:uiPriority w:val="99"/>
    <w:semiHidden/>
    <w:unhideWhenUsed/>
    <w:rsid w:val="005277A6"/>
    <w:rPr>
      <w:b/>
      <w:bCs/>
    </w:rPr>
  </w:style>
  <w:style w:type="character" w:customStyle="1" w:styleId="CommentSubjectChar">
    <w:name w:val="Comment Subject Char"/>
    <w:basedOn w:val="CommentTextChar"/>
    <w:link w:val="CommentSubject"/>
    <w:uiPriority w:val="99"/>
    <w:semiHidden/>
    <w:rsid w:val="005277A6"/>
    <w:rPr>
      <w:b/>
      <w:bCs/>
      <w:sz w:val="20"/>
      <w:szCs w:val="20"/>
    </w:rPr>
  </w:style>
  <w:style w:type="paragraph" w:styleId="BalloonText">
    <w:name w:val="Balloon Text"/>
    <w:basedOn w:val="Normal"/>
    <w:link w:val="BalloonTextChar"/>
    <w:uiPriority w:val="99"/>
    <w:semiHidden/>
    <w:unhideWhenUsed/>
    <w:rsid w:val="00527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6002E-9231-4C90-BD58-5A1E9046EFC4}">
  <ds:schemaRefs>
    <ds:schemaRef ds:uri="http://schemas.microsoft.com/sharepoint/v3/contenttype/forms"/>
  </ds:schemaRefs>
</ds:datastoreItem>
</file>

<file path=customXml/itemProps2.xml><?xml version="1.0" encoding="utf-8"?>
<ds:datastoreItem xmlns:ds="http://schemas.openxmlformats.org/officeDocument/2006/customXml" ds:itemID="{A1975871-BE9A-4420-88BB-45EB4F49FB0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a1ba486-ff2f-4459-80ac-1ab5aa17f82f"/>
    <ds:schemaRef ds:uri="http://www.w3.org/XML/1998/namespace"/>
    <ds:schemaRef ds:uri="http://purl.org/dc/dcmitype/"/>
  </ds:schemaRefs>
</ds:datastoreItem>
</file>

<file path=customXml/itemProps3.xml><?xml version="1.0" encoding="utf-8"?>
<ds:datastoreItem xmlns:ds="http://schemas.openxmlformats.org/officeDocument/2006/customXml" ds:itemID="{B5F71D1D-6D6F-49F1-BA70-5A119976B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Haughton, Donald W - ETA</dc:creator>
  <cp:keywords/>
  <dc:description/>
  <cp:lastModifiedBy>Morin, Mark - SOL</cp:lastModifiedBy>
  <cp:revision>2</cp:revision>
  <dcterms:created xsi:type="dcterms:W3CDTF">2020-05-05T20:00:00Z</dcterms:created>
  <dcterms:modified xsi:type="dcterms:W3CDTF">2020-05-05T20:00:00Z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