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3E9F9" w14:textId="312D912C"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F53AFE">
        <w:rPr>
          <w:rFonts w:asciiTheme="majorHAnsi" w:hAnsiTheme="majorHAnsi" w:cs="Arial"/>
          <w:sz w:val="22"/>
          <w:szCs w:val="22"/>
        </w:rPr>
        <w:t>21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474F42">
        <w:rPr>
          <w:rFonts w:asciiTheme="majorHAnsi" w:hAnsiTheme="majorHAnsi" w:cs="Arial"/>
          <w:sz w:val="22"/>
          <w:szCs w:val="22"/>
        </w:rPr>
        <w:t>43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474F42">
        <w:rPr>
          <w:rFonts w:asciiTheme="majorHAnsi" w:hAnsiTheme="majorHAnsi" w:cs="Arial"/>
          <w:sz w:val="22"/>
          <w:szCs w:val="22"/>
        </w:rPr>
        <w:t>April</w:t>
      </w:r>
      <w:r w:rsidR="00F50A0E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474F42">
        <w:rPr>
          <w:rFonts w:asciiTheme="majorHAnsi" w:hAnsiTheme="majorHAnsi" w:cs="Arial"/>
          <w:sz w:val="22"/>
          <w:szCs w:val="22"/>
        </w:rPr>
        <w:t>1</w:t>
      </w:r>
      <w:r w:rsidR="002849D9" w:rsidRPr="00EA3CEF">
        <w:rPr>
          <w:rFonts w:asciiTheme="majorHAnsi" w:hAnsiTheme="majorHAnsi" w:cs="Arial"/>
          <w:sz w:val="22"/>
          <w:szCs w:val="22"/>
        </w:rPr>
        <w:t>, 20</w:t>
      </w:r>
      <w:r w:rsidR="00B23A98">
        <w:rPr>
          <w:rFonts w:asciiTheme="majorHAnsi" w:hAnsiTheme="majorHAnsi" w:cs="Arial"/>
          <w:sz w:val="22"/>
          <w:szCs w:val="22"/>
        </w:rPr>
        <w:t>21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3ACC4FEC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03B79E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59A8112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1FA6B640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59AA67C0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795B1AEC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3724B856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14:paraId="16C0849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72ABB4C0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322A07A" w14:textId="4D310476" w:rsidR="00433F49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New Apprenticeable Occupation:  </w:t>
            </w:r>
            <w:r w:rsidR="00B23A98">
              <w:rPr>
                <w:rFonts w:asciiTheme="majorHAnsi" w:hAnsiTheme="majorHAnsi" w:cs="Arial"/>
                <w:sz w:val="22"/>
                <w:szCs w:val="22"/>
              </w:rPr>
              <w:t>Production Cook</w:t>
            </w:r>
          </w:p>
          <w:p w14:paraId="21006D9D" w14:textId="4F2E92DF" w:rsidR="00B23A98" w:rsidRPr="00EA3CEF" w:rsidRDefault="00B23A98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2734289" w14:textId="77777777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31839F7F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B22D585" w14:textId="77777777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2661F6B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2D00603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5AF87AFC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18A8F19" w14:textId="77777777"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A08241" w14:textId="693EE62E"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inform the staff of OA, State Apprenticeship Agencies (SAA), Registered Apprenticeship program sponsors, and other Registered Apprenticeship partners of the following new apprenticeable occupation:</w:t>
            </w:r>
          </w:p>
          <w:p w14:paraId="37B1DF17" w14:textId="77777777"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3DC84947" w14:textId="0B201B3D" w:rsidR="00C07546" w:rsidRPr="00A61D60" w:rsidRDefault="00577929" w:rsidP="00931F8D">
            <w:pPr>
              <w:rPr>
                <w:rFonts w:ascii="Cambria" w:hAnsi="Cambria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B23A98" w:rsidRPr="00A61D60">
              <w:rPr>
                <w:rFonts w:ascii="Cambria" w:hAnsi="Cambria" w:cs="Arial"/>
                <w:sz w:val="22"/>
                <w:szCs w:val="22"/>
              </w:rPr>
              <w:t>Production Cook</w:t>
            </w:r>
          </w:p>
          <w:p w14:paraId="47AFED0D" w14:textId="6A694138"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EA3CEF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B23A98" w:rsidRPr="00B23A98">
              <w:rPr>
                <w:rFonts w:asciiTheme="majorHAnsi" w:hAnsiTheme="majorHAnsi" w:cs="Arial"/>
                <w:sz w:val="22"/>
                <w:szCs w:val="22"/>
                <w:lang w:val="es-ES"/>
              </w:rPr>
              <w:t>35-2014.00</w:t>
            </w:r>
            <w:r w:rsidR="007E49A7" w:rsidRPr="007E49A7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 </w:t>
            </w:r>
          </w:p>
          <w:p w14:paraId="3D9DAC5C" w14:textId="74E8620E" w:rsidR="00B23A98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DB32A2">
              <w:rPr>
                <w:rFonts w:asciiTheme="majorHAnsi" w:hAnsiTheme="majorHAnsi" w:cs="Arial"/>
                <w:sz w:val="22"/>
                <w:szCs w:val="22"/>
              </w:rPr>
              <w:t xml:space="preserve">  3010HY</w:t>
            </w:r>
          </w:p>
          <w:p w14:paraId="4325F7C5" w14:textId="6B7F84A1" w:rsidR="0049443C" w:rsidRPr="00EA3CEF" w:rsidRDefault="00A30E55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B23A98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Training Term:  2000-3000</w:t>
            </w:r>
            <w:r w:rsidR="00B23A98" w:rsidRPr="00B23A98">
              <w:rPr>
                <w:rFonts w:asciiTheme="majorHAnsi" w:hAnsiTheme="majorHAnsi" w:cs="Arial"/>
                <w:sz w:val="22"/>
                <w:szCs w:val="22"/>
              </w:rPr>
              <w:t xml:space="preserve"> hours</w:t>
            </w:r>
          </w:p>
          <w:p w14:paraId="229F178F" w14:textId="3ECB0D2C" w:rsidR="009A3D59" w:rsidRPr="00EA3CEF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B23A98">
              <w:rPr>
                <w:rFonts w:asciiTheme="majorHAnsi" w:hAnsiTheme="majorHAnsi" w:cs="Arial"/>
                <w:sz w:val="22"/>
                <w:szCs w:val="22"/>
              </w:rPr>
              <w:t xml:space="preserve">  Hybrid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14:paraId="4C579E5E" w14:textId="77777777"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86358AF" w14:textId="4D930837" w:rsidR="00C07546" w:rsidRPr="00C9039E" w:rsidRDefault="00C0754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The occupation </w:t>
            </w:r>
            <w:r w:rsidR="00744921">
              <w:rPr>
                <w:rFonts w:asciiTheme="majorHAnsi" w:hAnsiTheme="majorHAnsi" w:cs="Arial"/>
                <w:sz w:val="22"/>
                <w:szCs w:val="22"/>
              </w:rPr>
              <w:t xml:space="preserve">Production Cook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was submitted by </w:t>
            </w:r>
            <w:r w:rsidR="00B23A98" w:rsidRPr="00B23A98">
              <w:rPr>
                <w:rFonts w:asciiTheme="majorHAnsi" w:hAnsiTheme="majorHAnsi" w:cs="Arial"/>
                <w:sz w:val="22"/>
                <w:szCs w:val="22"/>
              </w:rPr>
              <w:t>Mr. John Piazza</w:t>
            </w:r>
            <w:r w:rsidR="00B23A98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B23A98" w:rsidRPr="00B23A98">
              <w:rPr>
                <w:rFonts w:asciiTheme="majorHAnsi" w:hAnsiTheme="majorHAnsi" w:cs="Arial"/>
                <w:sz w:val="22"/>
                <w:szCs w:val="22"/>
              </w:rPr>
              <w:t>Culinary Arts Program Director</w:t>
            </w:r>
            <w:r w:rsidR="00111C1B" w:rsidRPr="00111C1B">
              <w:rPr>
                <w:rFonts w:asciiTheme="majorHAnsi" w:hAnsiTheme="majorHAnsi" w:cs="Arial"/>
                <w:sz w:val="22"/>
                <w:szCs w:val="22"/>
              </w:rPr>
              <w:t xml:space="preserve">, on behalf of </w:t>
            </w:r>
            <w:r w:rsidR="00B23A98" w:rsidRPr="00B23A98">
              <w:rPr>
                <w:rFonts w:asciiTheme="majorHAnsi" w:hAnsiTheme="majorHAnsi" w:cs="Arial"/>
                <w:sz w:val="22"/>
                <w:szCs w:val="22"/>
              </w:rPr>
              <w:t>Detroit Institute of</w:t>
            </w:r>
            <w:r w:rsidR="00B23A9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B23A98" w:rsidRPr="00B23A98">
              <w:rPr>
                <w:rFonts w:asciiTheme="majorHAnsi" w:hAnsiTheme="majorHAnsi" w:cs="Arial"/>
                <w:sz w:val="22"/>
                <w:szCs w:val="22"/>
              </w:rPr>
              <w:t>Gastronomy</w:t>
            </w:r>
            <w:r w:rsidR="00931F8D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for an apprenticeability determination.  The OA Administrator approved this occupation on </w:t>
            </w:r>
            <w:r w:rsidR="00474F42">
              <w:rPr>
                <w:rFonts w:asciiTheme="majorHAnsi" w:hAnsiTheme="majorHAnsi" w:cs="Arial"/>
                <w:sz w:val="22"/>
                <w:szCs w:val="22"/>
              </w:rPr>
              <w:t>March 19</w:t>
            </w:r>
            <w:r w:rsidR="00B23A98">
              <w:rPr>
                <w:rFonts w:asciiTheme="majorHAnsi" w:hAnsiTheme="majorHAnsi" w:cs="Arial"/>
                <w:sz w:val="22"/>
                <w:szCs w:val="22"/>
              </w:rPr>
              <w:t>, 2021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764E17EC" w14:textId="77777777"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CF8BD95" w14:textId="742D5FC6" w:rsidR="00C07546" w:rsidRPr="004578B5" w:rsidRDefault="00B23A98" w:rsidP="00C07546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Production Cook</w:t>
            </w:r>
            <w:r w:rsidR="007E49A7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C07546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performs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the duties of: </w:t>
            </w:r>
          </w:p>
          <w:p w14:paraId="5D8DD8EA" w14:textId="65CB287F" w:rsidR="00C07546" w:rsidRDefault="00B23A98" w:rsidP="00B23A98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B23A98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Prepare a variety of foods, such as meats, vegetables, or desserts, according to customers' orders or supervisors' instructions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, following approved procedures</w:t>
            </w:r>
            <w:r w:rsidR="00C0754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</w:p>
          <w:p w14:paraId="25C77668" w14:textId="598EC582" w:rsidR="00C07546" w:rsidRDefault="00B23A98" w:rsidP="00B23A98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B23A98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Portion and wrap the food, or place it directly on plates for service to patrons.</w:t>
            </w:r>
            <w:r w:rsidR="00BF0D3E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 and</w:t>
            </w:r>
          </w:p>
          <w:p w14:paraId="70162EBF" w14:textId="0BE9CFCF" w:rsidR="00C07546" w:rsidRDefault="00B23A98" w:rsidP="00B23A98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B23A98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Wash, peel, and cut various foods, such as fruits and vegetables, to prepare for cooking or serving</w:t>
            </w:r>
            <w:r w:rsidR="00111C1B" w:rsidRPr="00111C1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.</w:t>
            </w:r>
          </w:p>
          <w:p w14:paraId="1E0C53B8" w14:textId="1E6728A0" w:rsidR="00C07546" w:rsidRDefault="00C07546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68E51C5" w14:textId="2A5AE201" w:rsidR="00F534BF" w:rsidRDefault="00B23A98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Production Cook</w:t>
            </w:r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 xml:space="preserve"> will be added to the List of Occupations Recognized as Apprenticeable by OA when the list is reissued.  A suggested Work Process Schedule and Related Instruction Outline are attached.</w:t>
            </w:r>
          </w:p>
          <w:p w14:paraId="4D5E8833" w14:textId="77777777" w:rsidR="00F534BF" w:rsidRPr="00EA3CEF" w:rsidRDefault="00F534BF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9F476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1282A3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8D6DE43" w14:textId="7BAD1833"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Kirk Jefferson, </w:t>
            </w:r>
            <w:r w:rsidR="00111C1B">
              <w:rPr>
                <w:rFonts w:asciiTheme="majorHAnsi" w:hAnsiTheme="majorHAnsi" w:cs="Arial"/>
                <w:sz w:val="22"/>
                <w:szCs w:val="22"/>
              </w:rPr>
              <w:t>Program Analyst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at 202-693-3399.</w:t>
            </w:r>
          </w:p>
          <w:p w14:paraId="26198828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C893BE0" w14:textId="77777777"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77CAD5F1" w14:textId="77777777"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85C19C7" w14:textId="77777777" w:rsidR="00B53B20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bookmarkStart w:id="0" w:name="_GoBack"/>
          <w:bookmarkStart w:id="1" w:name="_MON_1678714079"/>
          <w:bookmarkEnd w:id="1"/>
          <w:p w14:paraId="3B7E6906" w14:textId="7360B545" w:rsidR="00F57B73" w:rsidRDefault="00A61D6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08" w:dyaOrig="984" w14:anchorId="5635C3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5.5pt;height:49pt" o:ole="">
                  <v:imagedata r:id="rId11" o:title=""/>
                </v:shape>
                <o:OLEObject Type="Embed" ProgID="Word.Document.12" ShapeID="_x0000_i1027" DrawAspect="Icon" ObjectID="_1678799135" r:id="rId12">
                  <o:FieldCodes>\s</o:FieldCodes>
                </o:OLEObject>
              </w:object>
            </w:r>
            <w:bookmarkEnd w:id="0"/>
          </w:p>
          <w:p w14:paraId="7B8FE95C" w14:textId="56DE62DF" w:rsidR="00C01761" w:rsidRPr="00EA3CEF" w:rsidRDefault="00C0176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9930C76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DEB56" w14:textId="77777777" w:rsidR="00200FAE" w:rsidRDefault="00200FAE">
      <w:r>
        <w:separator/>
      </w:r>
    </w:p>
  </w:endnote>
  <w:endnote w:type="continuationSeparator" w:id="0">
    <w:p w14:paraId="6878784E" w14:textId="77777777" w:rsidR="00200FAE" w:rsidRDefault="0020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84E04" w14:textId="77777777" w:rsidR="00200FAE" w:rsidRDefault="00200FAE">
      <w:r>
        <w:separator/>
      </w:r>
    </w:p>
  </w:footnote>
  <w:footnote w:type="continuationSeparator" w:id="0">
    <w:p w14:paraId="51230C9E" w14:textId="77777777" w:rsidR="00200FAE" w:rsidRDefault="00200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000D"/>
    <w:rsid w:val="00016A40"/>
    <w:rsid w:val="00032C99"/>
    <w:rsid w:val="0004375C"/>
    <w:rsid w:val="00047354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11581"/>
    <w:rsid w:val="00111C1B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0FAE"/>
    <w:rsid w:val="00201859"/>
    <w:rsid w:val="0020365B"/>
    <w:rsid w:val="00204BE2"/>
    <w:rsid w:val="0021476A"/>
    <w:rsid w:val="0022271B"/>
    <w:rsid w:val="00240070"/>
    <w:rsid w:val="0024104B"/>
    <w:rsid w:val="00244BE6"/>
    <w:rsid w:val="00245412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B1759"/>
    <w:rsid w:val="003B7B80"/>
    <w:rsid w:val="003C0CAB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464F6"/>
    <w:rsid w:val="0045447B"/>
    <w:rsid w:val="0045536A"/>
    <w:rsid w:val="00460A30"/>
    <w:rsid w:val="00464136"/>
    <w:rsid w:val="00464E1E"/>
    <w:rsid w:val="00474F42"/>
    <w:rsid w:val="0049443C"/>
    <w:rsid w:val="004A29D2"/>
    <w:rsid w:val="004A48E0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4D2"/>
    <w:rsid w:val="00502C75"/>
    <w:rsid w:val="0052556C"/>
    <w:rsid w:val="00525913"/>
    <w:rsid w:val="005401DB"/>
    <w:rsid w:val="005413A8"/>
    <w:rsid w:val="00555818"/>
    <w:rsid w:val="00555FB3"/>
    <w:rsid w:val="00557291"/>
    <w:rsid w:val="00557707"/>
    <w:rsid w:val="00561FE7"/>
    <w:rsid w:val="00570F6C"/>
    <w:rsid w:val="00577648"/>
    <w:rsid w:val="00577929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71530A"/>
    <w:rsid w:val="007179FD"/>
    <w:rsid w:val="007310FB"/>
    <w:rsid w:val="00740637"/>
    <w:rsid w:val="00744921"/>
    <w:rsid w:val="007755D5"/>
    <w:rsid w:val="007A1F93"/>
    <w:rsid w:val="007A52D1"/>
    <w:rsid w:val="007C6371"/>
    <w:rsid w:val="007D5298"/>
    <w:rsid w:val="007D6737"/>
    <w:rsid w:val="007E49A7"/>
    <w:rsid w:val="007E761B"/>
    <w:rsid w:val="007F0456"/>
    <w:rsid w:val="007F4E8C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84C10"/>
    <w:rsid w:val="008901CA"/>
    <w:rsid w:val="00895274"/>
    <w:rsid w:val="008A5C83"/>
    <w:rsid w:val="008B2C3B"/>
    <w:rsid w:val="008C5243"/>
    <w:rsid w:val="008E65EE"/>
    <w:rsid w:val="008F5B22"/>
    <w:rsid w:val="008F6DAC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7434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E3674"/>
    <w:rsid w:val="009E4483"/>
    <w:rsid w:val="009E46C4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1D60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94488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128C1"/>
    <w:rsid w:val="00B15782"/>
    <w:rsid w:val="00B15C4C"/>
    <w:rsid w:val="00B23A98"/>
    <w:rsid w:val="00B25CED"/>
    <w:rsid w:val="00B274DE"/>
    <w:rsid w:val="00B310F4"/>
    <w:rsid w:val="00B31B41"/>
    <w:rsid w:val="00B451B2"/>
    <w:rsid w:val="00B53B20"/>
    <w:rsid w:val="00B53BA8"/>
    <w:rsid w:val="00B642EA"/>
    <w:rsid w:val="00B7438C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0D3E"/>
    <w:rsid w:val="00BF19DB"/>
    <w:rsid w:val="00BF2578"/>
    <w:rsid w:val="00BF36BD"/>
    <w:rsid w:val="00C01761"/>
    <w:rsid w:val="00C03603"/>
    <w:rsid w:val="00C04938"/>
    <w:rsid w:val="00C0545E"/>
    <w:rsid w:val="00C07546"/>
    <w:rsid w:val="00C1672F"/>
    <w:rsid w:val="00C24B19"/>
    <w:rsid w:val="00C34F0F"/>
    <w:rsid w:val="00C43FE7"/>
    <w:rsid w:val="00C702F4"/>
    <w:rsid w:val="00C73221"/>
    <w:rsid w:val="00C77694"/>
    <w:rsid w:val="00C876A2"/>
    <w:rsid w:val="00C902B0"/>
    <w:rsid w:val="00C9039E"/>
    <w:rsid w:val="00CA0FA8"/>
    <w:rsid w:val="00CC311E"/>
    <w:rsid w:val="00CC57B0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B32A2"/>
    <w:rsid w:val="00DD19FA"/>
    <w:rsid w:val="00DD2A5D"/>
    <w:rsid w:val="00DD3060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7C53"/>
    <w:rsid w:val="00EF26AA"/>
    <w:rsid w:val="00EF7846"/>
    <w:rsid w:val="00F0688F"/>
    <w:rsid w:val="00F14AD9"/>
    <w:rsid w:val="00F17162"/>
    <w:rsid w:val="00F2648E"/>
    <w:rsid w:val="00F33DD2"/>
    <w:rsid w:val="00F35BAF"/>
    <w:rsid w:val="00F366CF"/>
    <w:rsid w:val="00F407FC"/>
    <w:rsid w:val="00F450F5"/>
    <w:rsid w:val="00F508D1"/>
    <w:rsid w:val="00F50A0E"/>
    <w:rsid w:val="00F50AAF"/>
    <w:rsid w:val="00F534BF"/>
    <w:rsid w:val="00F53AFE"/>
    <w:rsid w:val="00F55E58"/>
    <w:rsid w:val="00F57B73"/>
    <w:rsid w:val="00F6061D"/>
    <w:rsid w:val="00F63B9D"/>
    <w:rsid w:val="00F67D30"/>
    <w:rsid w:val="00F705E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2F68D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cd9c48b3ea10cf4470f6bec55da56cfd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6ac1ec43c36f29648ffc0348d52c7f9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3A06-E58E-4006-B909-3FFD6246B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4A430-729A-4569-B7FD-4012001EC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0A22F-D2C3-4FFE-89D7-C6D5BAA37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A01888-230A-427C-BF83-5EDF21BF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2</cp:revision>
  <cp:lastPrinted>2019-09-09T14:14:00Z</cp:lastPrinted>
  <dcterms:created xsi:type="dcterms:W3CDTF">2021-04-01T20:19:00Z</dcterms:created>
  <dcterms:modified xsi:type="dcterms:W3CDTF">2021-04-01T20:19:00Z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