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FA3A0E" w:rsidRDefault="00520DA3" w:rsidP="004C047A">
      <w:pPr>
        <w:widowControl/>
        <w:tabs>
          <w:tab w:val="left" w:pos="0"/>
          <w:tab w:val="left" w:pos="6300"/>
          <w:tab w:val="left" w:pos="7380"/>
        </w:tabs>
        <w:ind w:hanging="270"/>
        <w:jc w:val="both"/>
        <w:rPr>
          <w:rFonts w:ascii="Arial" w:hAnsi="Arial" w:cs="Arial"/>
          <w:sz w:val="22"/>
          <w:szCs w:val="22"/>
        </w:rPr>
      </w:pPr>
      <w:r w:rsidRPr="00FA3A0E">
        <w:rPr>
          <w:rFonts w:ascii="Arial" w:hAnsi="Arial" w:cs="Arial"/>
          <w:sz w:val="22"/>
          <w:szCs w:val="22"/>
        </w:rPr>
        <w:t xml:space="preserve">BULLETIN </w:t>
      </w:r>
      <w:r w:rsidR="00F4239F" w:rsidRPr="00FA3A0E">
        <w:rPr>
          <w:rFonts w:ascii="Arial" w:hAnsi="Arial" w:cs="Arial"/>
          <w:sz w:val="22"/>
          <w:szCs w:val="22"/>
        </w:rPr>
        <w:t>201</w:t>
      </w:r>
      <w:r w:rsidR="007A7C1B" w:rsidRPr="00FA3A0E">
        <w:rPr>
          <w:rFonts w:ascii="Arial" w:hAnsi="Arial" w:cs="Arial"/>
          <w:sz w:val="22"/>
          <w:szCs w:val="22"/>
        </w:rPr>
        <w:t>4</w:t>
      </w:r>
      <w:r w:rsidR="0014359C" w:rsidRPr="00FA3A0E">
        <w:rPr>
          <w:rFonts w:ascii="Arial" w:hAnsi="Arial" w:cs="Arial"/>
          <w:sz w:val="22"/>
          <w:szCs w:val="22"/>
        </w:rPr>
        <w:t>-</w:t>
      </w:r>
      <w:r w:rsidR="00D44A0B">
        <w:rPr>
          <w:rFonts w:ascii="Arial" w:hAnsi="Arial" w:cs="Arial"/>
          <w:sz w:val="22"/>
          <w:szCs w:val="22"/>
        </w:rPr>
        <w:t>11</w:t>
      </w:r>
      <w:r w:rsidR="008976D9" w:rsidRPr="00FA3A0E">
        <w:rPr>
          <w:rFonts w:ascii="Arial" w:hAnsi="Arial" w:cs="Arial"/>
          <w:sz w:val="22"/>
          <w:szCs w:val="22"/>
        </w:rPr>
        <w:t xml:space="preserve"> </w:t>
      </w:r>
      <w:r w:rsidR="00C56464" w:rsidRPr="00FA3A0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E209E" w:rsidRPr="00FA3A0E">
        <w:rPr>
          <w:rFonts w:ascii="Arial" w:hAnsi="Arial" w:cs="Arial"/>
          <w:sz w:val="22"/>
          <w:szCs w:val="22"/>
        </w:rPr>
        <w:t xml:space="preserve"> </w:t>
      </w:r>
      <w:r w:rsidR="0045053B" w:rsidRPr="00FA3A0E">
        <w:rPr>
          <w:rFonts w:ascii="Arial" w:hAnsi="Arial" w:cs="Arial"/>
          <w:sz w:val="22"/>
          <w:szCs w:val="22"/>
        </w:rPr>
        <w:t xml:space="preserve">  </w:t>
      </w:r>
      <w:r w:rsidR="0071144F" w:rsidRPr="00FA3A0E">
        <w:rPr>
          <w:rFonts w:ascii="Arial" w:hAnsi="Arial" w:cs="Arial"/>
          <w:sz w:val="22"/>
          <w:szCs w:val="22"/>
        </w:rPr>
        <w:t xml:space="preserve">        </w:t>
      </w:r>
      <w:r w:rsidR="00752D25" w:rsidRPr="00FA3A0E">
        <w:rPr>
          <w:rFonts w:ascii="Arial" w:hAnsi="Arial" w:cs="Arial"/>
          <w:sz w:val="22"/>
          <w:szCs w:val="22"/>
        </w:rPr>
        <w:t xml:space="preserve"> </w:t>
      </w:r>
      <w:r w:rsidR="00661C1B" w:rsidRPr="00FA3A0E">
        <w:rPr>
          <w:rFonts w:ascii="Arial" w:hAnsi="Arial" w:cs="Arial"/>
          <w:sz w:val="22"/>
          <w:szCs w:val="22"/>
        </w:rPr>
        <w:t xml:space="preserve"> April </w:t>
      </w:r>
      <w:r w:rsidR="00AC79EE">
        <w:rPr>
          <w:rFonts w:ascii="Arial" w:hAnsi="Arial" w:cs="Arial"/>
          <w:sz w:val="22"/>
          <w:szCs w:val="22"/>
        </w:rPr>
        <w:t>29</w:t>
      </w:r>
      <w:r w:rsidR="00741FD8" w:rsidRPr="00FA3A0E">
        <w:rPr>
          <w:rFonts w:ascii="Arial" w:hAnsi="Arial" w:cs="Arial"/>
          <w:sz w:val="22"/>
          <w:szCs w:val="22"/>
        </w:rPr>
        <w:t>, 201</w:t>
      </w:r>
      <w:r w:rsidR="00661C1B" w:rsidRPr="00FA3A0E">
        <w:rPr>
          <w:rFonts w:ascii="Arial" w:hAnsi="Arial" w:cs="Arial"/>
          <w:sz w:val="22"/>
          <w:szCs w:val="22"/>
        </w:rPr>
        <w:t>4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FA3A0E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BB74A2" w:rsidRDefault="00BF19DB" w:rsidP="004C047A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>U.S. Department of Labor</w:t>
            </w:r>
          </w:p>
          <w:p w:rsidR="00046151" w:rsidRPr="00BB74A2" w:rsidRDefault="00BF19DB" w:rsidP="004C047A">
            <w:pPr>
              <w:widowControl/>
              <w:ind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>Employment and Training</w:t>
            </w:r>
          </w:p>
          <w:p w:rsidR="00BF19DB" w:rsidRPr="00BB74A2" w:rsidRDefault="00046151" w:rsidP="004C047A">
            <w:pPr>
              <w:widowControl/>
              <w:ind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5377" w:rsidRPr="00BB74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19DB" w:rsidRPr="00BB74A2">
              <w:rPr>
                <w:rFonts w:ascii="Arial" w:hAnsi="Arial" w:cs="Arial"/>
                <w:sz w:val="22"/>
                <w:szCs w:val="22"/>
              </w:rPr>
              <w:t>Administration</w:t>
            </w:r>
          </w:p>
          <w:p w:rsidR="00BF19DB" w:rsidRPr="00BB74A2" w:rsidRDefault="00FF1C09" w:rsidP="004C047A">
            <w:pPr>
              <w:widowControl/>
              <w:ind w:firstLine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r w:rsidR="00BF19DB" w:rsidRPr="00BB74A2">
              <w:rPr>
                <w:rFonts w:ascii="Arial" w:hAnsi="Arial" w:cs="Arial"/>
                <w:sz w:val="22"/>
                <w:szCs w:val="22"/>
              </w:rPr>
              <w:t xml:space="preserve">Apprenticeship </w:t>
            </w:r>
            <w:r w:rsidR="002B64D6" w:rsidRPr="00BB74A2">
              <w:rPr>
                <w:rFonts w:ascii="Arial" w:hAnsi="Arial" w:cs="Arial"/>
                <w:sz w:val="22"/>
                <w:szCs w:val="22"/>
              </w:rPr>
              <w:t>(OA)</w:t>
            </w:r>
          </w:p>
          <w:p w:rsidR="00BF19DB" w:rsidRPr="00BB74A2" w:rsidRDefault="00BF19DB" w:rsidP="004C047A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Washington, </w:t>
            </w:r>
            <w:smartTag w:uri="urn:schemas-microsoft-com:office:smarttags" w:element="date">
              <w:r w:rsidRPr="00BB74A2">
                <w:rPr>
                  <w:rFonts w:ascii="Arial" w:hAnsi="Arial" w:cs="Arial"/>
                  <w:sz w:val="22"/>
                  <w:szCs w:val="22"/>
                </w:rPr>
                <w:t>D.C.</w:t>
              </w:r>
            </w:smartTag>
            <w:r w:rsidRPr="00BB74A2">
              <w:rPr>
                <w:rFonts w:ascii="Arial" w:hAnsi="Arial" w:cs="Arial"/>
                <w:sz w:val="22"/>
                <w:szCs w:val="22"/>
              </w:rPr>
              <w:t xml:space="preserve">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FA3A0E" w:rsidRDefault="00BF19DB" w:rsidP="001C2351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  <w:u w:val="single"/>
              </w:rPr>
              <w:t>Distribution</w:t>
            </w:r>
            <w:r w:rsidRPr="00FA3A0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31D4D" w:rsidRPr="00FA3A0E" w:rsidRDefault="00C31D4D" w:rsidP="001C2351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9DB" w:rsidRPr="00FA3A0E" w:rsidRDefault="00BF19DB" w:rsidP="001C2351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</w:rPr>
              <w:t xml:space="preserve">A-541 </w:t>
            </w:r>
            <w:r w:rsidR="00782387" w:rsidRPr="00FA3A0E">
              <w:rPr>
                <w:rFonts w:ascii="Arial" w:hAnsi="Arial" w:cs="Arial"/>
                <w:sz w:val="22"/>
                <w:szCs w:val="22"/>
              </w:rPr>
              <w:t>Headquarters</w:t>
            </w:r>
          </w:p>
          <w:p w:rsidR="00BF19DB" w:rsidRPr="00FA3A0E" w:rsidRDefault="00BF19DB" w:rsidP="00FA3A0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</w:rPr>
              <w:t>A-544 All Field Tech</w:t>
            </w:r>
          </w:p>
          <w:p w:rsidR="00BF19DB" w:rsidRPr="00FA3A0E" w:rsidRDefault="00BF19DB" w:rsidP="004C047A">
            <w:pPr>
              <w:widowControl/>
              <w:spacing w:after="28"/>
              <w:ind w:right="-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</w:rPr>
              <w:t>A-547</w:t>
            </w:r>
            <w:r w:rsidR="001A0B5F" w:rsidRPr="00FA3A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A0E">
              <w:rPr>
                <w:rFonts w:ascii="Arial" w:hAnsi="Arial" w:cs="Arial"/>
                <w:sz w:val="22"/>
                <w:szCs w:val="22"/>
              </w:rPr>
              <w:t>SD+RD+SA</w:t>
            </w:r>
            <w:r w:rsidR="00047526" w:rsidRPr="00FA3A0E">
              <w:rPr>
                <w:rFonts w:ascii="Arial" w:hAnsi="Arial" w:cs="Arial"/>
                <w:sz w:val="22"/>
                <w:szCs w:val="22"/>
              </w:rPr>
              <w:t>A</w:t>
            </w:r>
            <w:r w:rsidRPr="00FA3A0E">
              <w:rPr>
                <w:rFonts w:ascii="Arial" w:hAnsi="Arial" w:cs="Arial"/>
                <w:sz w:val="22"/>
                <w:szCs w:val="22"/>
              </w:rPr>
              <w:t>+; Lab.Com</w:t>
            </w:r>
          </w:p>
          <w:p w:rsidR="006F2C1A" w:rsidRPr="00FA3A0E" w:rsidRDefault="006F2C1A" w:rsidP="004C047A">
            <w:pPr>
              <w:widowControl/>
              <w:spacing w:after="28"/>
              <w:ind w:right="-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A592226" wp14:editId="587FDA8E">
                  <wp:simplePos x="0" y="0"/>
                  <wp:positionH relativeFrom="page">
                    <wp:posOffset>242570</wp:posOffset>
                  </wp:positionH>
                  <wp:positionV relativeFrom="page">
                    <wp:posOffset>1026160</wp:posOffset>
                  </wp:positionV>
                  <wp:extent cx="1247775" cy="476250"/>
                  <wp:effectExtent l="0" t="0" r="0" b="0"/>
                  <wp:wrapNone/>
                  <wp:docPr id="2" name="Picture 2" descr="RA_logo_Red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_logo_Red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2C1A" w:rsidRPr="00FA3A0E" w:rsidRDefault="006F2C1A" w:rsidP="004C047A">
            <w:pPr>
              <w:widowControl/>
              <w:spacing w:after="28"/>
              <w:ind w:right="-1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2C1A" w:rsidRPr="00FA3A0E" w:rsidRDefault="006F2C1A" w:rsidP="004C047A">
            <w:pPr>
              <w:widowControl/>
              <w:spacing w:after="28"/>
              <w:ind w:right="-14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BF4304" w:rsidRPr="00FA3A0E" w:rsidRDefault="00C31D4D" w:rsidP="00AC79EE">
            <w:pPr>
              <w:widowControl/>
              <w:spacing w:after="28"/>
              <w:ind w:left="63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  <w:u w:val="single"/>
              </w:rPr>
              <w:t>Subject</w:t>
            </w:r>
            <w:r w:rsidRPr="00FA3A0E">
              <w:rPr>
                <w:rFonts w:ascii="Arial" w:hAnsi="Arial" w:cs="Arial"/>
                <w:sz w:val="22"/>
                <w:szCs w:val="22"/>
              </w:rPr>
              <w:t>:</w:t>
            </w:r>
            <w:r w:rsidR="00344B28" w:rsidRPr="00FA3A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6D9" w:rsidRPr="00FA3A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74A2" w:rsidRPr="00BB74A2">
              <w:rPr>
                <w:rFonts w:ascii="Arial" w:hAnsi="Arial" w:cs="Arial"/>
                <w:sz w:val="22"/>
                <w:szCs w:val="22"/>
              </w:rPr>
              <w:t>Revisio</w:t>
            </w:r>
            <w:r w:rsidR="001C062A">
              <w:rPr>
                <w:rFonts w:ascii="Arial" w:hAnsi="Arial" w:cs="Arial"/>
                <w:sz w:val="22"/>
                <w:szCs w:val="22"/>
              </w:rPr>
              <w:t xml:space="preserve">n of an Existing Apprenticeable Occupation:  Mechatronics </w:t>
            </w:r>
            <w:r w:rsidR="00BB74A2" w:rsidRPr="00BB74A2">
              <w:rPr>
                <w:rFonts w:ascii="Arial" w:hAnsi="Arial" w:cs="Arial"/>
                <w:sz w:val="22"/>
                <w:szCs w:val="22"/>
              </w:rPr>
              <w:t xml:space="preserve">Technician </w:t>
            </w:r>
          </w:p>
          <w:p w:rsidR="00F633F1" w:rsidRPr="00FA3A0E" w:rsidRDefault="00F633F1" w:rsidP="004C047A">
            <w:pPr>
              <w:widowControl/>
              <w:spacing w:after="28"/>
              <w:ind w:left="63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51AE4" w:rsidRPr="00FA3A0E" w:rsidRDefault="00951AE4" w:rsidP="004C047A">
            <w:pPr>
              <w:widowControl/>
              <w:spacing w:after="28"/>
              <w:ind w:left="63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44B28" w:rsidRPr="00FA3A0E" w:rsidRDefault="00344B28" w:rsidP="004C047A">
            <w:pPr>
              <w:widowControl/>
              <w:spacing w:after="28"/>
              <w:ind w:left="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  <w:u w:val="single"/>
              </w:rPr>
              <w:t>Code</w:t>
            </w:r>
            <w:r w:rsidRPr="00FA3A0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65D9C" w:rsidRPr="00FA3A0E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344B28" w:rsidRPr="00FA3A0E" w:rsidRDefault="00344B28" w:rsidP="004C047A">
            <w:pPr>
              <w:widowControl/>
              <w:spacing w:after="28"/>
              <w:ind w:left="27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9DB" w:rsidRPr="00FA3A0E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BB74A2" w:rsidRDefault="00BF19DB" w:rsidP="004C047A">
            <w:pPr>
              <w:spacing w:line="1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9DB" w:rsidRPr="00BB74A2" w:rsidRDefault="00BF19DB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Symbols: </w:t>
            </w:r>
            <w:proofErr w:type="spellStart"/>
            <w:r w:rsidRPr="00BB74A2">
              <w:rPr>
                <w:rFonts w:ascii="Arial" w:hAnsi="Arial" w:cs="Arial"/>
                <w:sz w:val="22"/>
                <w:szCs w:val="22"/>
              </w:rPr>
              <w:t>DSNIP</w:t>
            </w:r>
            <w:proofErr w:type="spellEnd"/>
            <w:r w:rsidRPr="00BB74A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C35408" w:rsidRPr="00BB74A2">
              <w:rPr>
                <w:rFonts w:ascii="Arial" w:hAnsi="Arial" w:cs="Arial"/>
                <w:sz w:val="22"/>
                <w:szCs w:val="22"/>
              </w:rPr>
              <w:t>DMc</w:t>
            </w:r>
            <w:proofErr w:type="spellEnd"/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A3A0E" w:rsidRDefault="00BF19DB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A3A0E" w:rsidRDefault="00BF19DB" w:rsidP="004C047A">
            <w:pPr>
              <w:spacing w:line="1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9DB" w:rsidRPr="00FA3A0E" w:rsidRDefault="00BF19DB" w:rsidP="001C2351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A0E">
              <w:rPr>
                <w:rFonts w:ascii="Arial" w:hAnsi="Arial" w:cs="Arial"/>
                <w:sz w:val="22"/>
                <w:szCs w:val="22"/>
              </w:rPr>
              <w:t>Action: Immediate</w:t>
            </w:r>
          </w:p>
        </w:tc>
      </w:tr>
      <w:tr w:rsidR="00BF19DB" w:rsidRPr="00FA3A0E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BB74A2" w:rsidRDefault="005E01D6" w:rsidP="004C04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4A2" w:rsidRPr="00BB74A2" w:rsidRDefault="00BF19DB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PURPOSE:</w:t>
            </w:r>
            <w:r w:rsidRPr="00BB74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74A2" w:rsidRPr="00BB74A2">
              <w:rPr>
                <w:rFonts w:ascii="Arial" w:hAnsi="Arial" w:cs="Arial"/>
                <w:sz w:val="22"/>
                <w:szCs w:val="22"/>
              </w:rPr>
              <w:t>To inform the staff of OA, State Apprenticeship Agencies (SAA), Registered Apprenticeship program sponsors and other Registered Apprenticeship partners of a revision of an existing  apprenticeable occupation:</w:t>
            </w:r>
          </w:p>
          <w:p w:rsidR="00FA3A0E" w:rsidRPr="00BB74A2" w:rsidRDefault="00FA3A0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17F7" w:rsidRPr="00BB74A2" w:rsidRDefault="006917F7">
            <w:pPr>
              <w:widowControl/>
              <w:tabs>
                <w:tab w:val="left" w:pos="2550"/>
              </w:tabs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477CD8" w:rsidRPr="00BB74A2">
              <w:rPr>
                <w:rFonts w:ascii="Arial" w:hAnsi="Arial" w:cs="Arial"/>
                <w:sz w:val="22"/>
                <w:szCs w:val="22"/>
              </w:rPr>
              <w:t xml:space="preserve"> Mechatronics Technician</w:t>
            </w:r>
          </w:p>
          <w:p w:rsidR="006917F7" w:rsidRPr="00BB74A2" w:rsidRDefault="006917F7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                                        O*NET-SOC Code:  </w:t>
            </w:r>
            <w:r w:rsidR="00661C1B" w:rsidRPr="00BB74A2">
              <w:rPr>
                <w:rFonts w:ascii="Arial" w:hAnsi="Arial" w:cs="Arial"/>
                <w:sz w:val="22"/>
                <w:szCs w:val="22"/>
              </w:rPr>
              <w:t>49</w:t>
            </w:r>
            <w:r w:rsidR="00993C86" w:rsidRPr="00BB74A2">
              <w:rPr>
                <w:rFonts w:ascii="Arial" w:hAnsi="Arial" w:cs="Arial"/>
                <w:sz w:val="22"/>
                <w:szCs w:val="22"/>
              </w:rPr>
              <w:t>-20</w:t>
            </w:r>
            <w:r w:rsidR="00661C1B" w:rsidRPr="00BB74A2">
              <w:rPr>
                <w:rFonts w:ascii="Arial" w:hAnsi="Arial" w:cs="Arial"/>
                <w:sz w:val="22"/>
                <w:szCs w:val="22"/>
              </w:rPr>
              <w:t>94</w:t>
            </w:r>
            <w:r w:rsidR="00993C86" w:rsidRPr="00BB74A2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6917F7" w:rsidRPr="00BB74A2" w:rsidRDefault="006917F7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                                        RAPIDS Code: </w:t>
            </w:r>
            <w:r w:rsidR="00687B00" w:rsidRPr="00BB74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62A">
              <w:rPr>
                <w:rFonts w:ascii="Arial" w:hAnsi="Arial" w:cs="Arial"/>
                <w:sz w:val="22"/>
                <w:szCs w:val="22"/>
              </w:rPr>
              <w:t>201</w:t>
            </w:r>
            <w:r w:rsidR="001C2351" w:rsidRPr="004C047A">
              <w:rPr>
                <w:rFonts w:ascii="Arial" w:hAnsi="Arial" w:cs="Arial"/>
                <w:sz w:val="22"/>
                <w:szCs w:val="22"/>
              </w:rPr>
              <w:t>4</w:t>
            </w:r>
            <w:r w:rsidR="001C062A">
              <w:rPr>
                <w:rFonts w:ascii="Arial" w:hAnsi="Arial" w:cs="Arial"/>
                <w:sz w:val="22"/>
                <w:szCs w:val="22"/>
              </w:rPr>
              <w:t>CB</w:t>
            </w:r>
            <w:r w:rsidRPr="00BB74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17F7" w:rsidRPr="004C047A" w:rsidRDefault="006917F7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 xml:space="preserve">                                        Type of Training:  </w:t>
            </w:r>
            <w:r w:rsidR="001C062A">
              <w:rPr>
                <w:rFonts w:ascii="Arial" w:hAnsi="Arial" w:cs="Arial"/>
                <w:sz w:val="22"/>
                <w:szCs w:val="22"/>
              </w:rPr>
              <w:t>C</w:t>
            </w:r>
            <w:r w:rsidR="00661C1B" w:rsidRPr="004C047A">
              <w:rPr>
                <w:rFonts w:ascii="Arial" w:hAnsi="Arial" w:cs="Arial"/>
                <w:sz w:val="22"/>
                <w:szCs w:val="22"/>
              </w:rPr>
              <w:t>ompetency-</w:t>
            </w:r>
            <w:r w:rsidR="004C047A">
              <w:rPr>
                <w:rFonts w:ascii="Arial" w:hAnsi="Arial" w:cs="Arial"/>
                <w:sz w:val="22"/>
                <w:szCs w:val="22"/>
              </w:rPr>
              <w:t>b</w:t>
            </w:r>
            <w:r w:rsidR="004C047A" w:rsidRPr="004C047A">
              <w:rPr>
                <w:rFonts w:ascii="Arial" w:hAnsi="Arial" w:cs="Arial"/>
                <w:sz w:val="22"/>
                <w:szCs w:val="22"/>
              </w:rPr>
              <w:t>ased</w:t>
            </w:r>
          </w:p>
          <w:p w:rsidR="00661C1B" w:rsidRPr="00BB74A2" w:rsidRDefault="00661C1B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74A2" w:rsidRPr="004C047A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74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AC79E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4C047A">
              <w:rPr>
                <w:rFonts w:ascii="Arial" w:hAnsi="Arial" w:cs="Arial"/>
                <w:bCs/>
                <w:sz w:val="22"/>
                <w:szCs w:val="22"/>
              </w:rPr>
              <w:t xml:space="preserve">  This revision for the occupation Mechatronics Technician was submitted by Mr. Stefan </w:t>
            </w:r>
            <w:proofErr w:type="spellStart"/>
            <w:r w:rsidRPr="004C047A">
              <w:rPr>
                <w:rFonts w:ascii="Arial" w:hAnsi="Arial" w:cs="Arial"/>
                <w:bCs/>
                <w:sz w:val="22"/>
                <w:szCs w:val="22"/>
              </w:rPr>
              <w:t>Politis</w:t>
            </w:r>
            <w:proofErr w:type="spellEnd"/>
            <w:r w:rsidRPr="004C047A">
              <w:rPr>
                <w:rFonts w:ascii="Arial" w:hAnsi="Arial" w:cs="Arial"/>
                <w:bCs/>
                <w:sz w:val="22"/>
                <w:szCs w:val="22"/>
              </w:rPr>
              <w:t xml:space="preserve">, Vice President Human Resources, </w:t>
            </w:r>
            <w:proofErr w:type="gramStart"/>
            <w:r w:rsidRPr="004C047A">
              <w:rPr>
                <w:rFonts w:ascii="Arial" w:hAnsi="Arial" w:cs="Arial"/>
                <w:bCs/>
                <w:sz w:val="22"/>
                <w:szCs w:val="22"/>
              </w:rPr>
              <w:t>Brose</w:t>
            </w:r>
            <w:proofErr w:type="gramEnd"/>
            <w:r w:rsidRPr="004C047A">
              <w:rPr>
                <w:rFonts w:ascii="Arial" w:hAnsi="Arial" w:cs="Arial"/>
                <w:bCs/>
                <w:sz w:val="22"/>
                <w:szCs w:val="22"/>
              </w:rPr>
              <w:t xml:space="preserve"> North America.  It was approved by the OA Administrator on April </w:t>
            </w:r>
            <w:r w:rsidRPr="00BB74A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C047A">
              <w:rPr>
                <w:rFonts w:ascii="Arial" w:hAnsi="Arial" w:cs="Arial"/>
                <w:bCs/>
                <w:sz w:val="22"/>
                <w:szCs w:val="22"/>
              </w:rPr>
              <w:t>, 2014</w:t>
            </w:r>
            <w:r w:rsidR="004C047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4C047A">
              <w:rPr>
                <w:rFonts w:ascii="Arial" w:hAnsi="Arial" w:cs="Arial"/>
                <w:bCs/>
                <w:sz w:val="22"/>
                <w:szCs w:val="22"/>
              </w:rPr>
              <w:t xml:space="preserve"> A Mechatronics Technician is a skilled person who is able to combine electrical, mechanical and electronic competencies to identify, analyze and solve systematic problems.</w:t>
            </w:r>
          </w:p>
          <w:p w:rsidR="00BB74A2" w:rsidRPr="004C047A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B74A2" w:rsidRPr="004C047A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74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ACTION</w:t>
            </w:r>
            <w:r w:rsidRPr="004C047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4C047A">
              <w:rPr>
                <w:rFonts w:ascii="Arial" w:hAnsi="Arial" w:cs="Arial"/>
                <w:bCs/>
                <w:sz w:val="22"/>
                <w:szCs w:val="22"/>
              </w:rPr>
              <w:t xml:space="preserve">  The OA staff should familiarize themselves with this bulletin and the attached Work Process Schedule and Related Instruction Outline as a source for developing registered apprenticeship standards and/or providing technical assistance.</w:t>
            </w:r>
          </w:p>
          <w:p w:rsidR="00BB74A2" w:rsidRPr="004C047A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B74A2" w:rsidRPr="009205B6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205B6">
              <w:rPr>
                <w:rFonts w:ascii="Arial" w:hAnsi="Arial" w:cs="Arial"/>
                <w:bCs/>
                <w:sz w:val="22"/>
                <w:szCs w:val="22"/>
              </w:rPr>
              <w:t xml:space="preserve">If you have any questions, please contact Doug McPherson, Apprenticeship and Training Representative at (202) 693-3783. </w:t>
            </w:r>
          </w:p>
          <w:p w:rsidR="00BB74A2" w:rsidRPr="009205B6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B74A2" w:rsidRPr="009205B6" w:rsidRDefault="00BB74A2">
            <w:pPr>
              <w:widowControl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74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NOTE:</w:t>
            </w:r>
            <w:r w:rsidRPr="009205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205B6">
              <w:rPr>
                <w:rFonts w:ascii="Arial" w:hAnsi="Arial" w:cs="Arial"/>
                <w:bCs/>
                <w:sz w:val="22"/>
                <w:szCs w:val="22"/>
              </w:rPr>
              <w:t xml:space="preserve">This bulletin is being sent via electronic mail.  </w:t>
            </w:r>
          </w:p>
          <w:p w:rsidR="002D7E75" w:rsidRPr="00BB74A2" w:rsidRDefault="002D7E75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464" w:rsidRPr="00BB74A2" w:rsidRDefault="00B320D4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4A2">
              <w:rPr>
                <w:rFonts w:ascii="Arial" w:hAnsi="Arial" w:cs="Arial"/>
                <w:sz w:val="22"/>
                <w:szCs w:val="22"/>
              </w:rPr>
              <w:t>Attachments</w:t>
            </w:r>
          </w:p>
          <w:p w:rsidR="00D43B63" w:rsidRPr="00BB74A2" w:rsidRDefault="00D43B63" w:rsidP="009205B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1D6" w:rsidRPr="009205B6" w:rsidRDefault="00EC52E1" w:rsidP="007A67D4">
            <w:pPr>
              <w:widowControl/>
              <w:spacing w:after="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74A2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bookmarkStart w:id="0" w:name="_MON_1459166900"/>
            <w:bookmarkEnd w:id="0"/>
            <w:r w:rsidR="008E6EDA" w:rsidRPr="007A67D4">
              <w:rPr>
                <w:rFonts w:ascii="Arial" w:hAnsi="Arial" w:cs="Arial"/>
                <w:b/>
                <w:sz w:val="22"/>
                <w:szCs w:val="22"/>
              </w:rPr>
              <w:object w:dxaOrig="2069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3.2pt;height:66pt" o:ole="">
                  <v:imagedata r:id="rId9" o:title=""/>
                </v:shape>
                <o:OLEObject Type="Embed" ProgID="Word.Document.12" ShapeID="_x0000_i1029" DrawAspect="Icon" ObjectID="_1460290749" r:id="rId10">
                  <o:FieldCodes>\s</o:FieldCodes>
                </o:OLEObject>
              </w:object>
            </w:r>
            <w:r w:rsidR="00731000" w:rsidRPr="00BB74A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1" w:name="_GoBack"/>
            <w:bookmarkStart w:id="2" w:name="_MON_1459167016"/>
            <w:bookmarkEnd w:id="2"/>
            <w:r w:rsidR="00AC79EE" w:rsidRPr="001C062A">
              <w:rPr>
                <w:rFonts w:ascii="Arial" w:hAnsi="Arial" w:cs="Arial"/>
                <w:b/>
                <w:sz w:val="22"/>
                <w:szCs w:val="22"/>
              </w:rPr>
              <w:object w:dxaOrig="2069" w:dyaOrig="1320">
                <v:shape id="_x0000_i1026" type="#_x0000_t75" style="width:103.2pt;height:66pt" o:ole="">
                  <v:imagedata r:id="rId11" o:title=""/>
                </v:shape>
                <o:OLEObject Type="Embed" ProgID="Word.Document.12" ShapeID="_x0000_i1026" DrawAspect="Icon" ObjectID="_1460290750" r:id="rId12">
                  <o:FieldCodes>\s</o:FieldCodes>
                </o:OLEObject>
              </w:object>
            </w:r>
            <w:bookmarkEnd w:id="1"/>
          </w:p>
          <w:p w:rsidR="001C70B1" w:rsidRPr="009205B6" w:rsidRDefault="001C70B1" w:rsidP="009205B6">
            <w:pPr>
              <w:widowControl/>
              <w:spacing w:after="28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FA3A0E" w:rsidRPr="00BB74A2" w:rsidRDefault="00FA3A0E" w:rsidP="009205B6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3A0E" w:rsidRPr="00BB74A2" w:rsidRDefault="00FA3A0E" w:rsidP="009205B6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19DB" w:rsidRPr="009205B6" w:rsidRDefault="00BF19DB" w:rsidP="009205B6">
      <w:pPr>
        <w:rPr>
          <w:sz w:val="22"/>
          <w:szCs w:val="22"/>
        </w:rPr>
      </w:pPr>
    </w:p>
    <w:sectPr w:rsidR="00BF19DB" w:rsidRPr="009205B6" w:rsidSect="00DA1BA2"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49" w:rsidRDefault="00314549">
      <w:r>
        <w:separator/>
      </w:r>
    </w:p>
  </w:endnote>
  <w:endnote w:type="continuationSeparator" w:id="0">
    <w:p w:rsidR="00314549" w:rsidRDefault="0031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F7" w:rsidRDefault="006917F7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49" w:rsidRDefault="00314549">
      <w:r>
        <w:separator/>
      </w:r>
    </w:p>
  </w:footnote>
  <w:footnote w:type="continuationSeparator" w:id="0">
    <w:p w:rsidR="00314549" w:rsidRDefault="0031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102BD"/>
    <w:rsid w:val="0001704C"/>
    <w:rsid w:val="00023A6B"/>
    <w:rsid w:val="0002698F"/>
    <w:rsid w:val="00033E93"/>
    <w:rsid w:val="00041A9E"/>
    <w:rsid w:val="00042B15"/>
    <w:rsid w:val="00042BD5"/>
    <w:rsid w:val="00046151"/>
    <w:rsid w:val="00047526"/>
    <w:rsid w:val="00051C4C"/>
    <w:rsid w:val="0007460F"/>
    <w:rsid w:val="00075AFF"/>
    <w:rsid w:val="0009435C"/>
    <w:rsid w:val="000954F0"/>
    <w:rsid w:val="00096DA7"/>
    <w:rsid w:val="0009769E"/>
    <w:rsid w:val="000A530C"/>
    <w:rsid w:val="000C6E65"/>
    <w:rsid w:val="000D0E53"/>
    <w:rsid w:val="000D4CC5"/>
    <w:rsid w:val="000F468D"/>
    <w:rsid w:val="0010663A"/>
    <w:rsid w:val="00130A2B"/>
    <w:rsid w:val="00140AC3"/>
    <w:rsid w:val="00140AEE"/>
    <w:rsid w:val="0014137F"/>
    <w:rsid w:val="0014359C"/>
    <w:rsid w:val="00164DD8"/>
    <w:rsid w:val="00175179"/>
    <w:rsid w:val="00177827"/>
    <w:rsid w:val="00180999"/>
    <w:rsid w:val="001817FB"/>
    <w:rsid w:val="0019764E"/>
    <w:rsid w:val="001A0B5F"/>
    <w:rsid w:val="001A1E42"/>
    <w:rsid w:val="001B2282"/>
    <w:rsid w:val="001B32BB"/>
    <w:rsid w:val="001C062A"/>
    <w:rsid w:val="001C2351"/>
    <w:rsid w:val="001C70B1"/>
    <w:rsid w:val="001E27A1"/>
    <w:rsid w:val="001F2F76"/>
    <w:rsid w:val="00210E33"/>
    <w:rsid w:val="002177CA"/>
    <w:rsid w:val="0022271B"/>
    <w:rsid w:val="00222A9C"/>
    <w:rsid w:val="00223FD8"/>
    <w:rsid w:val="002254B0"/>
    <w:rsid w:val="00283792"/>
    <w:rsid w:val="002B64D6"/>
    <w:rsid w:val="002C0102"/>
    <w:rsid w:val="002C3B3B"/>
    <w:rsid w:val="002D7E75"/>
    <w:rsid w:val="002F2FD7"/>
    <w:rsid w:val="002F727E"/>
    <w:rsid w:val="00305AC0"/>
    <w:rsid w:val="00314549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3850"/>
    <w:rsid w:val="00380E93"/>
    <w:rsid w:val="003B1155"/>
    <w:rsid w:val="003B2405"/>
    <w:rsid w:val="003C1CD4"/>
    <w:rsid w:val="003C5600"/>
    <w:rsid w:val="003C63A7"/>
    <w:rsid w:val="003C6DDC"/>
    <w:rsid w:val="003D77AF"/>
    <w:rsid w:val="003E29EF"/>
    <w:rsid w:val="003E7690"/>
    <w:rsid w:val="00401844"/>
    <w:rsid w:val="00405284"/>
    <w:rsid w:val="0041280C"/>
    <w:rsid w:val="00415EE2"/>
    <w:rsid w:val="0042242E"/>
    <w:rsid w:val="004324BD"/>
    <w:rsid w:val="00434A6B"/>
    <w:rsid w:val="00436D49"/>
    <w:rsid w:val="00436E0D"/>
    <w:rsid w:val="00440617"/>
    <w:rsid w:val="004464F6"/>
    <w:rsid w:val="0045053B"/>
    <w:rsid w:val="00461F9A"/>
    <w:rsid w:val="00464F1D"/>
    <w:rsid w:val="00477CD8"/>
    <w:rsid w:val="004801D0"/>
    <w:rsid w:val="00480803"/>
    <w:rsid w:val="0049456A"/>
    <w:rsid w:val="00497B62"/>
    <w:rsid w:val="004B0188"/>
    <w:rsid w:val="004B5449"/>
    <w:rsid w:val="004C047A"/>
    <w:rsid w:val="004C5CE6"/>
    <w:rsid w:val="004C6BFD"/>
    <w:rsid w:val="004E1EB5"/>
    <w:rsid w:val="004F390F"/>
    <w:rsid w:val="004F7C1B"/>
    <w:rsid w:val="005028F5"/>
    <w:rsid w:val="0051432B"/>
    <w:rsid w:val="00520DA3"/>
    <w:rsid w:val="0052355D"/>
    <w:rsid w:val="00525913"/>
    <w:rsid w:val="00533EA1"/>
    <w:rsid w:val="005527D4"/>
    <w:rsid w:val="00580649"/>
    <w:rsid w:val="00581363"/>
    <w:rsid w:val="00595FE0"/>
    <w:rsid w:val="005A2A87"/>
    <w:rsid w:val="005C0735"/>
    <w:rsid w:val="005C145E"/>
    <w:rsid w:val="005E01D6"/>
    <w:rsid w:val="005E0952"/>
    <w:rsid w:val="005E3F35"/>
    <w:rsid w:val="005E6C8E"/>
    <w:rsid w:val="006048DE"/>
    <w:rsid w:val="006116EE"/>
    <w:rsid w:val="006142C5"/>
    <w:rsid w:val="00614B7C"/>
    <w:rsid w:val="00622560"/>
    <w:rsid w:val="006353F7"/>
    <w:rsid w:val="00642765"/>
    <w:rsid w:val="00651A78"/>
    <w:rsid w:val="00651BEE"/>
    <w:rsid w:val="00655813"/>
    <w:rsid w:val="00661C1B"/>
    <w:rsid w:val="00661E0A"/>
    <w:rsid w:val="006713B0"/>
    <w:rsid w:val="00672405"/>
    <w:rsid w:val="00687B00"/>
    <w:rsid w:val="006917F7"/>
    <w:rsid w:val="006952CE"/>
    <w:rsid w:val="006A028C"/>
    <w:rsid w:val="006A607E"/>
    <w:rsid w:val="006B71C7"/>
    <w:rsid w:val="006C4070"/>
    <w:rsid w:val="006D1B44"/>
    <w:rsid w:val="006D2B93"/>
    <w:rsid w:val="006F1573"/>
    <w:rsid w:val="006F2C1A"/>
    <w:rsid w:val="006F3C2B"/>
    <w:rsid w:val="00707B61"/>
    <w:rsid w:val="00707FAB"/>
    <w:rsid w:val="0071144F"/>
    <w:rsid w:val="00715496"/>
    <w:rsid w:val="00717EFA"/>
    <w:rsid w:val="00727BAB"/>
    <w:rsid w:val="00730906"/>
    <w:rsid w:val="00731000"/>
    <w:rsid w:val="00733388"/>
    <w:rsid w:val="00733683"/>
    <w:rsid w:val="00741F39"/>
    <w:rsid w:val="00741FD8"/>
    <w:rsid w:val="00752D25"/>
    <w:rsid w:val="0075457C"/>
    <w:rsid w:val="00754790"/>
    <w:rsid w:val="0076128B"/>
    <w:rsid w:val="00761851"/>
    <w:rsid w:val="0076423C"/>
    <w:rsid w:val="00782387"/>
    <w:rsid w:val="0078259E"/>
    <w:rsid w:val="00785377"/>
    <w:rsid w:val="00797506"/>
    <w:rsid w:val="007A6722"/>
    <w:rsid w:val="007A67D4"/>
    <w:rsid w:val="007A7C1B"/>
    <w:rsid w:val="007E1491"/>
    <w:rsid w:val="007E2059"/>
    <w:rsid w:val="007F1045"/>
    <w:rsid w:val="0080133B"/>
    <w:rsid w:val="008202A9"/>
    <w:rsid w:val="00843266"/>
    <w:rsid w:val="00857EDE"/>
    <w:rsid w:val="008976D9"/>
    <w:rsid w:val="008A4DB0"/>
    <w:rsid w:val="008E6EDA"/>
    <w:rsid w:val="008F0A49"/>
    <w:rsid w:val="008F4DED"/>
    <w:rsid w:val="008F6737"/>
    <w:rsid w:val="009016A5"/>
    <w:rsid w:val="00903C59"/>
    <w:rsid w:val="00906AF6"/>
    <w:rsid w:val="0091153B"/>
    <w:rsid w:val="009205B6"/>
    <w:rsid w:val="00941A56"/>
    <w:rsid w:val="009508E0"/>
    <w:rsid w:val="00951AE4"/>
    <w:rsid w:val="00951E43"/>
    <w:rsid w:val="0096241C"/>
    <w:rsid w:val="00972FA6"/>
    <w:rsid w:val="0097366C"/>
    <w:rsid w:val="00976CCE"/>
    <w:rsid w:val="00980267"/>
    <w:rsid w:val="00985E2C"/>
    <w:rsid w:val="00993C86"/>
    <w:rsid w:val="0099530E"/>
    <w:rsid w:val="009A0FBE"/>
    <w:rsid w:val="009A30D3"/>
    <w:rsid w:val="009B5320"/>
    <w:rsid w:val="009B62C1"/>
    <w:rsid w:val="009C4019"/>
    <w:rsid w:val="009C632F"/>
    <w:rsid w:val="009D4041"/>
    <w:rsid w:val="00A03307"/>
    <w:rsid w:val="00A10D07"/>
    <w:rsid w:val="00A10E6A"/>
    <w:rsid w:val="00A17232"/>
    <w:rsid w:val="00A27EBE"/>
    <w:rsid w:val="00A354D2"/>
    <w:rsid w:val="00A60467"/>
    <w:rsid w:val="00A6128B"/>
    <w:rsid w:val="00A66BE7"/>
    <w:rsid w:val="00A747C9"/>
    <w:rsid w:val="00A83E3C"/>
    <w:rsid w:val="00A904E5"/>
    <w:rsid w:val="00AA545A"/>
    <w:rsid w:val="00AB25EF"/>
    <w:rsid w:val="00AB29F3"/>
    <w:rsid w:val="00AB6CDC"/>
    <w:rsid w:val="00AC37C6"/>
    <w:rsid w:val="00AC67E0"/>
    <w:rsid w:val="00AC79EE"/>
    <w:rsid w:val="00AE11A1"/>
    <w:rsid w:val="00AF4665"/>
    <w:rsid w:val="00AF7AAB"/>
    <w:rsid w:val="00B0011A"/>
    <w:rsid w:val="00B01D3A"/>
    <w:rsid w:val="00B02D07"/>
    <w:rsid w:val="00B1748B"/>
    <w:rsid w:val="00B320D4"/>
    <w:rsid w:val="00B40B83"/>
    <w:rsid w:val="00B40FCD"/>
    <w:rsid w:val="00B55986"/>
    <w:rsid w:val="00B86F20"/>
    <w:rsid w:val="00B91910"/>
    <w:rsid w:val="00B91B2A"/>
    <w:rsid w:val="00BA09B3"/>
    <w:rsid w:val="00BB74A2"/>
    <w:rsid w:val="00BC107A"/>
    <w:rsid w:val="00BC6272"/>
    <w:rsid w:val="00BC63A0"/>
    <w:rsid w:val="00BC734D"/>
    <w:rsid w:val="00BC7EEC"/>
    <w:rsid w:val="00BF0502"/>
    <w:rsid w:val="00BF19DB"/>
    <w:rsid w:val="00BF4304"/>
    <w:rsid w:val="00BF7050"/>
    <w:rsid w:val="00C0545E"/>
    <w:rsid w:val="00C10669"/>
    <w:rsid w:val="00C11EFD"/>
    <w:rsid w:val="00C240A0"/>
    <w:rsid w:val="00C2622C"/>
    <w:rsid w:val="00C31231"/>
    <w:rsid w:val="00C31D4D"/>
    <w:rsid w:val="00C35408"/>
    <w:rsid w:val="00C37AF8"/>
    <w:rsid w:val="00C56464"/>
    <w:rsid w:val="00C66B13"/>
    <w:rsid w:val="00C73221"/>
    <w:rsid w:val="00C80314"/>
    <w:rsid w:val="00C876A2"/>
    <w:rsid w:val="00CA3D6E"/>
    <w:rsid w:val="00CD2FF7"/>
    <w:rsid w:val="00CD34D4"/>
    <w:rsid w:val="00CD77A9"/>
    <w:rsid w:val="00CE209E"/>
    <w:rsid w:val="00CF290B"/>
    <w:rsid w:val="00D01EF4"/>
    <w:rsid w:val="00D13153"/>
    <w:rsid w:val="00D16F7E"/>
    <w:rsid w:val="00D43B63"/>
    <w:rsid w:val="00D442A0"/>
    <w:rsid w:val="00D44A0B"/>
    <w:rsid w:val="00D60FF9"/>
    <w:rsid w:val="00D61C4F"/>
    <w:rsid w:val="00D6437C"/>
    <w:rsid w:val="00D65D9C"/>
    <w:rsid w:val="00D762C3"/>
    <w:rsid w:val="00D90E6F"/>
    <w:rsid w:val="00D95F7A"/>
    <w:rsid w:val="00D97DF9"/>
    <w:rsid w:val="00DA02C5"/>
    <w:rsid w:val="00DA1BA2"/>
    <w:rsid w:val="00DB05B7"/>
    <w:rsid w:val="00DC1475"/>
    <w:rsid w:val="00DC3F35"/>
    <w:rsid w:val="00DD6B03"/>
    <w:rsid w:val="00DE6268"/>
    <w:rsid w:val="00DE7110"/>
    <w:rsid w:val="00DF0D33"/>
    <w:rsid w:val="00E05450"/>
    <w:rsid w:val="00E06842"/>
    <w:rsid w:val="00E17393"/>
    <w:rsid w:val="00E276F9"/>
    <w:rsid w:val="00E33D7B"/>
    <w:rsid w:val="00E35252"/>
    <w:rsid w:val="00E40859"/>
    <w:rsid w:val="00E42B78"/>
    <w:rsid w:val="00E44765"/>
    <w:rsid w:val="00E5581F"/>
    <w:rsid w:val="00E657F4"/>
    <w:rsid w:val="00E73DCC"/>
    <w:rsid w:val="00E75B5C"/>
    <w:rsid w:val="00E76E71"/>
    <w:rsid w:val="00E872D5"/>
    <w:rsid w:val="00EB7DF5"/>
    <w:rsid w:val="00EC52E1"/>
    <w:rsid w:val="00EC608C"/>
    <w:rsid w:val="00ED3BB3"/>
    <w:rsid w:val="00ED4B89"/>
    <w:rsid w:val="00ED6BB6"/>
    <w:rsid w:val="00EE11E7"/>
    <w:rsid w:val="00EE4C43"/>
    <w:rsid w:val="00EE7745"/>
    <w:rsid w:val="00EF6005"/>
    <w:rsid w:val="00F0147E"/>
    <w:rsid w:val="00F031B3"/>
    <w:rsid w:val="00F14A7C"/>
    <w:rsid w:val="00F22D10"/>
    <w:rsid w:val="00F26EE1"/>
    <w:rsid w:val="00F4239F"/>
    <w:rsid w:val="00F42BC2"/>
    <w:rsid w:val="00F432F2"/>
    <w:rsid w:val="00F5634C"/>
    <w:rsid w:val="00F633F1"/>
    <w:rsid w:val="00F64585"/>
    <w:rsid w:val="00F651A0"/>
    <w:rsid w:val="00F65DAF"/>
    <w:rsid w:val="00F67D30"/>
    <w:rsid w:val="00F71B70"/>
    <w:rsid w:val="00F9687C"/>
    <w:rsid w:val="00FA2E98"/>
    <w:rsid w:val="00FA3A0E"/>
    <w:rsid w:val="00FA76F5"/>
    <w:rsid w:val="00FC0566"/>
    <w:rsid w:val="00FC1EF0"/>
    <w:rsid w:val="00FC4B6D"/>
    <w:rsid w:val="00FD5E68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45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05450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05450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E05450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05450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05450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E05450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05450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E05450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E05450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05450"/>
  </w:style>
  <w:style w:type="paragraph" w:customStyle="1" w:styleId="Level1">
    <w:name w:val="Level 1"/>
    <w:basedOn w:val="Normal"/>
    <w:rsid w:val="00E05450"/>
    <w:pPr>
      <w:ind w:left="2160" w:hanging="2160"/>
    </w:pPr>
  </w:style>
  <w:style w:type="paragraph" w:styleId="BodyText">
    <w:name w:val="Body Text"/>
    <w:basedOn w:val="Normal"/>
    <w:rsid w:val="00E05450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E05450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E05450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E05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54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450"/>
  </w:style>
  <w:style w:type="paragraph" w:styleId="BlockText">
    <w:name w:val="Block Text"/>
    <w:basedOn w:val="Normal"/>
    <w:rsid w:val="00E05450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E05450"/>
    <w:rPr>
      <w:rFonts w:ascii="Arial" w:hAnsi="Arial"/>
      <w:sz w:val="22"/>
    </w:rPr>
  </w:style>
  <w:style w:type="paragraph" w:styleId="BodyTextIndent2">
    <w:name w:val="Body Text Indent 2"/>
    <w:basedOn w:val="Normal"/>
    <w:rsid w:val="00E05450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E05450"/>
    <w:rPr>
      <w:color w:val="0000FF"/>
      <w:u w:val="single"/>
    </w:rPr>
  </w:style>
  <w:style w:type="paragraph" w:customStyle="1" w:styleId="1BulletList">
    <w:name w:val="1Bullet List"/>
    <w:rsid w:val="00E0545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45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05450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05450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E05450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05450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05450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E05450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05450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E05450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E05450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05450"/>
  </w:style>
  <w:style w:type="paragraph" w:customStyle="1" w:styleId="Level1">
    <w:name w:val="Level 1"/>
    <w:basedOn w:val="Normal"/>
    <w:rsid w:val="00E05450"/>
    <w:pPr>
      <w:ind w:left="2160" w:hanging="2160"/>
    </w:pPr>
  </w:style>
  <w:style w:type="paragraph" w:styleId="BodyText">
    <w:name w:val="Body Text"/>
    <w:basedOn w:val="Normal"/>
    <w:rsid w:val="00E05450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E05450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E05450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E05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54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450"/>
  </w:style>
  <w:style w:type="paragraph" w:styleId="BlockText">
    <w:name w:val="Block Text"/>
    <w:basedOn w:val="Normal"/>
    <w:rsid w:val="00E05450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E05450"/>
    <w:rPr>
      <w:rFonts w:ascii="Arial" w:hAnsi="Arial"/>
      <w:sz w:val="22"/>
    </w:rPr>
  </w:style>
  <w:style w:type="paragraph" w:styleId="BodyTextIndent2">
    <w:name w:val="Body Text Indent 2"/>
    <w:basedOn w:val="Normal"/>
    <w:rsid w:val="00E05450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E05450"/>
    <w:rPr>
      <w:color w:val="0000FF"/>
      <w:u w:val="single"/>
    </w:rPr>
  </w:style>
  <w:style w:type="paragraph" w:customStyle="1" w:styleId="1BulletList">
    <w:name w:val="1Bullet List"/>
    <w:rsid w:val="00E0545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2.docx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3CE72-0C1A-4033-9A16-1B54A837D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6B4CE-066C-4565-9EA1-7B4B554E4315}"/>
</file>

<file path=customXml/itemProps3.xml><?xml version="1.0" encoding="utf-8"?>
<ds:datastoreItem xmlns:ds="http://schemas.openxmlformats.org/officeDocument/2006/customXml" ds:itemID="{5474D83D-0A3E-4416-AF8C-2EA7892AB73B}"/>
</file>

<file path=customXml/itemProps4.xml><?xml version="1.0" encoding="utf-8"?>
<ds:datastoreItem xmlns:ds="http://schemas.openxmlformats.org/officeDocument/2006/customXml" ds:itemID="{C3F527B7-E1F5-4FE8-AD2E-791A3DED0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Tiffany</cp:lastModifiedBy>
  <cp:revision>3</cp:revision>
  <cp:lastPrinted>2014-04-16T20:47:00Z</cp:lastPrinted>
  <dcterms:created xsi:type="dcterms:W3CDTF">2014-04-29T19:13:00Z</dcterms:created>
  <dcterms:modified xsi:type="dcterms:W3CDTF">2014-04-29T19:32:00Z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