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52DB1" w14:textId="77777777" w:rsidR="00FD624D" w:rsidRPr="00967277" w:rsidRDefault="00FD624D" w:rsidP="00FD624D">
      <w:pPr>
        <w:tabs>
          <w:tab w:val="left" w:pos="6210"/>
        </w:tabs>
        <w:autoSpaceDE w:val="0"/>
        <w:autoSpaceDN w:val="0"/>
        <w:adjustRightInd w:val="0"/>
        <w:rPr>
          <w:rFonts w:ascii="Arial" w:hAnsi="Arial" w:cs="Arial"/>
          <w:b/>
          <w:bCs/>
          <w:sz w:val="36"/>
          <w:szCs w:val="36"/>
        </w:rPr>
      </w:pPr>
      <w:bookmarkStart w:id="0" w:name="_GoBack"/>
      <w:bookmarkEnd w:id="0"/>
      <w:r>
        <w:rPr>
          <w:rFonts w:ascii="Arial" w:hAnsi="Arial" w:cs="Arial"/>
          <w:b/>
          <w:bCs/>
          <w:sz w:val="36"/>
          <w:szCs w:val="36"/>
        </w:rPr>
        <w:t>APPENDIX A1: Plan Funding Classification</w:t>
      </w:r>
    </w:p>
    <w:p w14:paraId="35E6824B" w14:textId="77777777" w:rsidR="00FD624D" w:rsidRPr="00967277" w:rsidRDefault="00FD624D" w:rsidP="00FD624D">
      <w:pPr>
        <w:autoSpaceDE w:val="0"/>
        <w:autoSpaceDN w:val="0"/>
        <w:adjustRightInd w:val="0"/>
        <w:rPr>
          <w:rFonts w:ascii="Arial" w:hAnsi="Arial" w:cs="Arial"/>
          <w:sz w:val="22"/>
          <w:szCs w:val="22"/>
        </w:rPr>
      </w:pPr>
    </w:p>
    <w:p w14:paraId="67214A6B" w14:textId="3685E69F"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w:t>
      </w:r>
      <w:r w:rsidRPr="00DD478B">
        <w:rPr>
          <w:rFonts w:ascii="Arial" w:hAnsi="Arial" w:cs="Arial"/>
          <w:sz w:val="22"/>
          <w:szCs w:val="22"/>
        </w:rPr>
        <w:t>their health insurance coverage through their employ</w:t>
      </w:r>
      <w:r w:rsidRPr="00305DA6">
        <w:rPr>
          <w:rFonts w:ascii="Arial" w:hAnsi="Arial" w:cs="Arial"/>
          <w:sz w:val="22"/>
          <w:szCs w:val="22"/>
        </w:rPr>
        <w:t>er.</w:t>
      </w:r>
      <w:r w:rsidR="00FF07BC">
        <w:rPr>
          <w:rFonts w:ascii="Arial" w:hAnsi="Arial" w:cs="Arial"/>
          <w:sz w:val="22"/>
          <w:szCs w:val="22"/>
        </w:rPr>
        <w:t xml:space="preserve"> </w:t>
      </w:r>
      <w:r w:rsidRPr="00305DA6">
        <w:rPr>
          <w:rFonts w:ascii="Arial" w:hAnsi="Arial" w:cs="Arial"/>
          <w:sz w:val="22"/>
          <w:szCs w:val="22"/>
        </w:rPr>
        <w:t>In 201</w:t>
      </w:r>
      <w:r w:rsidR="00A3432B">
        <w:rPr>
          <w:rFonts w:ascii="Arial" w:hAnsi="Arial" w:cs="Arial"/>
          <w:sz w:val="22"/>
          <w:szCs w:val="22"/>
        </w:rPr>
        <w:t>8</w:t>
      </w:r>
      <w:r w:rsidRPr="00305DA6">
        <w:rPr>
          <w:rFonts w:ascii="Arial" w:hAnsi="Arial" w:cs="Arial"/>
          <w:sz w:val="22"/>
          <w:szCs w:val="22"/>
        </w:rPr>
        <w:t xml:space="preserve">, employer-sponsored health insurance </w:t>
      </w:r>
      <w:r w:rsidRPr="00806722">
        <w:rPr>
          <w:rFonts w:ascii="Arial" w:hAnsi="Arial" w:cs="Arial"/>
          <w:sz w:val="22"/>
          <w:szCs w:val="22"/>
        </w:rPr>
        <w:t>covered 5</w:t>
      </w:r>
      <w:r w:rsidR="0030769A">
        <w:rPr>
          <w:rFonts w:ascii="Arial" w:hAnsi="Arial" w:cs="Arial"/>
          <w:sz w:val="22"/>
          <w:szCs w:val="22"/>
        </w:rPr>
        <w:t>5</w:t>
      </w:r>
      <w:r w:rsidRPr="00305DA6">
        <w:rPr>
          <w:rFonts w:ascii="Arial" w:hAnsi="Arial" w:cs="Arial"/>
          <w:sz w:val="22"/>
          <w:szCs w:val="22"/>
        </w:rPr>
        <w:t xml:space="preserve"> percent of the U.S. population.</w:t>
      </w:r>
      <w:r w:rsidRPr="00305DA6">
        <w:rPr>
          <w:rStyle w:val="FootnoteReference"/>
          <w:rFonts w:ascii="Arial" w:hAnsi="Arial" w:cs="Arial"/>
          <w:sz w:val="22"/>
          <w:szCs w:val="22"/>
        </w:rPr>
        <w:footnoteReference w:id="1"/>
      </w:r>
      <w:r w:rsidR="00FF07BC">
        <w:rPr>
          <w:rFonts w:ascii="Arial" w:hAnsi="Arial" w:cs="Arial"/>
          <w:sz w:val="22"/>
          <w:szCs w:val="22"/>
        </w:rPr>
        <w:t xml:space="preserve"> </w:t>
      </w:r>
      <w:r w:rsidRPr="00171F83">
        <w:rPr>
          <w:rFonts w:ascii="Arial" w:hAnsi="Arial" w:cs="Arial"/>
          <w:sz w:val="22"/>
          <w:szCs w:val="22"/>
        </w:rPr>
        <w:t>There are a variety of ways in which</w:t>
      </w:r>
      <w:r w:rsidRPr="00967277">
        <w:rPr>
          <w:rFonts w:ascii="Arial" w:hAnsi="Arial" w:cs="Arial"/>
          <w:sz w:val="22"/>
          <w:szCs w:val="22"/>
        </w:rPr>
        <w:t xml:space="preserve"> plan sponsors (usually employers) may fund the health insurance coverage they offer their workers.</w:t>
      </w:r>
      <w:r w:rsidRPr="00967277">
        <w:rPr>
          <w:rStyle w:val="FootnoteReference"/>
          <w:rFonts w:ascii="Arial" w:hAnsi="Arial" w:cs="Arial"/>
          <w:sz w:val="22"/>
          <w:szCs w:val="22"/>
        </w:rPr>
        <w:footnoteReference w:id="2"/>
      </w:r>
      <w:r w:rsidR="00FF07BC">
        <w:rPr>
          <w:rFonts w:ascii="Arial" w:hAnsi="Arial" w:cs="Arial"/>
          <w:sz w:val="22"/>
          <w:szCs w:val="22"/>
        </w:rPr>
        <w:t xml:space="preserve"> </w:t>
      </w:r>
    </w:p>
    <w:p w14:paraId="0330CD2E" w14:textId="77777777" w:rsidR="00FD624D" w:rsidRPr="00967277" w:rsidRDefault="00FD624D" w:rsidP="00FD624D">
      <w:pPr>
        <w:pStyle w:val="Heading1"/>
        <w:rPr>
          <w:sz w:val="28"/>
          <w:szCs w:val="28"/>
        </w:rPr>
      </w:pPr>
      <w:r w:rsidRPr="00967277">
        <w:rPr>
          <w:sz w:val="28"/>
          <w:szCs w:val="28"/>
        </w:rPr>
        <w:t>What Is a Self-Insured Group Health Plan?</w:t>
      </w:r>
    </w:p>
    <w:p w14:paraId="023C1D2E" w14:textId="77777777" w:rsidR="00FD624D" w:rsidRPr="00967277" w:rsidRDefault="00FD624D" w:rsidP="00FD624D">
      <w:pPr>
        <w:rPr>
          <w:rFonts w:ascii="Arial" w:hAnsi="Arial" w:cs="Arial"/>
        </w:rPr>
      </w:pPr>
    </w:p>
    <w:p w14:paraId="57381B6B" w14:textId="3A407889" w:rsidR="00FD624D" w:rsidRPr="00967277" w:rsidRDefault="00FD624D" w:rsidP="00FD624D">
      <w:pPr>
        <w:jc w:val="both"/>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w:t>
      </w:r>
      <w:r w:rsidR="00FF07BC">
        <w:rPr>
          <w:rFonts w:ascii="Arial" w:hAnsi="Arial" w:cs="Arial"/>
          <w:sz w:val="22"/>
          <w:szCs w:val="22"/>
        </w:rPr>
        <w:t xml:space="preserve"> </w:t>
      </w:r>
      <w:r w:rsidRPr="00967277">
        <w:rPr>
          <w:rFonts w:ascii="Arial" w:hAnsi="Arial" w:cs="Arial"/>
          <w:sz w:val="22"/>
          <w:szCs w:val="22"/>
        </w:rPr>
        <w:t>Plans may set aside assets in a dedicated trust to fund the health plan, an arrangement known as a “funded” arrangement for Form 5500 reporting purposes.</w:t>
      </w:r>
      <w:r w:rsidR="00FF07BC">
        <w:rPr>
          <w:rFonts w:ascii="Arial" w:hAnsi="Arial" w:cs="Arial"/>
          <w:sz w:val="22"/>
          <w:szCs w:val="22"/>
        </w:rPr>
        <w:t xml:space="preserve"> </w:t>
      </w:r>
      <w:r w:rsidRPr="00967277">
        <w:rPr>
          <w:rFonts w:ascii="Arial" w:hAnsi="Arial" w:cs="Arial"/>
          <w:sz w:val="22"/>
          <w:szCs w:val="22"/>
        </w:rPr>
        <w:t>Alternatively</w:t>
      </w:r>
      <w:r>
        <w:rPr>
          <w:rFonts w:ascii="Arial" w:hAnsi="Arial" w:cs="Arial"/>
          <w:sz w:val="22"/>
          <w:szCs w:val="22"/>
        </w:rPr>
        <w:t>,</w:t>
      </w:r>
      <w:r w:rsidRPr="00967277">
        <w:rPr>
          <w:rFonts w:ascii="Arial" w:hAnsi="Arial" w:cs="Arial"/>
          <w:sz w:val="22"/>
          <w:szCs w:val="22"/>
        </w:rPr>
        <w:t xml:space="preserve"> plan sponsors may pay the plan’s benefits directly out of their general assets, an arrangement known as “unfunded” for Form 5500 reporting purposes.</w:t>
      </w:r>
      <w:r w:rsidR="00FF07BC">
        <w:rPr>
          <w:rFonts w:ascii="Arial" w:hAnsi="Arial" w:cs="Arial"/>
          <w:sz w:val="22"/>
          <w:szCs w:val="22"/>
        </w:rPr>
        <w:t xml:space="preserve"> </w:t>
      </w:r>
      <w:r w:rsidRPr="00967277">
        <w:rPr>
          <w:rFonts w:ascii="Arial" w:hAnsi="Arial" w:cs="Arial"/>
          <w:sz w:val="22"/>
          <w:szCs w:val="22"/>
        </w:rPr>
        <w:t>In addition, these funding arrangements – insured, funded, and unfunded – may be combined in multiple ways.</w:t>
      </w:r>
      <w:r w:rsidR="00FF07BC">
        <w:rPr>
          <w:rFonts w:ascii="Arial" w:hAnsi="Arial" w:cs="Arial"/>
          <w:sz w:val="22"/>
          <w:szCs w:val="22"/>
        </w:rPr>
        <w:t xml:space="preserve"> </w:t>
      </w:r>
      <w:r w:rsidRPr="00967277">
        <w:rPr>
          <w:rFonts w:ascii="Arial" w:hAnsi="Arial" w:cs="Arial"/>
          <w:sz w:val="22"/>
          <w:szCs w:val="22"/>
        </w:rPr>
        <w:t>For example, a group insurance policy may cover a subset of the plan’s health benefits</w:t>
      </w:r>
      <w:r w:rsidR="001272FA">
        <w:rPr>
          <w:rFonts w:ascii="Arial" w:hAnsi="Arial" w:cs="Arial"/>
          <w:sz w:val="22"/>
          <w:szCs w:val="22"/>
        </w:rPr>
        <w:t xml:space="preserve"> while</w:t>
      </w:r>
      <w:r w:rsidRPr="00967277">
        <w:rPr>
          <w:rFonts w:ascii="Arial" w:hAnsi="Arial" w:cs="Arial"/>
          <w:sz w:val="22"/>
          <w:szCs w:val="22"/>
        </w:rPr>
        <w:t xml:space="preserve"> the plan’s remaining health benefits </w:t>
      </w:r>
      <w:r w:rsidR="001272FA">
        <w:rPr>
          <w:rFonts w:ascii="Arial" w:hAnsi="Arial" w:cs="Arial"/>
          <w:sz w:val="22"/>
          <w:szCs w:val="22"/>
        </w:rPr>
        <w:t>are</w:t>
      </w:r>
      <w:r w:rsidRPr="00967277">
        <w:rPr>
          <w:rFonts w:ascii="Arial" w:hAnsi="Arial" w:cs="Arial"/>
          <w:sz w:val="22"/>
          <w:szCs w:val="22"/>
        </w:rPr>
        <w:t xml:space="preserve"> paid out of the plan sponsor’s general assets.</w:t>
      </w:r>
      <w:r w:rsidR="00FF07BC">
        <w:rPr>
          <w:rFonts w:ascii="Arial" w:hAnsi="Arial" w:cs="Arial"/>
          <w:sz w:val="22"/>
          <w:szCs w:val="22"/>
        </w:rPr>
        <w:t xml:space="preserve"> </w:t>
      </w:r>
      <w:r w:rsidRPr="00967277">
        <w:rPr>
          <w:rFonts w:ascii="Arial" w:hAnsi="Arial" w:cs="Arial"/>
          <w:sz w:val="22"/>
          <w:szCs w:val="22"/>
        </w:rPr>
        <w:t>Plans may use assets held in a dedicated trust to pay insurance premiums or to pay plan benefits directly.</w:t>
      </w:r>
      <w:r w:rsidR="00FF07BC">
        <w:rPr>
          <w:rFonts w:ascii="Arial" w:hAnsi="Arial" w:cs="Arial"/>
          <w:sz w:val="22"/>
          <w:szCs w:val="22"/>
        </w:rPr>
        <w:t xml:space="preserve"> </w:t>
      </w:r>
      <w:r w:rsidRPr="00967277">
        <w:rPr>
          <w:rFonts w:ascii="Arial" w:hAnsi="Arial" w:cs="Arial"/>
          <w:sz w:val="22"/>
          <w:szCs w:val="22"/>
        </w:rPr>
        <w:t>Whether a plan is considered to be self-</w:t>
      </w:r>
      <w:r w:rsidRPr="00967277">
        <w:rPr>
          <w:rFonts w:ascii="Arial" w:hAnsi="Arial" w:cs="Arial"/>
          <w:sz w:val="22"/>
          <w:szCs w:val="22"/>
        </w:rPr>
        <w:t xml:space="preserve">insured, </w:t>
      </w:r>
      <w:r>
        <w:rPr>
          <w:rFonts w:ascii="Arial" w:hAnsi="Arial" w:cs="Arial"/>
          <w:sz w:val="22"/>
          <w:szCs w:val="22"/>
        </w:rPr>
        <w:t>fully insured</w:t>
      </w:r>
      <w:r w:rsidRPr="00967277">
        <w:rPr>
          <w:rFonts w:ascii="Arial" w:hAnsi="Arial" w:cs="Arial"/>
          <w:sz w:val="22"/>
          <w:szCs w:val="22"/>
        </w:rPr>
        <w:t xml:space="preserve">, or </w:t>
      </w:r>
      <w:r w:rsidR="001272FA">
        <w:rPr>
          <w:rFonts w:ascii="Arial" w:hAnsi="Arial" w:cs="Arial"/>
          <w:sz w:val="22"/>
          <w:szCs w:val="22"/>
        </w:rPr>
        <w:t>mixed-insured</w:t>
      </w:r>
      <w:r w:rsidRPr="00967277">
        <w:rPr>
          <w:rFonts w:ascii="Arial" w:hAnsi="Arial" w:cs="Arial"/>
          <w:sz w:val="22"/>
          <w:szCs w:val="22"/>
        </w:rPr>
        <w:t xml:space="preserve"> is a function of how the benefits are provided under the plan.</w:t>
      </w:r>
    </w:p>
    <w:p w14:paraId="1E80C111" w14:textId="77777777" w:rsidR="00FD624D" w:rsidRPr="00967277" w:rsidRDefault="00FD624D" w:rsidP="00FD624D">
      <w:pPr>
        <w:jc w:val="both"/>
        <w:rPr>
          <w:rFonts w:ascii="Arial" w:hAnsi="Arial" w:cs="Arial"/>
          <w:sz w:val="22"/>
          <w:szCs w:val="22"/>
        </w:rPr>
      </w:pPr>
    </w:p>
    <w:p w14:paraId="4C7B7C45" w14:textId="462BBB00" w:rsidR="00FD624D" w:rsidRPr="00967277" w:rsidRDefault="00FD624D" w:rsidP="00FD624D">
      <w:pPr>
        <w:jc w:val="both"/>
        <w:rPr>
          <w:rFonts w:ascii="Arial" w:hAnsi="Arial" w:cs="Arial"/>
          <w:sz w:val="22"/>
          <w:szCs w:val="22"/>
        </w:rPr>
      </w:pPr>
      <w:r>
        <w:rPr>
          <w:rFonts w:ascii="Arial" w:hAnsi="Arial" w:cs="Arial"/>
          <w:sz w:val="22"/>
          <w:szCs w:val="22"/>
          <w:u w:val="single"/>
        </w:rPr>
        <w:t>Fully insured</w:t>
      </w:r>
      <w:r w:rsidRPr="00967277">
        <w:rPr>
          <w:rFonts w:ascii="Arial" w:hAnsi="Arial" w:cs="Arial"/>
          <w:sz w:val="22"/>
          <w:szCs w:val="22"/>
        </w:rPr>
        <w:t xml:space="preserve"> – A </w:t>
      </w:r>
      <w:r>
        <w:rPr>
          <w:rFonts w:ascii="Arial" w:hAnsi="Arial" w:cs="Arial"/>
          <w:sz w:val="22"/>
          <w:szCs w:val="22"/>
        </w:rPr>
        <w:t>fully insured</w:t>
      </w:r>
      <w:r w:rsidRPr="00967277">
        <w:rPr>
          <w:rFonts w:ascii="Arial" w:hAnsi="Arial" w:cs="Arial"/>
          <w:sz w:val="22"/>
          <w:szCs w:val="22"/>
        </w:rPr>
        <w:t xml:space="preserve"> plan provides health benefits by purchasing a group health insurance policy or contract from a state-licensed insurance carrier or similar organization, such as Blue Cross Blue Shield</w:t>
      </w:r>
      <w:r>
        <w:rPr>
          <w:rFonts w:ascii="Arial" w:hAnsi="Arial" w:cs="Arial"/>
          <w:sz w:val="22"/>
          <w:szCs w:val="22"/>
        </w:rPr>
        <w:t xml:space="preserve"> or a health maintenance organization</w:t>
      </w:r>
      <w:r w:rsidRPr="00967277">
        <w:rPr>
          <w:rFonts w:ascii="Arial" w:hAnsi="Arial" w:cs="Arial"/>
          <w:sz w:val="22"/>
          <w:szCs w:val="22"/>
        </w:rPr>
        <w:t>.</w:t>
      </w:r>
      <w:r w:rsidR="00FF07BC">
        <w:rPr>
          <w:rFonts w:ascii="Arial" w:hAnsi="Arial" w:cs="Arial"/>
          <w:sz w:val="22"/>
          <w:szCs w:val="22"/>
        </w:rPr>
        <w:t xml:space="preserve"> </w:t>
      </w:r>
      <w:r w:rsidRPr="00967277">
        <w:rPr>
          <w:rFonts w:ascii="Arial" w:hAnsi="Arial" w:cs="Arial"/>
          <w:sz w:val="22"/>
          <w:szCs w:val="22"/>
        </w:rPr>
        <w:t>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00FF07BC">
        <w:rPr>
          <w:rFonts w:ascii="Arial" w:hAnsi="Arial" w:cs="Arial"/>
          <w:sz w:val="22"/>
          <w:szCs w:val="22"/>
        </w:rPr>
        <w:t xml:space="preserve"> </w:t>
      </w:r>
      <w:r w:rsidRPr="00967277">
        <w:rPr>
          <w:rFonts w:ascii="Arial" w:hAnsi="Arial" w:cs="Arial"/>
          <w:sz w:val="22"/>
          <w:szCs w:val="22"/>
        </w:rPr>
        <w:t xml:space="preserve">An employer with a </w:t>
      </w:r>
      <w:r>
        <w:rPr>
          <w:rFonts w:ascii="Arial" w:hAnsi="Arial" w:cs="Arial"/>
          <w:sz w:val="22"/>
          <w:szCs w:val="22"/>
        </w:rPr>
        <w:t>fully insured</w:t>
      </w:r>
      <w:r w:rsidRPr="00967277">
        <w:rPr>
          <w:rFonts w:ascii="Arial" w:hAnsi="Arial" w:cs="Arial"/>
          <w:sz w:val="22"/>
          <w:szCs w:val="22"/>
        </w:rPr>
        <w:t xml:space="preserve"> health plan chooses how to transfer insurance premiums</w:t>
      </w:r>
      <w:r w:rsidR="001272FA">
        <w:rPr>
          <w:rFonts w:ascii="Arial" w:hAnsi="Arial" w:cs="Arial"/>
          <w:sz w:val="22"/>
          <w:szCs w:val="22"/>
        </w:rPr>
        <w:t xml:space="preserve"> </w:t>
      </w:r>
      <w:r w:rsidRPr="00967277">
        <w:rPr>
          <w:rFonts w:ascii="Arial" w:hAnsi="Arial" w:cs="Arial"/>
          <w:sz w:val="22"/>
          <w:szCs w:val="22"/>
        </w:rPr>
        <w:t>to the insurance carrier</w:t>
      </w:r>
      <w:r>
        <w:rPr>
          <w:rFonts w:ascii="Arial" w:hAnsi="Arial" w:cs="Arial"/>
          <w:sz w:val="22"/>
          <w:szCs w:val="22"/>
        </w:rPr>
        <w:t>.</w:t>
      </w:r>
      <w:r w:rsidR="001272FA" w:rsidRPr="00967277">
        <w:rPr>
          <w:rStyle w:val="FootnoteReference"/>
          <w:rFonts w:ascii="Arial" w:hAnsi="Arial" w:cs="Arial"/>
          <w:sz w:val="22"/>
          <w:szCs w:val="22"/>
        </w:rPr>
        <w:footnoteReference w:id="4"/>
      </w:r>
      <w:r w:rsidR="001272FA" w:rsidRPr="00967277">
        <w:rPr>
          <w:rFonts w:ascii="Arial" w:hAnsi="Arial" w:cs="Arial"/>
          <w:sz w:val="22"/>
          <w:szCs w:val="22"/>
        </w:rPr>
        <w:t xml:space="preserve"> </w:t>
      </w:r>
      <w:r>
        <w:rPr>
          <w:rFonts w:ascii="Arial" w:hAnsi="Arial" w:cs="Arial"/>
          <w:sz w:val="22"/>
          <w:szCs w:val="22"/>
        </w:rPr>
        <w:t xml:space="preserve"> </w:t>
      </w:r>
      <w:r w:rsidRPr="00967277">
        <w:rPr>
          <w:rFonts w:ascii="Arial" w:hAnsi="Arial" w:cs="Arial"/>
          <w:sz w:val="22"/>
          <w:szCs w:val="22"/>
        </w:rPr>
        <w:t xml:space="preserve">The plan </w:t>
      </w:r>
      <w:r w:rsidR="001272FA">
        <w:rPr>
          <w:rFonts w:ascii="Arial" w:hAnsi="Arial" w:cs="Arial"/>
          <w:sz w:val="22"/>
          <w:szCs w:val="22"/>
        </w:rPr>
        <w:t>sponsor may either establish a trust for paying insurance premiums or pay premiums directly from its general assets</w:t>
      </w:r>
      <w:r w:rsidRPr="00967277">
        <w:rPr>
          <w:rFonts w:ascii="Arial" w:hAnsi="Arial" w:cs="Arial"/>
          <w:sz w:val="22"/>
          <w:szCs w:val="22"/>
        </w:rPr>
        <w:t>.</w:t>
      </w:r>
    </w:p>
    <w:p w14:paraId="385B4DC4" w14:textId="77777777" w:rsidR="00FD624D" w:rsidRPr="00967277" w:rsidRDefault="00FD624D" w:rsidP="00FD624D">
      <w:pPr>
        <w:jc w:val="both"/>
        <w:rPr>
          <w:rFonts w:ascii="Arial" w:hAnsi="Arial" w:cs="Arial"/>
          <w:sz w:val="22"/>
          <w:szCs w:val="22"/>
        </w:rPr>
      </w:pPr>
    </w:p>
    <w:p w14:paraId="21C324DB" w14:textId="6DEB6D95" w:rsidR="00FD624D" w:rsidRDefault="00FD624D" w:rsidP="00FD624D">
      <w:pPr>
        <w:jc w:val="both"/>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w:t>
      </w:r>
      <w:r w:rsidR="001272FA">
        <w:rPr>
          <w:rFonts w:ascii="Arial" w:hAnsi="Arial" w:cs="Arial"/>
          <w:sz w:val="22"/>
          <w:szCs w:val="22"/>
        </w:rPr>
        <w:t>benefits</w:t>
      </w:r>
      <w:r w:rsidRPr="00967277">
        <w:rPr>
          <w:rFonts w:ascii="Arial" w:hAnsi="Arial" w:cs="Arial"/>
          <w:sz w:val="22"/>
          <w:szCs w:val="22"/>
        </w:rPr>
        <w:t xml:space="preserve"> of the plan’s participants.</w:t>
      </w:r>
      <w:r w:rsidR="00FF07BC">
        <w:rPr>
          <w:rFonts w:ascii="Arial" w:hAnsi="Arial" w:cs="Arial"/>
          <w:sz w:val="22"/>
          <w:szCs w:val="22"/>
        </w:rPr>
        <w:t xml:space="preserve"> </w:t>
      </w:r>
      <w:r w:rsidRPr="00967277">
        <w:rPr>
          <w:rFonts w:ascii="Arial" w:hAnsi="Arial" w:cs="Arial"/>
          <w:sz w:val="22"/>
          <w:szCs w:val="22"/>
        </w:rPr>
        <w:t xml:space="preserve">Benefits in a self-insured plan may be paid directly from the general assets of the </w:t>
      </w:r>
      <w:r w:rsidR="001272FA">
        <w:rPr>
          <w:rFonts w:ascii="Arial" w:hAnsi="Arial" w:cs="Arial"/>
          <w:sz w:val="22"/>
          <w:szCs w:val="22"/>
        </w:rPr>
        <w:t>plan sponsor or</w:t>
      </w:r>
      <w:r w:rsidRPr="00967277">
        <w:rPr>
          <w:rFonts w:ascii="Arial" w:hAnsi="Arial" w:cs="Arial"/>
          <w:sz w:val="22"/>
          <w:szCs w:val="22"/>
        </w:rPr>
        <w:t xml:space="preserve"> from a trust</w:t>
      </w:r>
      <w:r w:rsidR="001272FA">
        <w:rPr>
          <w:rFonts w:ascii="Arial" w:hAnsi="Arial" w:cs="Arial"/>
          <w:sz w:val="22"/>
          <w:szCs w:val="22"/>
        </w:rPr>
        <w:t xml:space="preserve"> </w:t>
      </w:r>
      <w:r w:rsidRPr="00967277">
        <w:rPr>
          <w:rFonts w:ascii="Arial" w:hAnsi="Arial" w:cs="Arial"/>
          <w:sz w:val="22"/>
          <w:szCs w:val="22"/>
        </w:rPr>
        <w:t>to which employer and/or employee contributions have been made.</w:t>
      </w:r>
      <w:r w:rsidR="001272FA" w:rsidRPr="00967277">
        <w:rPr>
          <w:rStyle w:val="FootnoteReference"/>
          <w:rFonts w:ascii="Arial" w:hAnsi="Arial" w:cs="Arial"/>
          <w:sz w:val="22"/>
          <w:szCs w:val="22"/>
        </w:rPr>
        <w:footnoteReference w:id="5"/>
      </w:r>
      <w:r w:rsidR="001272FA" w:rsidRPr="00967277">
        <w:rPr>
          <w:rFonts w:ascii="Arial" w:hAnsi="Arial" w:cs="Arial"/>
          <w:sz w:val="22"/>
          <w:szCs w:val="22"/>
        </w:rPr>
        <w:t xml:space="preserve"> </w:t>
      </w:r>
      <w:r w:rsidR="00FF07BC">
        <w:rPr>
          <w:rFonts w:ascii="Arial" w:hAnsi="Arial" w:cs="Arial"/>
          <w:sz w:val="22"/>
          <w:szCs w:val="22"/>
        </w:rPr>
        <w:t xml:space="preserve"> </w:t>
      </w:r>
      <w:r w:rsidRPr="00967277">
        <w:rPr>
          <w:rFonts w:ascii="Arial" w:hAnsi="Arial" w:cs="Arial"/>
          <w:sz w:val="22"/>
          <w:szCs w:val="22"/>
        </w:rPr>
        <w:t>While some self-insured plans are self-administered, employers usually enter into a contract with a third</w:t>
      </w:r>
      <w:r w:rsidR="001272FA">
        <w:rPr>
          <w:rFonts w:ascii="Arial" w:hAnsi="Arial" w:cs="Arial"/>
          <w:sz w:val="22"/>
          <w:szCs w:val="22"/>
        </w:rPr>
        <w:t>-</w:t>
      </w:r>
      <w:r w:rsidRPr="00967277">
        <w:rPr>
          <w:rFonts w:ascii="Arial" w:hAnsi="Arial" w:cs="Arial"/>
          <w:sz w:val="22"/>
          <w:szCs w:val="22"/>
        </w:rPr>
        <w:t xml:space="preserve">party administrator or </w:t>
      </w:r>
      <w:r w:rsidR="001272FA">
        <w:rPr>
          <w:rFonts w:ascii="Arial" w:hAnsi="Arial" w:cs="Arial"/>
          <w:sz w:val="22"/>
          <w:szCs w:val="22"/>
        </w:rPr>
        <w:t>other</w:t>
      </w:r>
      <w:r w:rsidRPr="00967277">
        <w:rPr>
          <w:rFonts w:ascii="Arial" w:hAnsi="Arial" w:cs="Arial"/>
          <w:sz w:val="22"/>
          <w:szCs w:val="22"/>
        </w:rPr>
        <w:t xml:space="preserve"> outside entity to handle enrollment, pay claims, collect premiums, provide customer service, and perform other administrative duties.</w:t>
      </w:r>
    </w:p>
    <w:p w14:paraId="30D529C1" w14:textId="77777777" w:rsidR="00FD624D" w:rsidRPr="00967277" w:rsidRDefault="00FD624D" w:rsidP="00FD624D">
      <w:pPr>
        <w:jc w:val="both"/>
        <w:rPr>
          <w:rFonts w:ascii="Arial" w:hAnsi="Arial" w:cs="Arial"/>
          <w:sz w:val="22"/>
          <w:szCs w:val="22"/>
        </w:rPr>
      </w:pPr>
    </w:p>
    <w:p w14:paraId="7CAFAA20" w14:textId="789ACC0D" w:rsidR="00FD624D" w:rsidRDefault="00FD624D" w:rsidP="00FD624D">
      <w:pPr>
        <w:jc w:val="both"/>
        <w:rPr>
          <w:rFonts w:ascii="Arial" w:hAnsi="Arial" w:cs="Arial"/>
          <w:sz w:val="22"/>
          <w:szCs w:val="22"/>
        </w:rPr>
      </w:pPr>
      <w:r w:rsidRPr="00967277">
        <w:rPr>
          <w:rFonts w:ascii="Arial" w:hAnsi="Arial" w:cs="Arial"/>
          <w:sz w:val="22"/>
          <w:szCs w:val="22"/>
        </w:rPr>
        <w:t>The financial risk for self-insured benefit claims may be borne partially or entirely by the employer offering the self-insured plan.</w:t>
      </w:r>
      <w:r w:rsidR="00FF07BC">
        <w:rPr>
          <w:rFonts w:ascii="Arial" w:hAnsi="Arial" w:cs="Arial"/>
          <w:sz w:val="22"/>
          <w:szCs w:val="22"/>
        </w:rPr>
        <w:t xml:space="preserve"> </w:t>
      </w:r>
      <w:r w:rsidRPr="00967277">
        <w:rPr>
          <w:rFonts w:ascii="Arial" w:hAnsi="Arial" w:cs="Arial"/>
          <w:sz w:val="22"/>
          <w:szCs w:val="22"/>
        </w:rPr>
        <w:t xml:space="preserve">To protect against unexpectedly large claims, self-insured </w:t>
      </w:r>
      <w:r w:rsidRPr="00967277">
        <w:rPr>
          <w:rFonts w:ascii="Arial" w:hAnsi="Arial" w:cs="Arial"/>
          <w:sz w:val="22"/>
          <w:szCs w:val="22"/>
        </w:rPr>
        <w:lastRenderedPageBreak/>
        <w:t>plans or employers sponsoring such plans may obtain stop-loss insurance coverage.</w:t>
      </w:r>
      <w:r w:rsidR="00FF07BC">
        <w:rPr>
          <w:rFonts w:ascii="Arial" w:hAnsi="Arial" w:cs="Arial"/>
          <w:sz w:val="22"/>
          <w:szCs w:val="22"/>
        </w:rPr>
        <w:t xml:space="preserve"> </w:t>
      </w:r>
      <w:r w:rsidRPr="00967277">
        <w:rPr>
          <w:rFonts w:ascii="Arial" w:hAnsi="Arial" w:cs="Arial"/>
          <w:sz w:val="22"/>
          <w:szCs w:val="22"/>
        </w:rPr>
        <w:t>Stop-loss coverage limits the liability (stops the loss) the plan or employer bears for each covered person’s health care costs (in the case of policies with individual or specific attachment points) or for the total expenses of the plan (aggregate attachment points)</w:t>
      </w:r>
      <w:r w:rsidR="001272FA">
        <w:rPr>
          <w:rFonts w:ascii="Arial" w:hAnsi="Arial" w:cs="Arial"/>
          <w:sz w:val="22"/>
          <w:szCs w:val="22"/>
        </w:rPr>
        <w:t>. T</w:t>
      </w:r>
      <w:r w:rsidRPr="00967277">
        <w:rPr>
          <w:rFonts w:ascii="Arial" w:hAnsi="Arial" w:cs="Arial"/>
          <w:sz w:val="22"/>
          <w:szCs w:val="22"/>
        </w:rPr>
        <w:t xml:space="preserve">he stop-loss carrier </w:t>
      </w:r>
      <w:r w:rsidR="001272FA">
        <w:rPr>
          <w:rFonts w:ascii="Arial" w:hAnsi="Arial" w:cs="Arial"/>
          <w:sz w:val="22"/>
          <w:szCs w:val="22"/>
        </w:rPr>
        <w:t xml:space="preserve">reimburses </w:t>
      </w:r>
      <w:r w:rsidRPr="00967277">
        <w:rPr>
          <w:rFonts w:ascii="Arial" w:hAnsi="Arial" w:cs="Arial"/>
          <w:sz w:val="22"/>
          <w:szCs w:val="22"/>
        </w:rPr>
        <w:t>the plan for losses above the polic</w:t>
      </w:r>
      <w:r w:rsidR="001272FA">
        <w:rPr>
          <w:rFonts w:ascii="Arial" w:hAnsi="Arial" w:cs="Arial"/>
          <w:sz w:val="22"/>
          <w:szCs w:val="22"/>
        </w:rPr>
        <w:t>y’s</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14:paraId="7A1E85BB" w14:textId="77777777" w:rsidR="00FD624D" w:rsidRDefault="00FD624D" w:rsidP="00FD624D">
      <w:pPr>
        <w:jc w:val="both"/>
        <w:rPr>
          <w:rFonts w:ascii="Arial" w:hAnsi="Arial" w:cs="Arial"/>
          <w:sz w:val="22"/>
          <w:szCs w:val="22"/>
        </w:rPr>
      </w:pPr>
    </w:p>
    <w:p w14:paraId="7FFD5DBA" w14:textId="77777777" w:rsidR="00FD624D" w:rsidRPr="00967277" w:rsidRDefault="00FD624D" w:rsidP="00FD624D">
      <w:pPr>
        <w:jc w:val="both"/>
        <w:rPr>
          <w:rFonts w:ascii="Arial" w:hAnsi="Arial" w:cs="Arial"/>
          <w:sz w:val="22"/>
          <w:szCs w:val="22"/>
        </w:rPr>
      </w:pPr>
      <w:r w:rsidRPr="00172AD0">
        <w:rPr>
          <w:rFonts w:ascii="Arial" w:hAnsi="Arial" w:cs="Arial"/>
          <w:sz w:val="22"/>
          <w:szCs w:val="22"/>
          <w:u w:val="single"/>
        </w:rPr>
        <w:t>Mixed-insured</w:t>
      </w:r>
      <w:r>
        <w:rPr>
          <w:rFonts w:ascii="Arial" w:hAnsi="Arial" w:cs="Arial"/>
          <w:sz w:val="22"/>
          <w:szCs w:val="22"/>
        </w:rPr>
        <w:t xml:space="preserve"> – A </w:t>
      </w:r>
      <w:r w:rsidRPr="00172AD0">
        <w:rPr>
          <w:rFonts w:ascii="Arial" w:hAnsi="Arial" w:cs="Arial"/>
          <w:sz w:val="22"/>
          <w:szCs w:val="22"/>
        </w:rPr>
        <w:t>mixed-insured plan contains both fully insured and self-insured components. For example, an employer may offer its employees a choice between a fully insured HMO option and a self-insured PPO option. If both plan components were reported on a single Form 5500 filing, the plan would be considered mixed-insured.</w:t>
      </w:r>
    </w:p>
    <w:p w14:paraId="3601A015" w14:textId="77777777" w:rsidR="00FD624D" w:rsidRPr="00967277" w:rsidRDefault="00FD624D" w:rsidP="00FD624D">
      <w:pPr>
        <w:pStyle w:val="Heading1"/>
        <w:rPr>
          <w:sz w:val="28"/>
          <w:szCs w:val="28"/>
        </w:rPr>
      </w:pPr>
      <w:bookmarkStart w:id="1" w:name="OLE_LINK1"/>
      <w:bookmarkStart w:id="2" w:name="OLE_LINK2"/>
      <w:r w:rsidRPr="00967277">
        <w:rPr>
          <w:sz w:val="28"/>
          <w:szCs w:val="28"/>
        </w:rPr>
        <w:t xml:space="preserve">Form 5500 </w:t>
      </w:r>
      <w:r>
        <w:rPr>
          <w:sz w:val="28"/>
          <w:szCs w:val="28"/>
        </w:rPr>
        <w:t xml:space="preserve">Group </w:t>
      </w:r>
      <w:r w:rsidRPr="00967277">
        <w:rPr>
          <w:sz w:val="28"/>
          <w:szCs w:val="28"/>
        </w:rPr>
        <w:t>Health Plan Filing Requirements</w:t>
      </w:r>
    </w:p>
    <w:p w14:paraId="776714AD" w14:textId="77777777" w:rsidR="00FD624D" w:rsidRPr="00967277" w:rsidRDefault="00FD624D" w:rsidP="00FD624D">
      <w:pPr>
        <w:rPr>
          <w:rFonts w:ascii="Arial" w:hAnsi="Arial" w:cs="Arial"/>
        </w:rPr>
      </w:pPr>
    </w:p>
    <w:p w14:paraId="489122E3" w14:textId="60640FC1" w:rsidR="00FD624D" w:rsidRPr="00967277" w:rsidRDefault="00FD624D" w:rsidP="00FD624D">
      <w:pPr>
        <w:jc w:val="both"/>
        <w:rPr>
          <w:rFonts w:ascii="Arial" w:hAnsi="Arial" w:cs="Arial"/>
          <w:sz w:val="22"/>
          <w:szCs w:val="22"/>
        </w:rPr>
      </w:pPr>
      <w:r w:rsidRPr="00967277">
        <w:rPr>
          <w:rFonts w:ascii="Arial" w:hAnsi="Arial" w:cs="Arial"/>
          <w:sz w:val="22"/>
          <w:szCs w:val="22"/>
        </w:rPr>
        <w:t>The Employee Retirement Income Security Act of 1974</w:t>
      </w:r>
      <w:bookmarkEnd w:id="1"/>
      <w:bookmarkEnd w:id="2"/>
      <w:r w:rsidRPr="00967277">
        <w:rPr>
          <w:rFonts w:ascii="Arial" w:hAnsi="Arial" w:cs="Arial"/>
          <w:sz w:val="22"/>
          <w:szCs w:val="22"/>
        </w:rPr>
        <w:t>, as amended (“ERISA”)</w:t>
      </w:r>
      <w:r>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w:t>
      </w:r>
      <w:r>
        <w:rPr>
          <w:rFonts w:ascii="Arial" w:hAnsi="Arial" w:cs="Arial"/>
          <w:sz w:val="22"/>
          <w:szCs w:val="22"/>
        </w:rPr>
        <w:t xml:space="preserve"> </w:t>
      </w:r>
      <w:r w:rsidRPr="00967277">
        <w:rPr>
          <w:rFonts w:ascii="Arial" w:hAnsi="Arial" w:cs="Arial"/>
          <w:sz w:val="22"/>
          <w:szCs w:val="22"/>
        </w:rPr>
        <w:t>sector employee benefit plans.</w:t>
      </w:r>
      <w:r w:rsidR="00FF07BC">
        <w:rPr>
          <w:rFonts w:ascii="Arial" w:hAnsi="Arial" w:cs="Arial"/>
          <w:sz w:val="22"/>
          <w:szCs w:val="22"/>
        </w:rPr>
        <w:t xml:space="preserve"> </w:t>
      </w:r>
      <w:r w:rsidRPr="00967277">
        <w:rPr>
          <w:rFonts w:ascii="Arial" w:hAnsi="Arial" w:cs="Arial"/>
          <w:sz w:val="22"/>
          <w:szCs w:val="22"/>
        </w:rPr>
        <w:t>Plans generally are required to file an annual return/report concerning, among other things, the financial condition and operations of the plan.</w:t>
      </w:r>
    </w:p>
    <w:p w14:paraId="02F449FE" w14:textId="77777777" w:rsidR="00FD624D" w:rsidRPr="00967277" w:rsidRDefault="00FD624D" w:rsidP="00FD624D">
      <w:pPr>
        <w:jc w:val="both"/>
        <w:rPr>
          <w:rFonts w:ascii="Arial" w:hAnsi="Arial" w:cs="Arial"/>
          <w:sz w:val="22"/>
          <w:szCs w:val="22"/>
        </w:rPr>
      </w:pPr>
    </w:p>
    <w:p w14:paraId="70C73B7C" w14:textId="70188271"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w:t>
      </w:r>
      <w:r>
        <w:rPr>
          <w:rFonts w:ascii="Arial" w:hAnsi="Arial" w:cs="Arial"/>
          <w:sz w:val="22"/>
          <w:szCs w:val="22"/>
        </w:rPr>
        <w:t>for</w:t>
      </w:r>
      <w:r w:rsidRPr="00967277">
        <w:rPr>
          <w:rFonts w:ascii="Arial" w:hAnsi="Arial" w:cs="Arial"/>
          <w:sz w:val="22"/>
          <w:szCs w:val="22"/>
        </w:rPr>
        <w:t xml:space="preserve"> employers who sponsor an employee benefit plan for their employees to satisfy the annual reporting requirements under Title I and Title IV of ERISA and under the Code.</w:t>
      </w:r>
      <w:r w:rsidR="00FF07BC">
        <w:rPr>
          <w:rFonts w:ascii="Arial" w:hAnsi="Arial" w:cs="Arial"/>
          <w:sz w:val="22"/>
          <w:szCs w:val="22"/>
        </w:rPr>
        <w:t xml:space="preserve"> </w:t>
      </w:r>
      <w:r>
        <w:rPr>
          <w:rFonts w:ascii="Arial" w:hAnsi="Arial" w:cs="Arial"/>
          <w:sz w:val="22"/>
          <w:szCs w:val="22"/>
        </w:rPr>
        <w:t>As statutory and regulatory requirements have changed, t</w:t>
      </w:r>
      <w:r w:rsidRPr="00967277">
        <w:rPr>
          <w:rFonts w:ascii="Arial" w:hAnsi="Arial" w:cs="Arial"/>
          <w:sz w:val="22"/>
          <w:szCs w:val="22"/>
        </w:rPr>
        <w:t>he Agencies have changed the Form 5500.</w:t>
      </w:r>
      <w:r w:rsidR="00FF07BC">
        <w:rPr>
          <w:rFonts w:ascii="Arial" w:hAnsi="Arial" w:cs="Arial"/>
          <w:sz w:val="22"/>
          <w:szCs w:val="22"/>
        </w:rPr>
        <w:t xml:space="preserve"> </w:t>
      </w:r>
      <w:r w:rsidRPr="00967277">
        <w:rPr>
          <w:rFonts w:ascii="Arial" w:hAnsi="Arial" w:cs="Arial"/>
          <w:sz w:val="22"/>
          <w:szCs w:val="22"/>
        </w:rPr>
        <w:t xml:space="preserve">Today, filing the Form 5500 together with any required Schedules and Attachments (the “Form 5500”) generally satisfies </w:t>
      </w:r>
      <w:r>
        <w:rPr>
          <w:rFonts w:ascii="Arial" w:hAnsi="Arial" w:cs="Arial"/>
          <w:sz w:val="22"/>
          <w:szCs w:val="22"/>
        </w:rPr>
        <w:t xml:space="preserve">a plan’s </w:t>
      </w:r>
      <w:r w:rsidRPr="00967277">
        <w:rPr>
          <w:rFonts w:ascii="Arial" w:hAnsi="Arial" w:cs="Arial"/>
          <w:sz w:val="22"/>
          <w:szCs w:val="22"/>
        </w:rPr>
        <w:t>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14:paraId="2641F651" w14:textId="77777777" w:rsidR="00FD624D" w:rsidRPr="00967277" w:rsidRDefault="00FD624D" w:rsidP="00FD624D">
      <w:pPr>
        <w:jc w:val="both"/>
        <w:rPr>
          <w:rFonts w:ascii="Arial" w:hAnsi="Arial" w:cs="Arial"/>
          <w:sz w:val="22"/>
          <w:szCs w:val="22"/>
        </w:rPr>
      </w:pPr>
    </w:p>
    <w:p w14:paraId="4B934BFB" w14:textId="6592F958" w:rsidR="00FD624D" w:rsidRDefault="00FD624D" w:rsidP="00FD624D">
      <w:pPr>
        <w:jc w:val="both"/>
        <w:rPr>
          <w:rFonts w:ascii="Arial" w:hAnsi="Arial" w:cs="Arial"/>
          <w:sz w:val="22"/>
          <w:szCs w:val="22"/>
        </w:rPr>
      </w:pPr>
      <w:r w:rsidRPr="00967277">
        <w:rPr>
          <w:rFonts w:ascii="Arial" w:hAnsi="Arial" w:cs="Arial"/>
          <w:sz w:val="22"/>
          <w:szCs w:val="22"/>
        </w:rPr>
        <w:t>The Form 5500 is an important source of information on ERISA-covered, private sector</w:t>
      </w:r>
      <w:r w:rsidR="001272FA">
        <w:rPr>
          <w:rFonts w:ascii="Arial" w:hAnsi="Arial" w:cs="Arial"/>
          <w:sz w:val="22"/>
          <w:szCs w:val="22"/>
        </w:rPr>
        <w:t>,</w:t>
      </w:r>
      <w:r w:rsidRPr="00967277">
        <w:rPr>
          <w:rFonts w:ascii="Arial" w:hAnsi="Arial" w:cs="Arial"/>
          <w:sz w:val="22"/>
          <w:szCs w:val="22"/>
        </w:rPr>
        <w:t xml:space="preserve"> employer-sponsored benefit plans and their operation, funding, assets, and investments.</w:t>
      </w:r>
      <w:r w:rsidR="00FF07BC">
        <w:rPr>
          <w:rFonts w:ascii="Arial" w:hAnsi="Arial" w:cs="Arial"/>
          <w:sz w:val="22"/>
          <w:szCs w:val="22"/>
        </w:rPr>
        <w:t xml:space="preserve"> </w:t>
      </w:r>
      <w:r>
        <w:rPr>
          <w:rFonts w:ascii="Arial" w:hAnsi="Arial" w:cs="Arial"/>
          <w:sz w:val="22"/>
          <w:szCs w:val="22"/>
        </w:rPr>
        <w:t>The majority of Form 5500 reports are filed for employee pension benefit plans.</w:t>
      </w:r>
      <w:r w:rsidR="00FF07BC">
        <w:rPr>
          <w:rFonts w:ascii="Arial" w:hAnsi="Arial" w:cs="Arial"/>
          <w:sz w:val="22"/>
          <w:szCs w:val="22"/>
        </w:rPr>
        <w:t xml:space="preserve"> </w:t>
      </w:r>
      <w:r>
        <w:rPr>
          <w:rFonts w:ascii="Arial" w:hAnsi="Arial" w:cs="Arial"/>
          <w:sz w:val="22"/>
          <w:szCs w:val="22"/>
        </w:rPr>
        <w:t>W</w:t>
      </w:r>
      <w:r w:rsidRPr="00967277">
        <w:rPr>
          <w:rFonts w:ascii="Arial" w:hAnsi="Arial" w:cs="Arial"/>
          <w:sz w:val="22"/>
          <w:szCs w:val="22"/>
        </w:rPr>
        <w:t>elfa</w:t>
      </w:r>
      <w:r>
        <w:rPr>
          <w:rFonts w:ascii="Arial" w:hAnsi="Arial" w:cs="Arial"/>
          <w:sz w:val="22"/>
          <w:szCs w:val="22"/>
        </w:rPr>
        <w:t>re benefit plans (which include</w:t>
      </w:r>
      <w:r w:rsidRPr="00967277">
        <w:rPr>
          <w:rFonts w:ascii="Arial" w:hAnsi="Arial" w:cs="Arial"/>
          <w:sz w:val="22"/>
          <w:szCs w:val="22"/>
        </w:rPr>
        <w:t xml:space="preserve"> plans providing benefits such as medical, dental, life insurance, severance pay, disability, etc.) are required to file a Form 5500, with certain exceptions </w:t>
      </w:r>
      <w:r w:rsidR="001272FA">
        <w:rPr>
          <w:rFonts w:ascii="Arial" w:hAnsi="Arial" w:cs="Arial"/>
          <w:sz w:val="22"/>
          <w:szCs w:val="22"/>
        </w:rPr>
        <w:t>based on plan size</w:t>
      </w:r>
      <w:r w:rsidRPr="00967277">
        <w:rPr>
          <w:rFonts w:ascii="Arial" w:hAnsi="Arial" w:cs="Arial"/>
          <w:sz w:val="22"/>
          <w:szCs w:val="22"/>
        </w:rPr>
        <w:t xml:space="preserve"> </w:t>
      </w:r>
      <w:r>
        <w:rPr>
          <w:rFonts w:ascii="Arial" w:hAnsi="Arial" w:cs="Arial"/>
          <w:sz w:val="22"/>
          <w:szCs w:val="22"/>
        </w:rPr>
        <w:t xml:space="preserve">and </w:t>
      </w:r>
      <w:r w:rsidRPr="00967277">
        <w:rPr>
          <w:rFonts w:ascii="Arial" w:hAnsi="Arial" w:cs="Arial"/>
          <w:sz w:val="22"/>
          <w:szCs w:val="22"/>
        </w:rPr>
        <w:t>funding arrangement.</w:t>
      </w:r>
      <w:r w:rsidR="00FF07BC">
        <w:rPr>
          <w:rFonts w:ascii="Arial" w:hAnsi="Arial" w:cs="Arial"/>
          <w:sz w:val="22"/>
          <w:szCs w:val="22"/>
        </w:rPr>
        <w:t xml:space="preserve"> </w:t>
      </w:r>
      <w:r w:rsidRPr="00967277">
        <w:rPr>
          <w:rFonts w:ascii="Arial" w:hAnsi="Arial" w:cs="Arial"/>
          <w:sz w:val="22"/>
          <w:szCs w:val="22"/>
        </w:rPr>
        <w:t>These exceptions are listed below:</w:t>
      </w:r>
    </w:p>
    <w:p w14:paraId="00C4AD7A" w14:textId="77777777" w:rsidR="00FD624D" w:rsidRPr="00967277" w:rsidRDefault="00FD624D" w:rsidP="00FD624D">
      <w:pPr>
        <w:jc w:val="both"/>
        <w:rPr>
          <w:rFonts w:ascii="Arial" w:hAnsi="Arial" w:cs="Arial"/>
          <w:sz w:val="22"/>
          <w:szCs w:val="22"/>
        </w:rPr>
      </w:pPr>
    </w:p>
    <w:p w14:paraId="595830E4" w14:textId="77777777" w:rsidR="00A3432B" w:rsidRPr="00967277" w:rsidRDefault="00A3432B" w:rsidP="00A3432B">
      <w:pPr>
        <w:numPr>
          <w:ilvl w:val="0"/>
          <w:numId w:val="2"/>
        </w:numPr>
        <w:jc w:val="both"/>
        <w:rPr>
          <w:rFonts w:ascii="Arial" w:hAnsi="Arial" w:cs="Arial"/>
          <w:sz w:val="22"/>
          <w:szCs w:val="22"/>
        </w:rPr>
      </w:pPr>
      <w:r w:rsidRPr="00967277">
        <w:rPr>
          <w:rFonts w:ascii="Arial" w:hAnsi="Arial" w:cs="Arial"/>
          <w:sz w:val="22"/>
          <w:szCs w:val="22"/>
        </w:rPr>
        <w:t xml:space="preserve">Welfare </w:t>
      </w:r>
      <w:r>
        <w:rPr>
          <w:rFonts w:ascii="Arial" w:hAnsi="Arial" w:cs="Arial"/>
          <w:sz w:val="22"/>
          <w:szCs w:val="22"/>
        </w:rPr>
        <w:t>plans maintained outside the United States</w:t>
      </w:r>
      <w:r w:rsidRPr="00967277">
        <w:rPr>
          <w:rFonts w:ascii="Arial" w:hAnsi="Arial" w:cs="Arial"/>
          <w:sz w:val="22"/>
          <w:szCs w:val="22"/>
        </w:rPr>
        <w:t xml:space="preserve"> that serve mostly nonresident aliens</w:t>
      </w:r>
    </w:p>
    <w:p w14:paraId="143FDC97" w14:textId="097C665C"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Welfare plans</w:t>
      </w:r>
      <w:r>
        <w:rPr>
          <w:rFonts w:ascii="Arial" w:hAnsi="Arial" w:cs="Arial"/>
          <w:sz w:val="22"/>
          <w:szCs w:val="22"/>
        </w:rPr>
        <w:t xml:space="preserve"> (other than plans required to file the Form M-1)</w:t>
      </w:r>
      <w:r w:rsidRPr="00967277">
        <w:rPr>
          <w:rFonts w:ascii="Arial" w:hAnsi="Arial" w:cs="Arial"/>
          <w:sz w:val="22"/>
          <w:szCs w:val="22"/>
        </w:rPr>
        <w:t xml:space="preserve"> with fewer than 100 participants as of the beginning of the plan </w:t>
      </w:r>
      <w:r>
        <w:rPr>
          <w:rFonts w:ascii="Arial" w:hAnsi="Arial" w:cs="Arial"/>
          <w:sz w:val="22"/>
          <w:szCs w:val="22"/>
        </w:rPr>
        <w:t>year that</w:t>
      </w:r>
      <w:r w:rsidRPr="00967277">
        <w:rPr>
          <w:rFonts w:ascii="Arial" w:hAnsi="Arial" w:cs="Arial"/>
          <w:sz w:val="22"/>
          <w:szCs w:val="22"/>
        </w:rPr>
        <w:t xml:space="preserve"> are unfunded, </w:t>
      </w:r>
      <w:r>
        <w:rPr>
          <w:rFonts w:ascii="Arial" w:hAnsi="Arial" w:cs="Arial"/>
          <w:sz w:val="22"/>
          <w:szCs w:val="22"/>
        </w:rPr>
        <w:t>fully insured</w:t>
      </w:r>
      <w:r w:rsidRPr="00967277">
        <w:rPr>
          <w:rFonts w:ascii="Arial" w:hAnsi="Arial" w:cs="Arial"/>
          <w:sz w:val="22"/>
          <w:szCs w:val="22"/>
        </w:rPr>
        <w:t>, or a combination of insured and unfunded</w:t>
      </w:r>
      <w:r w:rsidRPr="00967277">
        <w:rPr>
          <w:rStyle w:val="FootnoteReference"/>
          <w:rFonts w:ascii="Arial" w:hAnsi="Arial" w:cs="Arial"/>
          <w:sz w:val="22"/>
          <w:szCs w:val="22"/>
        </w:rPr>
        <w:footnoteReference w:id="8"/>
      </w:r>
    </w:p>
    <w:p w14:paraId="68DC4D2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lastRenderedPageBreak/>
        <w:t>Government</w:t>
      </w:r>
      <w:r>
        <w:rPr>
          <w:rFonts w:ascii="Arial" w:hAnsi="Arial" w:cs="Arial"/>
          <w:sz w:val="22"/>
          <w:szCs w:val="22"/>
        </w:rPr>
        <w:t>al</w:t>
      </w:r>
      <w:r w:rsidRPr="00967277">
        <w:rPr>
          <w:rFonts w:ascii="Arial" w:hAnsi="Arial" w:cs="Arial"/>
          <w:sz w:val="22"/>
          <w:szCs w:val="22"/>
        </w:rPr>
        <w:t xml:space="preserve"> plans</w:t>
      </w:r>
    </w:p>
    <w:p w14:paraId="668994EE"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p>
    <w:p w14:paraId="472369A5"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Plans maintained to comply with workers’ compensation, unemployment compensation, or disability insurance laws</w:t>
      </w:r>
      <w:r>
        <w:rPr>
          <w:rFonts w:ascii="Arial" w:hAnsi="Arial" w:cs="Arial"/>
          <w:sz w:val="22"/>
          <w:szCs w:val="22"/>
        </w:rPr>
        <w:t xml:space="preserve"> </w:t>
      </w:r>
      <w:r w:rsidRPr="00967277">
        <w:rPr>
          <w:rFonts w:ascii="Arial" w:hAnsi="Arial" w:cs="Arial"/>
          <w:sz w:val="22"/>
          <w:szCs w:val="22"/>
        </w:rPr>
        <w:t>only</w:t>
      </w:r>
    </w:p>
    <w:p w14:paraId="3498AA18"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14:paraId="5FC23BA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Apprenticeship or training plans meeting certain conditions</w:t>
      </w:r>
    </w:p>
    <w:p w14:paraId="39783756" w14:textId="77777777" w:rsidR="00FD624D" w:rsidRPr="00967277" w:rsidRDefault="00FD624D" w:rsidP="00FD624D">
      <w:pPr>
        <w:numPr>
          <w:ilvl w:val="0"/>
          <w:numId w:val="2"/>
        </w:numPr>
        <w:jc w:val="both"/>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p>
    <w:p w14:paraId="53EFAFC3"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Church plans</w:t>
      </w:r>
    </w:p>
    <w:p w14:paraId="2D36BDA8" w14:textId="37EDE4DB" w:rsidR="00FD624D" w:rsidRDefault="00FD624D" w:rsidP="00FD624D">
      <w:pPr>
        <w:numPr>
          <w:ilvl w:val="0"/>
          <w:numId w:val="2"/>
        </w:numPr>
        <w:jc w:val="both"/>
        <w:rPr>
          <w:rFonts w:ascii="Arial" w:hAnsi="Arial" w:cs="Arial"/>
          <w:sz w:val="22"/>
          <w:szCs w:val="22"/>
        </w:rPr>
      </w:pPr>
      <w:r w:rsidRPr="00B376EB">
        <w:rPr>
          <w:rFonts w:ascii="Arial" w:hAnsi="Arial" w:cs="Arial"/>
          <w:sz w:val="22"/>
          <w:szCs w:val="22"/>
        </w:rPr>
        <w:t xml:space="preserve">A welfare benefit plan maintained solely for (1) </w:t>
      </w:r>
      <w:r w:rsidR="00DE6677">
        <w:rPr>
          <w:rFonts w:ascii="Arial" w:hAnsi="Arial" w:cs="Arial"/>
          <w:sz w:val="22"/>
          <w:szCs w:val="22"/>
        </w:rPr>
        <w:t>an individual or an individual and his or her spouse, who wholly own a trade or business, whether incorporated or unincorporated, or (2) partners or the partners and the partners’ spouses in a partnership</w:t>
      </w:r>
    </w:p>
    <w:p w14:paraId="2816AC80" w14:textId="77777777" w:rsidR="00FD624D" w:rsidRPr="00B376EB" w:rsidRDefault="00FD624D" w:rsidP="00FD624D">
      <w:pPr>
        <w:jc w:val="both"/>
        <w:rPr>
          <w:rFonts w:ascii="Arial" w:hAnsi="Arial" w:cs="Arial"/>
          <w:sz w:val="22"/>
          <w:szCs w:val="22"/>
        </w:rPr>
      </w:pPr>
    </w:p>
    <w:p w14:paraId="08E47582" w14:textId="4101E6B2" w:rsidR="00FD624D" w:rsidRDefault="00FD624D" w:rsidP="00FD624D">
      <w:pPr>
        <w:jc w:val="both"/>
        <w:rPr>
          <w:rFonts w:ascii="Arial" w:hAnsi="Arial" w:cs="Arial"/>
          <w:sz w:val="22"/>
          <w:szCs w:val="22"/>
        </w:rPr>
      </w:pPr>
      <w:r w:rsidRPr="00967277">
        <w:rPr>
          <w:rFonts w:ascii="Arial" w:hAnsi="Arial" w:cs="Arial"/>
          <w:sz w:val="22"/>
          <w:szCs w:val="22"/>
        </w:rPr>
        <w:t xml:space="preserve">A small </w:t>
      </w:r>
      <w:r>
        <w:rPr>
          <w:rFonts w:ascii="Arial" w:hAnsi="Arial" w:cs="Arial"/>
          <w:sz w:val="22"/>
          <w:szCs w:val="22"/>
        </w:rPr>
        <w:t xml:space="preserve">welfare </w:t>
      </w:r>
      <w:r w:rsidRPr="00967277">
        <w:rPr>
          <w:rFonts w:ascii="Arial" w:hAnsi="Arial" w:cs="Arial"/>
          <w:sz w:val="22"/>
          <w:szCs w:val="22"/>
        </w:rPr>
        <w:t>plan</w:t>
      </w:r>
      <w:r w:rsidR="00F26FA9">
        <w:rPr>
          <w:rFonts w:ascii="Arial" w:hAnsi="Arial" w:cs="Arial"/>
          <w:sz w:val="22"/>
          <w:szCs w:val="22"/>
        </w:rPr>
        <w:t xml:space="preserve"> (</w:t>
      </w:r>
      <w:r w:rsidR="00F26FA9" w:rsidRPr="00967277">
        <w:rPr>
          <w:rFonts w:ascii="Arial" w:hAnsi="Arial" w:cs="Arial"/>
          <w:sz w:val="22"/>
          <w:szCs w:val="22"/>
        </w:rPr>
        <w:t>cover</w:t>
      </w:r>
      <w:r w:rsidR="00F26FA9">
        <w:rPr>
          <w:rFonts w:ascii="Arial" w:hAnsi="Arial" w:cs="Arial"/>
          <w:sz w:val="22"/>
          <w:szCs w:val="22"/>
        </w:rPr>
        <w:t>ing</w:t>
      </w:r>
      <w:r w:rsidR="00F26FA9" w:rsidRPr="00967277">
        <w:rPr>
          <w:rFonts w:ascii="Arial" w:hAnsi="Arial" w:cs="Arial"/>
          <w:sz w:val="22"/>
          <w:szCs w:val="22"/>
        </w:rPr>
        <w:t xml:space="preserve"> </w:t>
      </w:r>
      <w:r w:rsidR="00F26FA9">
        <w:rPr>
          <w:rFonts w:ascii="Arial" w:hAnsi="Arial" w:cs="Arial"/>
          <w:sz w:val="22"/>
          <w:szCs w:val="22"/>
        </w:rPr>
        <w:t xml:space="preserve">fewer than </w:t>
      </w:r>
      <w:r w:rsidR="00F26FA9" w:rsidRPr="00967277">
        <w:rPr>
          <w:rFonts w:ascii="Arial" w:hAnsi="Arial" w:cs="Arial"/>
          <w:sz w:val="22"/>
          <w:szCs w:val="22"/>
        </w:rPr>
        <w:t xml:space="preserve">100 participants as of the </w:t>
      </w:r>
      <w:r w:rsidR="00F26FA9">
        <w:rPr>
          <w:rFonts w:ascii="Arial" w:hAnsi="Arial" w:cs="Arial"/>
          <w:sz w:val="22"/>
          <w:szCs w:val="22"/>
        </w:rPr>
        <w:t>end</w:t>
      </w:r>
      <w:r w:rsidR="00F26FA9" w:rsidRPr="00967277">
        <w:rPr>
          <w:rFonts w:ascii="Arial" w:hAnsi="Arial" w:cs="Arial"/>
          <w:sz w:val="22"/>
          <w:szCs w:val="22"/>
        </w:rPr>
        <w:t xml:space="preserve"> of the year)</w:t>
      </w:r>
      <w:r w:rsidRPr="00967277">
        <w:rPr>
          <w:rFonts w:ascii="Arial" w:hAnsi="Arial" w:cs="Arial"/>
          <w:sz w:val="22"/>
          <w:szCs w:val="22"/>
        </w:rPr>
        <w:t xml:space="preserve">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w:t>
      </w:r>
      <w:r w:rsidR="008F3CD0">
        <w:rPr>
          <w:rFonts w:ascii="Arial" w:hAnsi="Arial" w:cs="Arial"/>
          <w:sz w:val="22"/>
          <w:szCs w:val="22"/>
        </w:rPr>
        <w:t xml:space="preserve">(1) </w:t>
      </w:r>
      <w:r>
        <w:rPr>
          <w:rFonts w:ascii="Arial" w:hAnsi="Arial" w:cs="Arial"/>
          <w:sz w:val="22"/>
          <w:szCs w:val="22"/>
        </w:rPr>
        <w:t>use contributions to pay insurance premiums or</w:t>
      </w:r>
      <w:r w:rsidR="008F3CD0">
        <w:rPr>
          <w:rFonts w:ascii="Arial" w:hAnsi="Arial" w:cs="Arial"/>
          <w:sz w:val="22"/>
          <w:szCs w:val="22"/>
        </w:rPr>
        <w:t xml:space="preserve"> (2) hold plan assets in a </w:t>
      </w:r>
      <w:r w:rsidRPr="00967277">
        <w:rPr>
          <w:rFonts w:ascii="Arial" w:hAnsi="Arial" w:cs="Arial"/>
          <w:sz w:val="22"/>
          <w:szCs w:val="22"/>
        </w:rPr>
        <w:t xml:space="preserve">trust or </w:t>
      </w:r>
      <w:r w:rsidR="008F3CD0">
        <w:rPr>
          <w:rFonts w:ascii="Arial" w:hAnsi="Arial" w:cs="Arial"/>
          <w:sz w:val="22"/>
          <w:szCs w:val="22"/>
        </w:rPr>
        <w:t xml:space="preserve">other </w:t>
      </w:r>
      <w:r w:rsidRPr="00967277">
        <w:rPr>
          <w:rFonts w:ascii="Arial" w:hAnsi="Arial" w:cs="Arial"/>
          <w:sz w:val="22"/>
          <w:szCs w:val="22"/>
        </w:rPr>
        <w:t xml:space="preserve">separately maintained fund </w:t>
      </w:r>
      <w:r w:rsidR="008F3CD0">
        <w:rPr>
          <w:rFonts w:ascii="Arial" w:hAnsi="Arial" w:cs="Arial"/>
          <w:sz w:val="22"/>
          <w:szCs w:val="22"/>
        </w:rPr>
        <w:t>must generally file the Form 5500.</w:t>
      </w:r>
      <w:r>
        <w:rPr>
          <w:rFonts w:ascii="Arial" w:hAnsi="Arial" w:cs="Arial"/>
          <w:sz w:val="22"/>
          <w:szCs w:val="22"/>
        </w:rPr>
        <w:t xml:space="preserve"> An exception to this rule is</w:t>
      </w:r>
      <w:r w:rsidRPr="00967277">
        <w:rPr>
          <w:rFonts w:ascii="Arial" w:hAnsi="Arial" w:cs="Arial"/>
          <w:sz w:val="22"/>
          <w:szCs w:val="22"/>
        </w:rPr>
        <w:t xml:space="preserve"> a small plan</w:t>
      </w:r>
      <w:r>
        <w:rPr>
          <w:rFonts w:ascii="Arial" w:hAnsi="Arial" w:cs="Arial"/>
          <w:sz w:val="22"/>
          <w:szCs w:val="22"/>
        </w:rPr>
        <w:t xml:space="preserve"> </w:t>
      </w:r>
      <w:r w:rsidRPr="00967277">
        <w:rPr>
          <w:rFonts w:ascii="Arial" w:hAnsi="Arial" w:cs="Arial"/>
          <w:sz w:val="22"/>
          <w:szCs w:val="22"/>
        </w:rPr>
        <w:t xml:space="preserve">associated with a cafeteria plan under </w:t>
      </w:r>
      <w:r>
        <w:rPr>
          <w:rFonts w:ascii="Arial" w:hAnsi="Arial" w:cs="Arial"/>
          <w:sz w:val="22"/>
          <w:szCs w:val="22"/>
        </w:rPr>
        <w:t>Code section 125</w:t>
      </w:r>
      <w:r w:rsidR="008F3CD0">
        <w:rPr>
          <w:rFonts w:ascii="Arial" w:hAnsi="Arial" w:cs="Arial"/>
          <w:sz w:val="22"/>
          <w:szCs w:val="22"/>
        </w:rPr>
        <w:t>,</w:t>
      </w:r>
      <w:r w:rsidRPr="00967277">
        <w:rPr>
          <w:rFonts w:ascii="Arial" w:hAnsi="Arial" w:cs="Arial"/>
          <w:sz w:val="22"/>
          <w:szCs w:val="22"/>
        </w:rPr>
        <w:t xml:space="preserve"> with employee contributions that </w:t>
      </w:r>
      <w:r>
        <w:rPr>
          <w:rFonts w:ascii="Arial" w:hAnsi="Arial" w:cs="Arial"/>
          <w:sz w:val="22"/>
          <w:szCs w:val="22"/>
        </w:rPr>
        <w:t xml:space="preserve">are used to pay benefits instead of insurance premiums. This type of plan </w:t>
      </w:r>
      <w:r w:rsidRPr="00967277">
        <w:rPr>
          <w:rFonts w:ascii="Arial" w:hAnsi="Arial" w:cs="Arial"/>
          <w:sz w:val="22"/>
          <w:szCs w:val="22"/>
        </w:rPr>
        <w:t>may be treated for annual reporting purposes as an unfunded welfare plan if it meets certain Department requirements.</w:t>
      </w:r>
      <w:r>
        <w:rPr>
          <w:rStyle w:val="FootnoteReference"/>
          <w:rFonts w:ascii="Arial" w:hAnsi="Arial" w:cs="Arial"/>
          <w:sz w:val="22"/>
          <w:szCs w:val="22"/>
        </w:rPr>
        <w:footnoteReference w:id="9"/>
      </w:r>
      <w:r w:rsidRPr="00967277">
        <w:rPr>
          <w:rFonts w:ascii="Arial" w:hAnsi="Arial" w:cs="Arial"/>
          <w:sz w:val="22"/>
          <w:szCs w:val="22"/>
        </w:rPr>
        <w:t xml:space="preserve"> </w:t>
      </w:r>
    </w:p>
    <w:p w14:paraId="3F7CA8E2" w14:textId="77777777" w:rsidR="00FD624D" w:rsidRPr="00967277" w:rsidRDefault="00FD624D" w:rsidP="00FD624D">
      <w:pPr>
        <w:pStyle w:val="Heading1"/>
        <w:rPr>
          <w:sz w:val="28"/>
          <w:szCs w:val="28"/>
        </w:rPr>
      </w:pPr>
      <w:r>
        <w:rPr>
          <w:sz w:val="28"/>
          <w:szCs w:val="28"/>
        </w:rPr>
        <w:t>Data Used for this Report</w:t>
      </w:r>
    </w:p>
    <w:p w14:paraId="2C67C9D5" w14:textId="77777777" w:rsidR="00FD624D" w:rsidRPr="00967277" w:rsidRDefault="00FD624D" w:rsidP="00FD624D">
      <w:pPr>
        <w:rPr>
          <w:rFonts w:ascii="Arial" w:hAnsi="Arial" w:cs="Arial"/>
        </w:rPr>
      </w:pPr>
    </w:p>
    <w:p w14:paraId="24B6C127" w14:textId="046F98F4" w:rsidR="00FD624D" w:rsidRPr="00806722" w:rsidRDefault="00FD624D" w:rsidP="00FD624D">
      <w:pPr>
        <w:jc w:val="both"/>
        <w:rPr>
          <w:rFonts w:ascii="Arial" w:hAnsi="Arial" w:cs="Arial"/>
          <w:sz w:val="22"/>
          <w:szCs w:val="22"/>
        </w:rPr>
      </w:pPr>
      <w:r w:rsidRPr="00806722">
        <w:rPr>
          <w:rFonts w:ascii="Arial" w:hAnsi="Arial" w:cs="Arial"/>
          <w:sz w:val="22"/>
          <w:szCs w:val="22"/>
        </w:rPr>
        <w:t>The data included in this report consists of all Form 5500s filed by welfare plans providing health benefits that had plan year ending dates in 201</w:t>
      </w:r>
      <w:r w:rsidR="00833CBB">
        <w:rPr>
          <w:rFonts w:ascii="Arial" w:hAnsi="Arial" w:cs="Arial"/>
          <w:sz w:val="22"/>
          <w:szCs w:val="22"/>
        </w:rPr>
        <w:t>8</w:t>
      </w:r>
      <w:r w:rsidRPr="00806722">
        <w:rPr>
          <w:rFonts w:ascii="Arial" w:hAnsi="Arial" w:cs="Arial"/>
          <w:sz w:val="22"/>
          <w:szCs w:val="22"/>
        </w:rPr>
        <w:t>.</w:t>
      </w:r>
      <w:r w:rsidR="00FF07BC">
        <w:rPr>
          <w:rFonts w:ascii="Arial" w:hAnsi="Arial" w:cs="Arial"/>
          <w:sz w:val="22"/>
          <w:szCs w:val="22"/>
        </w:rPr>
        <w:t xml:space="preserve"> </w:t>
      </w:r>
      <w:r w:rsidRPr="00806722">
        <w:rPr>
          <w:rFonts w:ascii="Arial" w:hAnsi="Arial" w:cs="Arial"/>
          <w:sz w:val="22"/>
          <w:szCs w:val="22"/>
        </w:rPr>
        <w:t>Certain filings are excluded in order to reflect the filing requirements described above:</w:t>
      </w:r>
    </w:p>
    <w:p w14:paraId="121CC7AB" w14:textId="6E2AF40E"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filing the Form 5500 with fewer than 100 participants as of the beginning of the plan year that filed without a Schedule H or I</w:t>
      </w:r>
      <w:r w:rsidR="008A49E7">
        <w:rPr>
          <w:rFonts w:ascii="Arial" w:hAnsi="Arial" w:cs="Arial"/>
          <w:sz w:val="22"/>
          <w:szCs w:val="22"/>
        </w:rPr>
        <w:t>,</w:t>
      </w:r>
      <w:r w:rsidRPr="00806722">
        <w:rPr>
          <w:rFonts w:ascii="Arial" w:hAnsi="Arial" w:cs="Arial"/>
          <w:sz w:val="22"/>
          <w:szCs w:val="22"/>
        </w:rPr>
        <w:t xml:space="preserve"> or with a Schedule H or I that have zero or blank values for total assets, liabilities, net assets, income, and expenses;</w:t>
      </w:r>
    </w:p>
    <w:p w14:paraId="75249E12" w14:textId="00E1B619"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that filed the Form 5500-SF with fewer than 100 participants as of the beginning of the plan year that have zero or blank values for total assets, liabilities, net assets, income, and expenses;</w:t>
      </w:r>
    </w:p>
    <w:p w14:paraId="18D10629" w14:textId="77777777" w:rsidR="00FD624D"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 xml:space="preserve">Plans that filed the Form 5500 or Form 5500-SF </w:t>
      </w:r>
      <w:r>
        <w:rPr>
          <w:rFonts w:ascii="Arial" w:hAnsi="Arial" w:cs="Arial"/>
          <w:sz w:val="22"/>
          <w:szCs w:val="22"/>
        </w:rPr>
        <w:t>with</w:t>
      </w:r>
      <w:r w:rsidRPr="00806722">
        <w:rPr>
          <w:rFonts w:ascii="Arial" w:hAnsi="Arial" w:cs="Arial"/>
          <w:sz w:val="22"/>
          <w:szCs w:val="22"/>
        </w:rPr>
        <w:t xml:space="preserve"> zero participants as of the beginning and the end of the plan year;</w:t>
      </w:r>
    </w:p>
    <w:p w14:paraId="25E622D8" w14:textId="77777777" w:rsidR="00FD624D" w:rsidRPr="00806722" w:rsidRDefault="00FD624D" w:rsidP="00FD624D">
      <w:pPr>
        <w:pStyle w:val="ListParagraph"/>
        <w:numPr>
          <w:ilvl w:val="0"/>
          <w:numId w:val="4"/>
        </w:numPr>
        <w:jc w:val="both"/>
        <w:rPr>
          <w:rFonts w:ascii="Arial" w:hAnsi="Arial" w:cs="Arial"/>
          <w:sz w:val="22"/>
          <w:szCs w:val="22"/>
        </w:rPr>
      </w:pPr>
      <w:r>
        <w:rPr>
          <w:rFonts w:ascii="Arial" w:hAnsi="Arial" w:cs="Arial"/>
          <w:sz w:val="22"/>
          <w:szCs w:val="22"/>
        </w:rPr>
        <w:t>Plans that report health benefit features but appear not to actually provide health benefits based on the plan and sponsor name;</w:t>
      </w:r>
      <w:r>
        <w:rPr>
          <w:rStyle w:val="FootnoteReference"/>
          <w:rFonts w:ascii="Arial" w:hAnsi="Arial" w:cs="Arial"/>
          <w:sz w:val="22"/>
          <w:szCs w:val="22"/>
        </w:rPr>
        <w:footnoteReference w:id="10"/>
      </w:r>
    </w:p>
    <w:p w14:paraId="08D38B0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Direct Filing Entities (other than Group Insurance Arrangements); and</w:t>
      </w:r>
    </w:p>
    <w:p w14:paraId="3689DEE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Duplicate filings</w:t>
      </w:r>
      <w:r>
        <w:rPr>
          <w:rFonts w:ascii="Arial" w:hAnsi="Arial" w:cs="Arial"/>
          <w:sz w:val="22"/>
          <w:szCs w:val="22"/>
        </w:rPr>
        <w:t xml:space="preserve"> or filings that were subsequently amended</w:t>
      </w:r>
      <w:r w:rsidRPr="00806722">
        <w:rPr>
          <w:rFonts w:ascii="Arial" w:hAnsi="Arial" w:cs="Arial"/>
          <w:sz w:val="22"/>
          <w:szCs w:val="22"/>
        </w:rPr>
        <w:t>.</w:t>
      </w:r>
    </w:p>
    <w:p w14:paraId="57CF6B79" w14:textId="2100B538" w:rsidR="00FD624D" w:rsidRDefault="00FD624D" w:rsidP="00FD624D">
      <w:pPr>
        <w:jc w:val="both"/>
        <w:rPr>
          <w:rFonts w:ascii="Arial" w:hAnsi="Arial" w:cs="Arial"/>
          <w:sz w:val="22"/>
          <w:szCs w:val="22"/>
        </w:rPr>
      </w:pPr>
      <w:r w:rsidRPr="00967277">
        <w:rPr>
          <w:rFonts w:ascii="Arial" w:hAnsi="Arial" w:cs="Arial"/>
          <w:sz w:val="22"/>
          <w:szCs w:val="22"/>
        </w:rPr>
        <w:t xml:space="preserve">For purposes of this report, </w:t>
      </w:r>
      <w:r>
        <w:rPr>
          <w:rFonts w:ascii="Arial" w:hAnsi="Arial" w:cs="Arial"/>
          <w:sz w:val="22"/>
          <w:szCs w:val="22"/>
        </w:rPr>
        <w:t>group</w:t>
      </w:r>
      <w:r w:rsidRPr="00967277">
        <w:rPr>
          <w:rFonts w:ascii="Arial" w:hAnsi="Arial" w:cs="Arial"/>
          <w:sz w:val="22"/>
          <w:szCs w:val="22"/>
        </w:rPr>
        <w:t xml:space="preserve"> health plans</w:t>
      </w:r>
      <w:r>
        <w:rPr>
          <w:rFonts w:ascii="Arial" w:hAnsi="Arial" w:cs="Arial"/>
          <w:sz w:val="22"/>
          <w:szCs w:val="22"/>
        </w:rPr>
        <w:t xml:space="preserve"> that file the Form 5500</w:t>
      </w:r>
      <w:r w:rsidRPr="00967277">
        <w:rPr>
          <w:rFonts w:ascii="Arial" w:hAnsi="Arial" w:cs="Arial"/>
          <w:sz w:val="22"/>
          <w:szCs w:val="22"/>
        </w:rPr>
        <w:t xml:space="preserve"> are categorized as being self-insured, </w:t>
      </w:r>
      <w:r>
        <w:rPr>
          <w:rFonts w:ascii="Arial" w:hAnsi="Arial" w:cs="Arial"/>
          <w:sz w:val="22"/>
          <w:szCs w:val="22"/>
        </w:rPr>
        <w:t>fully insured</w:t>
      </w:r>
      <w:r w:rsidRPr="00967277">
        <w:rPr>
          <w:rFonts w:ascii="Arial" w:hAnsi="Arial" w:cs="Arial"/>
          <w:sz w:val="22"/>
          <w:szCs w:val="22"/>
        </w:rPr>
        <w:t>, or mixed-insured.</w:t>
      </w:r>
      <w:r w:rsidR="00FF07BC">
        <w:rPr>
          <w:rFonts w:ascii="Arial" w:hAnsi="Arial" w:cs="Arial"/>
          <w:sz w:val="22"/>
          <w:szCs w:val="22"/>
        </w:rPr>
        <w:t xml:space="preserve"> </w:t>
      </w:r>
      <w:r w:rsidRPr="00967277">
        <w:rPr>
          <w:rFonts w:ascii="Arial" w:hAnsi="Arial" w:cs="Arial"/>
          <w:sz w:val="22"/>
          <w:szCs w:val="22"/>
        </w:rPr>
        <w:t xml:space="preserve">The Department used information from the </w:t>
      </w:r>
      <w:r>
        <w:rPr>
          <w:rFonts w:ascii="Arial" w:hAnsi="Arial" w:cs="Arial"/>
          <w:sz w:val="22"/>
          <w:szCs w:val="22"/>
        </w:rPr>
        <w:t>201</w:t>
      </w:r>
      <w:r w:rsidR="00833CBB">
        <w:rPr>
          <w:rFonts w:ascii="Arial" w:hAnsi="Arial" w:cs="Arial"/>
          <w:sz w:val="22"/>
          <w:szCs w:val="22"/>
        </w:rPr>
        <w:t>8</w:t>
      </w:r>
      <w:r w:rsidRPr="00967277">
        <w:rPr>
          <w:rFonts w:ascii="Arial" w:hAnsi="Arial" w:cs="Arial"/>
          <w:sz w:val="22"/>
          <w:szCs w:val="22"/>
        </w:rPr>
        <w:t xml:space="preserve"> Form 5500 on plans’ funding arrangements, together with information from Schedule A “Insurance Information,” Schedule </w:t>
      </w:r>
      <w:r w:rsidRPr="00967277">
        <w:rPr>
          <w:rFonts w:ascii="Arial" w:hAnsi="Arial" w:cs="Arial"/>
          <w:sz w:val="22"/>
          <w:szCs w:val="22"/>
        </w:rPr>
        <w:lastRenderedPageBreak/>
        <w:t xml:space="preserve">H “Financial Information,” and Schedule I “Financial Information - Small Plan” to </w:t>
      </w:r>
      <w:r>
        <w:rPr>
          <w:rFonts w:ascii="Arial" w:hAnsi="Arial" w:cs="Arial"/>
          <w:sz w:val="22"/>
          <w:szCs w:val="22"/>
        </w:rPr>
        <w:t>categorize the plans. In general</w:t>
      </w:r>
      <w:r w:rsidR="00200F20">
        <w:rPr>
          <w:rFonts w:ascii="Arial" w:hAnsi="Arial" w:cs="Arial"/>
          <w:sz w:val="22"/>
          <w:szCs w:val="22"/>
        </w:rPr>
        <w:t>,</w:t>
      </w:r>
      <w:r>
        <w:rPr>
          <w:rFonts w:ascii="Arial" w:hAnsi="Arial" w:cs="Arial"/>
          <w:sz w:val="22"/>
          <w:szCs w:val="22"/>
        </w:rPr>
        <w:t xml:space="preserve"> plans are classified based on whether their filings include evidence of health insurance and/or evidence of a trust.</w:t>
      </w:r>
    </w:p>
    <w:p w14:paraId="4B5AEF67" w14:textId="77777777" w:rsidR="00FD624D" w:rsidRDefault="00FD624D" w:rsidP="00FD624D">
      <w:pPr>
        <w:jc w:val="both"/>
        <w:rPr>
          <w:rFonts w:ascii="Arial" w:hAnsi="Arial" w:cs="Arial"/>
          <w:sz w:val="22"/>
          <w:szCs w:val="22"/>
        </w:rPr>
      </w:pPr>
    </w:p>
    <w:p w14:paraId="7A9F1237" w14:textId="658ED99D" w:rsidR="00FD624D" w:rsidRDefault="00FD624D" w:rsidP="00FD624D">
      <w:pPr>
        <w:jc w:val="both"/>
        <w:rPr>
          <w:rFonts w:ascii="Arial" w:hAnsi="Arial" w:cs="Arial"/>
          <w:sz w:val="22"/>
          <w:vertAlign w:val="superscript"/>
        </w:rPr>
      </w:pPr>
      <w:r w:rsidRPr="00454B80">
        <w:rPr>
          <w:rFonts w:ascii="Arial" w:hAnsi="Arial" w:cs="Arial"/>
          <w:i/>
          <w:sz w:val="22"/>
        </w:rPr>
        <w:t xml:space="preserve">Evidence of Health Insurance. </w:t>
      </w:r>
      <w:r w:rsidRPr="00454B80">
        <w:rPr>
          <w:rFonts w:ascii="Arial" w:hAnsi="Arial" w:cs="Arial"/>
          <w:sz w:val="22"/>
        </w:rPr>
        <w:t>Schedules A filed as part of the Form 5500 that specify “Health (other than dental or vision)” benefits or reflect an “HMO contract,” “PPO contract,” or “Indemnity contract” are considered evidence of health insurance.</w:t>
      </w:r>
      <w:r w:rsidR="00FF07BC">
        <w:rPr>
          <w:rFonts w:ascii="Arial" w:hAnsi="Arial" w:cs="Arial"/>
          <w:sz w:val="22"/>
        </w:rPr>
        <w:t xml:space="preserve"> </w:t>
      </w:r>
      <w:r w:rsidRPr="00454B80">
        <w:rPr>
          <w:rFonts w:ascii="Arial" w:hAnsi="Arial" w:cs="Arial"/>
          <w:sz w:val="22"/>
        </w:rPr>
        <w:t xml:space="preserve">For classification purposes, Schedule A insurance contracts are not considered health insurance policies or contracts if the per capita annualized premium amount reported </w:t>
      </w:r>
      <w:bookmarkStart w:id="3" w:name="OLE_LINK3"/>
      <w:r w:rsidRPr="00454B80">
        <w:rPr>
          <w:rFonts w:ascii="Arial" w:hAnsi="Arial" w:cs="Arial"/>
          <w:sz w:val="22"/>
        </w:rPr>
        <w:t>is less than 30</w:t>
      </w:r>
      <w:r w:rsidR="00200F20">
        <w:rPr>
          <w:rFonts w:ascii="Arial" w:hAnsi="Arial" w:cs="Arial"/>
          <w:sz w:val="22"/>
        </w:rPr>
        <w:t xml:space="preserve"> percent</w:t>
      </w:r>
      <w:r w:rsidRPr="00454B80">
        <w:rPr>
          <w:rFonts w:ascii="Arial" w:hAnsi="Arial" w:cs="Arial"/>
          <w:sz w:val="22"/>
        </w:rPr>
        <w:t xml:space="preserve"> of the average cost of single health coverage in the United States</w:t>
      </w:r>
      <w:bookmarkEnd w:id="3"/>
      <w:r>
        <w:rPr>
          <w:rFonts w:ascii="Arial" w:hAnsi="Arial" w:cs="Arial"/>
          <w:sz w:val="22"/>
        </w:rPr>
        <w:t>.</w:t>
      </w:r>
      <w:r w:rsidRPr="00454B80">
        <w:rPr>
          <w:rFonts w:ascii="Arial" w:hAnsi="Arial" w:cs="Arial"/>
          <w:sz w:val="22"/>
          <w:vertAlign w:val="superscript"/>
        </w:rPr>
        <w:footnoteReference w:id="11"/>
      </w:r>
    </w:p>
    <w:p w14:paraId="438AB2FA" w14:textId="77777777" w:rsidR="00FD624D" w:rsidRDefault="00FD624D" w:rsidP="00FD624D">
      <w:pPr>
        <w:jc w:val="both"/>
        <w:rPr>
          <w:rFonts w:ascii="Arial" w:hAnsi="Arial" w:cs="Arial"/>
          <w:sz w:val="22"/>
          <w:vertAlign w:val="superscript"/>
        </w:rPr>
      </w:pPr>
    </w:p>
    <w:p w14:paraId="3B010959" w14:textId="2547C9B9" w:rsidR="00FD624D" w:rsidRDefault="00FD624D" w:rsidP="00FD624D">
      <w:pPr>
        <w:jc w:val="both"/>
        <w:rPr>
          <w:rFonts w:ascii="Arial" w:hAnsi="Arial" w:cs="Arial"/>
          <w:sz w:val="22"/>
        </w:rPr>
      </w:pPr>
      <w:r w:rsidRPr="00454B80">
        <w:rPr>
          <w:rFonts w:ascii="Arial" w:hAnsi="Arial" w:cs="Arial"/>
          <w:i/>
          <w:sz w:val="22"/>
        </w:rPr>
        <w:t>Evidence of a Trust</w:t>
      </w:r>
      <w:r w:rsidRPr="00454B80">
        <w:rPr>
          <w:rFonts w:ascii="Arial" w:hAnsi="Arial" w:cs="Arial"/>
          <w:sz w:val="22"/>
        </w:rPr>
        <w:t>. Information on a plan’s trust, if any, should to be reported on a Schedule H or Schedule I. In addition to assets and liabilities, the Schedule H</w:t>
      </w:r>
      <w:r>
        <w:rPr>
          <w:rFonts w:ascii="Arial" w:hAnsi="Arial" w:cs="Arial"/>
          <w:sz w:val="22"/>
        </w:rPr>
        <w:t xml:space="preserve"> or </w:t>
      </w:r>
      <w:r w:rsidRPr="00454B80">
        <w:rPr>
          <w:rFonts w:ascii="Arial" w:hAnsi="Arial" w:cs="Arial"/>
          <w:sz w:val="22"/>
        </w:rPr>
        <w:t>I lists contributions and expenses (such as benefit payments directly to participants and payments to insurance carriers). For classification purposes, Schedules H or I</w:t>
      </w:r>
      <w:r w:rsidR="00200F20">
        <w:rPr>
          <w:rFonts w:ascii="Arial" w:hAnsi="Arial" w:cs="Arial"/>
          <w:sz w:val="22"/>
        </w:rPr>
        <w:t xml:space="preserve"> filings </w:t>
      </w:r>
      <w:r w:rsidRPr="00454B80">
        <w:rPr>
          <w:rFonts w:ascii="Arial" w:hAnsi="Arial" w:cs="Arial"/>
          <w:sz w:val="22"/>
        </w:rPr>
        <w:t xml:space="preserve">that include at least some information on assets, liabilities, income, or expenses are considered evidence of a trust. A Schedule H or I that is blank (not common since the introduction of electronic filing) or </w:t>
      </w:r>
      <w:r w:rsidR="00200F20">
        <w:rPr>
          <w:rFonts w:ascii="Arial" w:hAnsi="Arial" w:cs="Arial"/>
          <w:sz w:val="22"/>
        </w:rPr>
        <w:t>reports</w:t>
      </w:r>
      <w:r w:rsidRPr="00454B80">
        <w:rPr>
          <w:rFonts w:ascii="Arial" w:hAnsi="Arial" w:cs="Arial"/>
          <w:sz w:val="22"/>
        </w:rPr>
        <w:t xml:space="preserve"> compliance issues only is not considered evidence of a trust.</w:t>
      </w:r>
    </w:p>
    <w:p w14:paraId="34006C0E" w14:textId="3F5E1A72" w:rsidR="003270C3" w:rsidRDefault="003270C3" w:rsidP="00FD624D">
      <w:pPr>
        <w:jc w:val="both"/>
        <w:rPr>
          <w:rFonts w:ascii="Arial" w:hAnsi="Arial" w:cs="Arial"/>
          <w:sz w:val="22"/>
        </w:rPr>
      </w:pPr>
    </w:p>
    <w:p w14:paraId="21A83323" w14:textId="77777777" w:rsidR="00FD624D" w:rsidRPr="00454B80"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Evidence of a trust; no evidence of health insurance</w:t>
      </w:r>
    </w:p>
    <w:p w14:paraId="4CBE90A5"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plans with filings with evidence of a trust and no evidence of health insurance are classified as </w:t>
      </w:r>
      <w:r w:rsidRPr="00454B80">
        <w:rPr>
          <w:rFonts w:ascii="Arial" w:hAnsi="Arial" w:cs="Arial"/>
          <w:b/>
          <w:sz w:val="22"/>
          <w:szCs w:val="22"/>
        </w:rPr>
        <w:t>self-insured</w:t>
      </w:r>
      <w:r>
        <w:rPr>
          <w:rFonts w:ascii="Arial" w:hAnsi="Arial" w:cs="Arial"/>
          <w:sz w:val="22"/>
          <w:szCs w:val="22"/>
        </w:rPr>
        <w:t>.</w:t>
      </w:r>
    </w:p>
    <w:p w14:paraId="45BFD5FE" w14:textId="77777777" w:rsidR="00FD624D" w:rsidRPr="00FD624D" w:rsidRDefault="00FD624D" w:rsidP="00FD624D">
      <w:pPr>
        <w:jc w:val="both"/>
        <w:rPr>
          <w:rFonts w:ascii="Arial" w:hAnsi="Arial" w:cs="Arial"/>
          <w:sz w:val="18"/>
          <w:szCs w:val="22"/>
        </w:rPr>
      </w:pPr>
    </w:p>
    <w:p w14:paraId="6B81591F" w14:textId="77777777" w:rsidR="00FD624D" w:rsidRPr="008539D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Evidence of a trust; evidence of health insurance</w:t>
      </w:r>
    </w:p>
    <w:p w14:paraId="5C44F106" w14:textId="50F96CE2" w:rsidR="00FD624D" w:rsidRPr="00D837E2"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Plans reporting trust payments to insurance carriers within 20</w:t>
      </w:r>
      <w:r w:rsidR="00200F20">
        <w:rPr>
          <w:rFonts w:ascii="Arial" w:hAnsi="Arial" w:cs="Arial"/>
          <w:sz w:val="22"/>
          <w:szCs w:val="22"/>
        </w:rPr>
        <w:t xml:space="preserve"> percent</w:t>
      </w:r>
      <w:r>
        <w:rPr>
          <w:rFonts w:ascii="Arial" w:hAnsi="Arial" w:cs="Arial"/>
          <w:sz w:val="22"/>
          <w:szCs w:val="22"/>
        </w:rPr>
        <w:t xml:space="preserve"> of total premiums for all insurance contracts </w:t>
      </w:r>
    </w:p>
    <w:p w14:paraId="5BDF4945" w14:textId="0BD2FE95" w:rsidR="00FD624D" w:rsidRPr="00D837E2" w:rsidRDefault="00FD624D" w:rsidP="00FD624D">
      <w:pPr>
        <w:pStyle w:val="ListParagraph"/>
        <w:numPr>
          <w:ilvl w:val="2"/>
          <w:numId w:val="3"/>
        </w:numPr>
        <w:jc w:val="both"/>
        <w:rPr>
          <w:rFonts w:ascii="Arial" w:hAnsi="Arial" w:cs="Arial"/>
          <w:sz w:val="18"/>
          <w:szCs w:val="22"/>
        </w:rPr>
      </w:pPr>
      <w:r>
        <w:rPr>
          <w:rFonts w:ascii="Arial" w:hAnsi="Arial" w:cs="Arial"/>
          <w:sz w:val="22"/>
          <w:szCs w:val="22"/>
        </w:rPr>
        <w:t xml:space="preserve">Plans </w:t>
      </w:r>
      <w:r w:rsidRPr="00150359">
        <w:rPr>
          <w:rFonts w:ascii="Arial" w:hAnsi="Arial" w:cs="Arial"/>
          <w:sz w:val="22"/>
          <w:szCs w:val="22"/>
        </w:rPr>
        <w:t>reporting payments directly to participants that are more than 30</w:t>
      </w:r>
      <w:r w:rsidR="00200F20">
        <w:rPr>
          <w:rFonts w:ascii="Arial" w:hAnsi="Arial" w:cs="Arial"/>
          <w:sz w:val="22"/>
          <w:szCs w:val="22"/>
        </w:rPr>
        <w:t xml:space="preserve"> percent</w:t>
      </w:r>
      <w:r w:rsidRPr="00150359">
        <w:rPr>
          <w:rFonts w:ascii="Arial" w:hAnsi="Arial" w:cs="Arial"/>
          <w:sz w:val="22"/>
          <w:szCs w:val="22"/>
        </w:rPr>
        <w:t xml:space="preserve"> of the average cost of single health coverage in the United States</w:t>
      </w:r>
      <w:r>
        <w:rPr>
          <w:rFonts w:ascii="Arial" w:hAnsi="Arial" w:cs="Arial"/>
          <w:sz w:val="22"/>
          <w:szCs w:val="22"/>
        </w:rPr>
        <w:t xml:space="preserve"> are classified as </w:t>
      </w:r>
      <w:r w:rsidRPr="00D837E2">
        <w:rPr>
          <w:rFonts w:ascii="Arial" w:hAnsi="Arial" w:cs="Arial"/>
          <w:b/>
          <w:sz w:val="22"/>
          <w:szCs w:val="22"/>
        </w:rPr>
        <w:t>mixed-insured</w:t>
      </w:r>
      <w:r>
        <w:rPr>
          <w:rFonts w:ascii="Arial" w:hAnsi="Arial" w:cs="Arial"/>
          <w:sz w:val="22"/>
          <w:szCs w:val="22"/>
        </w:rPr>
        <w:t>.</w:t>
      </w:r>
    </w:p>
    <w:p w14:paraId="200AD0F5" w14:textId="77777777" w:rsidR="00FD624D" w:rsidRPr="00150359" w:rsidRDefault="00FD624D" w:rsidP="00FD624D">
      <w:pPr>
        <w:pStyle w:val="ListParagraph"/>
        <w:numPr>
          <w:ilvl w:val="2"/>
          <w:numId w:val="3"/>
        </w:numPr>
        <w:jc w:val="both"/>
        <w:rPr>
          <w:rFonts w:ascii="Arial" w:hAnsi="Arial" w:cs="Arial"/>
          <w:sz w:val="18"/>
          <w:szCs w:val="22"/>
        </w:rPr>
      </w:pPr>
      <w:r>
        <w:rPr>
          <w:rFonts w:ascii="Arial" w:hAnsi="Arial" w:cs="Arial"/>
          <w:sz w:val="22"/>
          <w:szCs w:val="22"/>
        </w:rPr>
        <w:t xml:space="preserve">All other plans are classified as </w:t>
      </w:r>
      <w:r w:rsidRPr="00D837E2">
        <w:rPr>
          <w:rFonts w:ascii="Arial" w:hAnsi="Arial" w:cs="Arial"/>
          <w:b/>
          <w:sz w:val="22"/>
          <w:szCs w:val="22"/>
        </w:rPr>
        <w:t>fully insured</w:t>
      </w:r>
      <w:r>
        <w:rPr>
          <w:rFonts w:ascii="Arial" w:hAnsi="Arial" w:cs="Arial"/>
          <w:sz w:val="22"/>
          <w:szCs w:val="22"/>
        </w:rPr>
        <w:t>.</w:t>
      </w:r>
    </w:p>
    <w:p w14:paraId="59FF0844" w14:textId="387D63DC" w:rsidR="00FD624D" w:rsidRDefault="00FD624D" w:rsidP="00FD624D">
      <w:pPr>
        <w:numPr>
          <w:ilvl w:val="1"/>
          <w:numId w:val="3"/>
        </w:numPr>
        <w:jc w:val="both"/>
        <w:rPr>
          <w:rFonts w:ascii="Arial" w:hAnsi="Arial" w:cs="Arial"/>
          <w:sz w:val="22"/>
          <w:szCs w:val="22"/>
        </w:rPr>
      </w:pPr>
      <w:r>
        <w:rPr>
          <w:rFonts w:ascii="Arial" w:hAnsi="Arial" w:cs="Arial"/>
          <w:sz w:val="22"/>
          <w:szCs w:val="22"/>
        </w:rPr>
        <w:t>Plans reporting trust payments to insurance carriers that differ by more than 20</w:t>
      </w:r>
      <w:r w:rsidR="00200F20">
        <w:rPr>
          <w:rFonts w:ascii="Arial" w:hAnsi="Arial" w:cs="Arial"/>
          <w:sz w:val="22"/>
          <w:szCs w:val="22"/>
        </w:rPr>
        <w:t xml:space="preserve"> percent</w:t>
      </w:r>
      <w:r>
        <w:rPr>
          <w:rFonts w:ascii="Arial" w:hAnsi="Arial" w:cs="Arial"/>
          <w:sz w:val="22"/>
          <w:szCs w:val="22"/>
        </w:rPr>
        <w:t xml:space="preserve"> of total premiums for all insurance contracts</w:t>
      </w:r>
    </w:p>
    <w:p w14:paraId="27ECFA90" w14:textId="3D6CBE92" w:rsidR="00FD624D" w:rsidRDefault="00FD624D" w:rsidP="00FD624D">
      <w:pPr>
        <w:numPr>
          <w:ilvl w:val="2"/>
          <w:numId w:val="3"/>
        </w:numPr>
        <w:jc w:val="both"/>
        <w:rPr>
          <w:rFonts w:ascii="Arial" w:hAnsi="Arial" w:cs="Arial"/>
          <w:sz w:val="22"/>
          <w:szCs w:val="22"/>
        </w:rPr>
      </w:pPr>
      <w:r>
        <w:rPr>
          <w:rFonts w:ascii="Arial" w:hAnsi="Arial" w:cs="Arial"/>
          <w:sz w:val="22"/>
          <w:szCs w:val="22"/>
        </w:rPr>
        <w:t>Plans with payments to insurance carriers within 50</w:t>
      </w:r>
      <w:r w:rsidR="00200F20">
        <w:rPr>
          <w:rFonts w:ascii="Arial" w:hAnsi="Arial" w:cs="Arial"/>
          <w:sz w:val="22"/>
          <w:szCs w:val="22"/>
        </w:rPr>
        <w:t xml:space="preserve"> percent</w:t>
      </w:r>
      <w:r>
        <w:rPr>
          <w:rFonts w:ascii="Arial" w:hAnsi="Arial" w:cs="Arial"/>
          <w:sz w:val="22"/>
          <w:szCs w:val="22"/>
        </w:rPr>
        <w:t xml:space="preserve"> of total payments for all insurance contracts are classified as </w:t>
      </w:r>
      <w:r w:rsidRPr="00D837E2">
        <w:rPr>
          <w:rFonts w:ascii="Arial" w:hAnsi="Arial" w:cs="Arial"/>
          <w:b/>
          <w:sz w:val="22"/>
          <w:szCs w:val="22"/>
        </w:rPr>
        <w:t>self-insured</w:t>
      </w:r>
      <w:r>
        <w:rPr>
          <w:rFonts w:ascii="Arial" w:hAnsi="Arial" w:cs="Arial"/>
          <w:sz w:val="22"/>
          <w:szCs w:val="22"/>
        </w:rPr>
        <w:t>.</w:t>
      </w:r>
    </w:p>
    <w:p w14:paraId="49552254" w14:textId="77777777" w:rsidR="00FD624D" w:rsidRDefault="00FD624D" w:rsidP="00FD624D">
      <w:pPr>
        <w:numPr>
          <w:ilvl w:val="2"/>
          <w:numId w:val="3"/>
        </w:numPr>
        <w:jc w:val="both"/>
        <w:rPr>
          <w:rFonts w:ascii="Arial" w:hAnsi="Arial" w:cs="Arial"/>
          <w:sz w:val="22"/>
          <w:szCs w:val="22"/>
        </w:rPr>
      </w:pPr>
      <w:r>
        <w:rPr>
          <w:rFonts w:ascii="Arial" w:hAnsi="Arial" w:cs="Arial"/>
          <w:sz w:val="22"/>
          <w:szCs w:val="22"/>
        </w:rPr>
        <w:t xml:space="preserve">Plans with health insurance contracts indicating experience-rated charges but no premiums are classified as </w:t>
      </w:r>
      <w:r w:rsidRPr="00D837E2">
        <w:rPr>
          <w:rFonts w:ascii="Arial" w:hAnsi="Arial" w:cs="Arial"/>
          <w:b/>
          <w:sz w:val="22"/>
          <w:szCs w:val="22"/>
        </w:rPr>
        <w:t>self-insured</w:t>
      </w:r>
      <w:r>
        <w:rPr>
          <w:rFonts w:ascii="Arial" w:hAnsi="Arial" w:cs="Arial"/>
          <w:sz w:val="22"/>
          <w:szCs w:val="22"/>
        </w:rPr>
        <w:t>.</w:t>
      </w:r>
    </w:p>
    <w:p w14:paraId="6212DD4F" w14:textId="0FD7C41A" w:rsidR="00FD624D" w:rsidRDefault="00FD624D" w:rsidP="00FD624D">
      <w:pPr>
        <w:numPr>
          <w:ilvl w:val="2"/>
          <w:numId w:val="3"/>
        </w:numPr>
        <w:jc w:val="both"/>
        <w:rPr>
          <w:rFonts w:ascii="Arial" w:hAnsi="Arial" w:cs="Arial"/>
          <w:sz w:val="22"/>
          <w:szCs w:val="22"/>
        </w:rPr>
      </w:pPr>
      <w:r>
        <w:rPr>
          <w:rFonts w:ascii="Arial" w:hAnsi="Arial" w:cs="Arial"/>
          <w:sz w:val="22"/>
          <w:szCs w:val="22"/>
        </w:rPr>
        <w:t>Plans not classified as self-insured via (</w:t>
      </w:r>
      <w:proofErr w:type="spellStart"/>
      <w:r>
        <w:rPr>
          <w:rFonts w:ascii="Arial" w:hAnsi="Arial" w:cs="Arial"/>
          <w:sz w:val="22"/>
          <w:szCs w:val="22"/>
        </w:rPr>
        <w:t>i</w:t>
      </w:r>
      <w:proofErr w:type="spellEnd"/>
      <w:r>
        <w:rPr>
          <w:rFonts w:ascii="Arial" w:hAnsi="Arial" w:cs="Arial"/>
          <w:sz w:val="22"/>
          <w:szCs w:val="22"/>
        </w:rPr>
        <w:t>) or (ii) above reporting payments directly to participants that are more than 30</w:t>
      </w:r>
      <w:r w:rsidR="00200F20">
        <w:rPr>
          <w:rFonts w:ascii="Arial" w:hAnsi="Arial" w:cs="Arial"/>
          <w:sz w:val="22"/>
          <w:szCs w:val="22"/>
        </w:rPr>
        <w:t xml:space="preserve"> percent</w:t>
      </w:r>
      <w:r>
        <w:rPr>
          <w:rFonts w:ascii="Arial" w:hAnsi="Arial" w:cs="Arial"/>
          <w:sz w:val="22"/>
          <w:szCs w:val="22"/>
        </w:rPr>
        <w:t xml:space="preserve"> of the average cost of single health coverage in the United States are classified as </w:t>
      </w:r>
      <w:r w:rsidRPr="00D837E2">
        <w:rPr>
          <w:rFonts w:ascii="Arial" w:hAnsi="Arial" w:cs="Arial"/>
          <w:b/>
          <w:sz w:val="22"/>
          <w:szCs w:val="22"/>
        </w:rPr>
        <w:t>mixed-insured</w:t>
      </w:r>
      <w:r>
        <w:rPr>
          <w:rFonts w:ascii="Arial" w:hAnsi="Arial" w:cs="Arial"/>
          <w:sz w:val="22"/>
          <w:szCs w:val="22"/>
        </w:rPr>
        <w:t>.</w:t>
      </w:r>
    </w:p>
    <w:p w14:paraId="08C11604" w14:textId="77777777" w:rsidR="00FD624D" w:rsidRDefault="00FD624D" w:rsidP="00FD624D">
      <w:pPr>
        <w:numPr>
          <w:ilvl w:val="2"/>
          <w:numId w:val="3"/>
        </w:numPr>
        <w:jc w:val="both"/>
        <w:rPr>
          <w:rFonts w:ascii="Arial" w:hAnsi="Arial" w:cs="Arial"/>
          <w:sz w:val="22"/>
          <w:szCs w:val="22"/>
        </w:rPr>
      </w:pPr>
      <w:r>
        <w:rPr>
          <w:rFonts w:ascii="Arial" w:hAnsi="Arial" w:cs="Arial"/>
          <w:sz w:val="22"/>
          <w:szCs w:val="22"/>
        </w:rPr>
        <w:t xml:space="preserve">All other plans are classified as </w:t>
      </w:r>
      <w:r w:rsidRPr="00D837E2">
        <w:rPr>
          <w:rFonts w:ascii="Arial" w:hAnsi="Arial" w:cs="Arial"/>
          <w:b/>
          <w:sz w:val="22"/>
          <w:szCs w:val="22"/>
        </w:rPr>
        <w:t>fully insured</w:t>
      </w:r>
      <w:r>
        <w:rPr>
          <w:rFonts w:ascii="Arial" w:hAnsi="Arial" w:cs="Arial"/>
          <w:sz w:val="22"/>
          <w:szCs w:val="22"/>
        </w:rPr>
        <w:t>.</w:t>
      </w:r>
    </w:p>
    <w:p w14:paraId="253BB2FF" w14:textId="77777777" w:rsidR="00D915FA" w:rsidRDefault="00D915FA" w:rsidP="00FD624D">
      <w:pPr>
        <w:jc w:val="both"/>
        <w:rPr>
          <w:rFonts w:ascii="Arial" w:hAnsi="Arial" w:cs="Arial"/>
          <w:sz w:val="22"/>
          <w:szCs w:val="22"/>
        </w:rPr>
      </w:pPr>
    </w:p>
    <w:p w14:paraId="27491E74" w14:textId="77777777" w:rsidR="00FD624D" w:rsidRPr="00CE0EBE"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no evidence of health insurance</w:t>
      </w:r>
    </w:p>
    <w:p w14:paraId="3B220C1A" w14:textId="77777777" w:rsidR="00FD624D" w:rsidRPr="00CE0EBE"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Form 5500-SF with fewer than 100 participants as of the beginning of the plan year are classified as </w:t>
      </w:r>
      <w:r w:rsidRPr="008539DB">
        <w:rPr>
          <w:rFonts w:ascii="Arial" w:hAnsi="Arial" w:cs="Arial"/>
          <w:b/>
          <w:sz w:val="22"/>
          <w:szCs w:val="22"/>
        </w:rPr>
        <w:t>self-insured</w:t>
      </w:r>
      <w:r>
        <w:rPr>
          <w:rFonts w:ascii="Arial" w:hAnsi="Arial" w:cs="Arial"/>
          <w:sz w:val="22"/>
          <w:szCs w:val="22"/>
        </w:rPr>
        <w:t>.</w:t>
      </w:r>
    </w:p>
    <w:p w14:paraId="2437119F" w14:textId="77777777" w:rsidR="00FD624D" w:rsidRPr="008539D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w:t>
      </w:r>
      <w:r w:rsidRPr="0048615A">
        <w:rPr>
          <w:rFonts w:ascii="Arial" w:hAnsi="Arial" w:cs="Arial"/>
          <w:sz w:val="22"/>
          <w:szCs w:val="22"/>
        </w:rPr>
        <w:t xml:space="preserve">Form 5500-SF </w:t>
      </w:r>
      <w:r>
        <w:rPr>
          <w:rFonts w:ascii="Arial" w:hAnsi="Arial" w:cs="Arial"/>
          <w:sz w:val="22"/>
          <w:szCs w:val="22"/>
        </w:rPr>
        <w:t xml:space="preserve">with 100 or more participants as of the beginning of the plan year </w:t>
      </w:r>
      <w:r w:rsidRPr="00B376EB">
        <w:rPr>
          <w:rFonts w:ascii="Arial" w:hAnsi="Arial" w:cs="Arial"/>
          <w:sz w:val="22"/>
          <w:szCs w:val="22"/>
        </w:rPr>
        <w:t>and</w:t>
      </w:r>
      <w:r>
        <w:rPr>
          <w:rFonts w:ascii="Arial" w:hAnsi="Arial" w:cs="Arial"/>
          <w:sz w:val="22"/>
          <w:szCs w:val="22"/>
        </w:rPr>
        <w:t xml:space="preserve"> reported</w:t>
      </w:r>
      <w:r w:rsidRPr="0048615A">
        <w:rPr>
          <w:rFonts w:ascii="Arial" w:hAnsi="Arial" w:cs="Arial"/>
          <w:sz w:val="22"/>
          <w:szCs w:val="22"/>
        </w:rPr>
        <w:t xml:space="preserve"> nonzero total assets, liabilities, or net assets</w:t>
      </w:r>
      <w:r>
        <w:rPr>
          <w:rFonts w:ascii="Arial" w:hAnsi="Arial" w:cs="Arial"/>
          <w:sz w:val="22"/>
          <w:szCs w:val="22"/>
        </w:rPr>
        <w:t xml:space="preserve"> are classified as </w:t>
      </w:r>
      <w:r w:rsidRPr="008539DB">
        <w:rPr>
          <w:rFonts w:ascii="Arial" w:hAnsi="Arial" w:cs="Arial"/>
          <w:b/>
          <w:sz w:val="22"/>
          <w:szCs w:val="22"/>
        </w:rPr>
        <w:t>self-insured</w:t>
      </w:r>
      <w:r>
        <w:rPr>
          <w:rFonts w:ascii="Arial" w:hAnsi="Arial" w:cs="Arial"/>
          <w:sz w:val="22"/>
          <w:szCs w:val="22"/>
        </w:rPr>
        <w:t>.</w:t>
      </w:r>
    </w:p>
    <w:p w14:paraId="6FABC1DF" w14:textId="638AE3D9" w:rsidR="00FD624D" w:rsidRPr="008539D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lastRenderedPageBreak/>
        <w:t xml:space="preserve">Plans filing a Schedule A that indicates stop-loss coverage or payments to a </w:t>
      </w:r>
      <w:r w:rsidR="00F2146D">
        <w:rPr>
          <w:rFonts w:ascii="Arial" w:hAnsi="Arial" w:cs="Arial"/>
          <w:sz w:val="22"/>
          <w:szCs w:val="22"/>
        </w:rPr>
        <w:t xml:space="preserve">third-party administrator </w:t>
      </w:r>
      <w:r>
        <w:rPr>
          <w:rFonts w:ascii="Arial" w:hAnsi="Arial" w:cs="Arial"/>
          <w:sz w:val="22"/>
          <w:szCs w:val="22"/>
        </w:rPr>
        <w:t xml:space="preserve">are classified as </w:t>
      </w:r>
      <w:r w:rsidRPr="008539DB">
        <w:rPr>
          <w:rFonts w:ascii="Arial" w:hAnsi="Arial" w:cs="Arial"/>
          <w:b/>
          <w:sz w:val="22"/>
          <w:szCs w:val="22"/>
        </w:rPr>
        <w:t>self-insured</w:t>
      </w:r>
      <w:r>
        <w:rPr>
          <w:rFonts w:ascii="Arial" w:hAnsi="Arial" w:cs="Arial"/>
          <w:sz w:val="22"/>
          <w:szCs w:val="22"/>
        </w:rPr>
        <w:t>.</w:t>
      </w:r>
    </w:p>
    <w:p w14:paraId="2B39824C"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8539DB">
        <w:rPr>
          <w:rFonts w:ascii="Arial" w:hAnsi="Arial" w:cs="Arial"/>
          <w:b/>
          <w:sz w:val="22"/>
          <w:szCs w:val="22"/>
        </w:rPr>
        <w:t>fully insured</w:t>
      </w:r>
      <w:r>
        <w:rPr>
          <w:rFonts w:ascii="Arial" w:hAnsi="Arial" w:cs="Arial"/>
          <w:sz w:val="22"/>
          <w:szCs w:val="22"/>
        </w:rPr>
        <w:t>.</w:t>
      </w:r>
    </w:p>
    <w:p w14:paraId="584861DE" w14:textId="77777777" w:rsidR="00FD624D" w:rsidRPr="00FD624D" w:rsidRDefault="00FD624D" w:rsidP="00FD624D">
      <w:pPr>
        <w:jc w:val="both"/>
        <w:rPr>
          <w:rFonts w:ascii="Arial" w:hAnsi="Arial" w:cs="Arial"/>
          <w:sz w:val="18"/>
          <w:szCs w:val="22"/>
        </w:rPr>
      </w:pPr>
    </w:p>
    <w:p w14:paraId="6BDF6DB1" w14:textId="77777777" w:rsidR="00FD624D" w:rsidRPr="00454B80"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evidence of health insurance</w:t>
      </w:r>
    </w:p>
    <w:p w14:paraId="75801CA7" w14:textId="77777777" w:rsidR="00FD624D" w:rsidRPr="00454B80"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with filings indicating </w:t>
      </w: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xml:space="preserve"> and that the plan is funded through a trust or general assets of the sponsor are classified as </w:t>
      </w:r>
      <w:r w:rsidRPr="00454B80">
        <w:rPr>
          <w:rFonts w:ascii="Arial" w:hAnsi="Arial" w:cs="Arial"/>
          <w:b/>
          <w:sz w:val="22"/>
          <w:szCs w:val="22"/>
        </w:rPr>
        <w:t>mixed-insured</w:t>
      </w:r>
      <w:r>
        <w:rPr>
          <w:rFonts w:ascii="Arial" w:hAnsi="Arial" w:cs="Arial"/>
          <w:sz w:val="22"/>
          <w:szCs w:val="22"/>
        </w:rPr>
        <w:t xml:space="preserve">. </w:t>
      </w:r>
    </w:p>
    <w:p w14:paraId="4ED82E86" w14:textId="77777777" w:rsidR="00FD624D" w:rsidRPr="00CE0EBE"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CE0EBE">
        <w:rPr>
          <w:rFonts w:ascii="Arial" w:hAnsi="Arial" w:cs="Arial"/>
          <w:b/>
          <w:sz w:val="22"/>
          <w:szCs w:val="22"/>
        </w:rPr>
        <w:t>fully insured</w:t>
      </w:r>
      <w:r>
        <w:rPr>
          <w:rFonts w:ascii="Arial" w:hAnsi="Arial" w:cs="Arial"/>
          <w:sz w:val="22"/>
          <w:szCs w:val="22"/>
        </w:rPr>
        <w:t>.</w:t>
      </w:r>
    </w:p>
    <w:p w14:paraId="567DAE42" w14:textId="77777777" w:rsidR="00FD624D" w:rsidRPr="00967277" w:rsidRDefault="00FD624D" w:rsidP="00FD624D">
      <w:pPr>
        <w:jc w:val="both"/>
        <w:rPr>
          <w:rFonts w:ascii="Arial" w:hAnsi="Arial" w:cs="Arial"/>
          <w:sz w:val="22"/>
          <w:szCs w:val="22"/>
        </w:rPr>
      </w:pPr>
    </w:p>
    <w:p w14:paraId="444A2484" w14:textId="0434A43E" w:rsidR="00DE6677" w:rsidRDefault="00F2146D" w:rsidP="00FD624D">
      <w:pPr>
        <w:jc w:val="both"/>
        <w:rPr>
          <w:rFonts w:ascii="Arial" w:hAnsi="Arial" w:cs="Arial"/>
          <w:sz w:val="22"/>
          <w:szCs w:val="22"/>
        </w:rPr>
      </w:pPr>
      <w:r>
        <w:rPr>
          <w:rFonts w:ascii="Arial" w:hAnsi="Arial" w:cs="Arial"/>
          <w:sz w:val="22"/>
          <w:szCs w:val="22"/>
        </w:rPr>
        <w:t>P</w:t>
      </w:r>
      <w:r w:rsidR="00FD624D" w:rsidRPr="00967277">
        <w:rPr>
          <w:rFonts w:ascii="Arial" w:hAnsi="Arial" w:cs="Arial"/>
          <w:sz w:val="22"/>
          <w:szCs w:val="22"/>
        </w:rPr>
        <w:t>rivate sector</w:t>
      </w:r>
      <w:r>
        <w:rPr>
          <w:rFonts w:ascii="Arial" w:hAnsi="Arial" w:cs="Arial"/>
          <w:sz w:val="22"/>
          <w:szCs w:val="22"/>
        </w:rPr>
        <w:t>,</w:t>
      </w:r>
      <w:r w:rsidR="00FD624D" w:rsidRPr="00967277">
        <w:rPr>
          <w:rFonts w:ascii="Arial" w:hAnsi="Arial" w:cs="Arial"/>
          <w:sz w:val="22"/>
          <w:szCs w:val="22"/>
        </w:rPr>
        <w:t xml:space="preserve"> employer-sponsored health plans were also divided into six distinct categories based on the Form 5500 filing requirements</w:t>
      </w:r>
      <w:r w:rsidR="00FD624D">
        <w:rPr>
          <w:rFonts w:ascii="Arial" w:hAnsi="Arial" w:cs="Arial"/>
          <w:sz w:val="22"/>
          <w:szCs w:val="22"/>
        </w:rPr>
        <w:t>.</w:t>
      </w:r>
      <w:r w:rsidR="00FF07BC">
        <w:rPr>
          <w:rFonts w:ascii="Arial" w:hAnsi="Arial" w:cs="Arial"/>
          <w:sz w:val="22"/>
          <w:szCs w:val="22"/>
        </w:rPr>
        <w:t xml:space="preserve"> </w:t>
      </w:r>
    </w:p>
    <w:p w14:paraId="728D8B41" w14:textId="77777777" w:rsidR="00DE6677" w:rsidRPr="00967277" w:rsidRDefault="00DE6677" w:rsidP="00FD624D">
      <w:pPr>
        <w:jc w:val="both"/>
        <w:rPr>
          <w:rFonts w:ascii="Arial" w:hAnsi="Arial" w:cs="Arial"/>
          <w:sz w:val="22"/>
          <w:szCs w:val="22"/>
        </w:rPr>
      </w:pPr>
    </w:p>
    <w:p w14:paraId="58EDB016" w14:textId="46B4ACB9"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 that fully</w:t>
      </w:r>
      <w:r>
        <w:rPr>
          <w:rFonts w:ascii="Arial" w:hAnsi="Arial" w:cs="Arial"/>
          <w:sz w:val="22"/>
          <w:szCs w:val="22"/>
        </w:rPr>
        <w:t xml:space="preserve"> </w:t>
      </w:r>
      <w:r w:rsidRPr="00967277">
        <w:rPr>
          <w:rFonts w:ascii="Arial" w:hAnsi="Arial" w:cs="Arial"/>
          <w:sz w:val="22"/>
          <w:szCs w:val="22"/>
        </w:rPr>
        <w:t>insure their health plan</w:t>
      </w:r>
    </w:p>
    <w:p w14:paraId="3189148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w:t>
      </w:r>
      <w:r>
        <w:rPr>
          <w:rFonts w:ascii="Arial" w:hAnsi="Arial" w:cs="Arial"/>
          <w:sz w:val="22"/>
          <w:szCs w:val="22"/>
        </w:rPr>
        <w:t xml:space="preserve"> </w:t>
      </w:r>
      <w:r w:rsidRPr="00967277">
        <w:rPr>
          <w:rFonts w:ascii="Arial" w:hAnsi="Arial" w:cs="Arial"/>
          <w:sz w:val="22"/>
          <w:szCs w:val="22"/>
        </w:rPr>
        <w:t xml:space="preserve">that self-insure but do not have a trust </w:t>
      </w:r>
    </w:p>
    <w:p w14:paraId="72E6803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 xml:space="preserve">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14:paraId="0FD2E9F9"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w:t>
      </w:r>
      <w:r>
        <w:rPr>
          <w:rFonts w:ascii="Arial" w:hAnsi="Arial" w:cs="Arial"/>
          <w:sz w:val="22"/>
          <w:szCs w:val="22"/>
        </w:rPr>
        <w:t>end</w:t>
      </w:r>
      <w:r w:rsidRPr="00967277">
        <w:rPr>
          <w:rFonts w:ascii="Arial" w:hAnsi="Arial" w:cs="Arial"/>
          <w:sz w:val="22"/>
          <w:szCs w:val="22"/>
        </w:rPr>
        <w:t xml:space="preserve"> of the year) that fully</w:t>
      </w:r>
      <w:r>
        <w:rPr>
          <w:rFonts w:ascii="Arial" w:hAnsi="Arial" w:cs="Arial"/>
          <w:sz w:val="22"/>
          <w:szCs w:val="22"/>
        </w:rPr>
        <w:t xml:space="preserve"> </w:t>
      </w:r>
      <w:r w:rsidRPr="00967277">
        <w:rPr>
          <w:rFonts w:ascii="Arial" w:hAnsi="Arial" w:cs="Arial"/>
          <w:sz w:val="22"/>
          <w:szCs w:val="22"/>
        </w:rPr>
        <w:t xml:space="preserve">insure health plans </w:t>
      </w:r>
    </w:p>
    <w:p w14:paraId="2966BD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and use a trust to hold the plan assets</w:t>
      </w:r>
    </w:p>
    <w:p w14:paraId="657987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but do not operate a trust</w:t>
      </w:r>
    </w:p>
    <w:p w14:paraId="024925CA" w14:textId="77777777" w:rsidR="00FD624D" w:rsidRPr="00967277" w:rsidRDefault="00FD624D" w:rsidP="00FD624D">
      <w:pPr>
        <w:jc w:val="both"/>
        <w:rPr>
          <w:rFonts w:ascii="Arial" w:hAnsi="Arial" w:cs="Arial"/>
          <w:sz w:val="22"/>
          <w:szCs w:val="22"/>
        </w:rPr>
      </w:pPr>
    </w:p>
    <w:p w14:paraId="4B3B776C" w14:textId="0534A1BE" w:rsidR="00FD624D" w:rsidRPr="00967277" w:rsidRDefault="00FD624D" w:rsidP="00FD624D">
      <w:pPr>
        <w:jc w:val="both"/>
        <w:rPr>
          <w:rFonts w:ascii="Arial" w:hAnsi="Arial" w:cs="Arial"/>
          <w:sz w:val="22"/>
          <w:szCs w:val="22"/>
        </w:rPr>
      </w:pPr>
      <w:r w:rsidRPr="00967277">
        <w:rPr>
          <w:rFonts w:ascii="Arial" w:hAnsi="Arial" w:cs="Arial"/>
          <w:sz w:val="22"/>
          <w:szCs w:val="22"/>
        </w:rPr>
        <w:t>Generally, small group health plans that fully</w:t>
      </w:r>
      <w:r>
        <w:rPr>
          <w:rFonts w:ascii="Arial" w:hAnsi="Arial" w:cs="Arial"/>
          <w:sz w:val="22"/>
          <w:szCs w:val="22"/>
        </w:rPr>
        <w:t xml:space="preserve"> </w:t>
      </w:r>
      <w:r w:rsidRPr="00967277">
        <w:rPr>
          <w:rFonts w:ascii="Arial" w:hAnsi="Arial" w:cs="Arial"/>
          <w:sz w:val="22"/>
          <w:szCs w:val="22"/>
        </w:rPr>
        <w:t xml:space="preserve">insure benefits or self-insure benefits but do not have a trust are not required to </w:t>
      </w:r>
      <w:r w:rsidRPr="00967277">
        <w:rPr>
          <w:rFonts w:ascii="Arial" w:hAnsi="Arial" w:cs="Arial"/>
          <w:sz w:val="22"/>
          <w:szCs w:val="22"/>
        </w:rPr>
        <w:t>file a Form 5500.</w:t>
      </w:r>
      <w:r w:rsidRPr="00967277">
        <w:rPr>
          <w:rStyle w:val="FootnoteReference"/>
          <w:rFonts w:ascii="Arial" w:hAnsi="Arial" w:cs="Arial"/>
          <w:sz w:val="22"/>
          <w:szCs w:val="22"/>
        </w:rPr>
        <w:footnoteReference w:id="12"/>
      </w:r>
      <w:r w:rsidR="00FF07BC">
        <w:rPr>
          <w:rFonts w:ascii="Arial" w:hAnsi="Arial" w:cs="Arial"/>
          <w:sz w:val="22"/>
          <w:szCs w:val="22"/>
        </w:rPr>
        <w:t xml:space="preserve"> </w:t>
      </w:r>
      <w:r>
        <w:rPr>
          <w:rFonts w:ascii="Arial" w:hAnsi="Arial" w:cs="Arial"/>
          <w:sz w:val="22"/>
          <w:szCs w:val="22"/>
        </w:rPr>
        <w:t>All large welfare plans that fully insure or self-insure benefits without a trust must file, but are required to file the Form 5500 and the Schedule A to report information about insurance contracts only.</w:t>
      </w:r>
    </w:p>
    <w:p w14:paraId="43613730" w14:textId="77777777" w:rsidR="00FD624D" w:rsidRPr="00967277" w:rsidRDefault="00FD624D" w:rsidP="00FD624D">
      <w:pPr>
        <w:jc w:val="both"/>
        <w:rPr>
          <w:rFonts w:ascii="Arial" w:hAnsi="Arial" w:cs="Arial"/>
          <w:sz w:val="22"/>
          <w:szCs w:val="22"/>
        </w:rPr>
      </w:pPr>
    </w:p>
    <w:p w14:paraId="038F0BD3" w14:textId="1F281A2E" w:rsidR="00FD624D" w:rsidRDefault="00FD624D" w:rsidP="00FD624D">
      <w:pPr>
        <w:jc w:val="both"/>
        <w:rPr>
          <w:rFonts w:ascii="Arial" w:hAnsi="Arial" w:cs="Arial"/>
          <w:sz w:val="22"/>
          <w:szCs w:val="22"/>
        </w:rPr>
      </w:pPr>
      <w:r w:rsidRPr="00454997">
        <w:rPr>
          <w:rFonts w:ascii="Arial" w:hAnsi="Arial" w:cs="Arial"/>
          <w:sz w:val="22"/>
          <w:szCs w:val="22"/>
        </w:rPr>
        <w:t xml:space="preserve">The tables in this document summarize Form 5500 data for </w:t>
      </w:r>
      <w:r>
        <w:rPr>
          <w:rFonts w:ascii="Arial" w:hAnsi="Arial" w:cs="Arial"/>
          <w:sz w:val="22"/>
          <w:szCs w:val="22"/>
        </w:rPr>
        <w:t xml:space="preserve">group </w:t>
      </w:r>
      <w:r w:rsidRPr="00454997">
        <w:rPr>
          <w:rFonts w:ascii="Arial" w:hAnsi="Arial" w:cs="Arial"/>
          <w:sz w:val="22"/>
          <w:szCs w:val="22"/>
        </w:rPr>
        <w:t>health plans that file.</w:t>
      </w:r>
      <w:r w:rsidR="00FF07BC">
        <w:rPr>
          <w:rFonts w:ascii="Arial" w:hAnsi="Arial" w:cs="Arial"/>
          <w:sz w:val="22"/>
          <w:szCs w:val="22"/>
        </w:rPr>
        <w:t xml:space="preserve"> </w:t>
      </w:r>
      <w:r w:rsidRPr="00454997">
        <w:rPr>
          <w:rFonts w:ascii="Arial" w:hAnsi="Arial" w:cs="Arial"/>
          <w:sz w:val="22"/>
          <w:szCs w:val="22"/>
        </w:rPr>
        <w:t xml:space="preserve">In </w:t>
      </w:r>
      <w:r>
        <w:rPr>
          <w:rFonts w:ascii="Arial" w:hAnsi="Arial" w:cs="Arial"/>
          <w:sz w:val="22"/>
          <w:szCs w:val="22"/>
        </w:rPr>
        <w:t>a limited number of cases, the filed information has been edited. For example, certain plans did not indicate that the plan was terminating and reported zero participants as of the end of the plan year (or left the field blank) but a positive number of participants at the beginning of the year.</w:t>
      </w:r>
      <w:r w:rsidR="00FF07BC">
        <w:rPr>
          <w:rFonts w:ascii="Arial" w:hAnsi="Arial" w:cs="Arial"/>
          <w:sz w:val="22"/>
          <w:szCs w:val="22"/>
        </w:rPr>
        <w:t xml:space="preserve"> </w:t>
      </w:r>
      <w:r>
        <w:rPr>
          <w:rFonts w:ascii="Arial" w:hAnsi="Arial" w:cs="Arial"/>
          <w:sz w:val="22"/>
          <w:szCs w:val="22"/>
        </w:rPr>
        <w:t>In these cases, the beginning of year participation count has been used for the end of year count, and all of these participants have been classified as active participants.</w:t>
      </w:r>
      <w:r w:rsidR="00FF07BC">
        <w:rPr>
          <w:rFonts w:ascii="Arial" w:hAnsi="Arial" w:cs="Arial"/>
          <w:sz w:val="22"/>
          <w:szCs w:val="22"/>
        </w:rPr>
        <w:t xml:space="preserve"> </w:t>
      </w:r>
    </w:p>
    <w:p w14:paraId="21C559E6" w14:textId="77777777" w:rsidR="00FD624D" w:rsidRDefault="00FD624D" w:rsidP="00FD624D">
      <w:pPr>
        <w:jc w:val="both"/>
        <w:rPr>
          <w:rFonts w:ascii="Arial" w:hAnsi="Arial" w:cs="Arial"/>
          <w:sz w:val="22"/>
          <w:szCs w:val="22"/>
        </w:rPr>
      </w:pPr>
    </w:p>
    <w:p w14:paraId="197401FF" w14:textId="5132EE83" w:rsidR="008A35D1" w:rsidRPr="00FD624D" w:rsidRDefault="00FD624D" w:rsidP="00102FC9">
      <w:pPr>
        <w:jc w:val="both"/>
      </w:pPr>
      <w:r>
        <w:rPr>
          <w:rFonts w:ascii="Arial" w:hAnsi="Arial" w:cs="Arial"/>
          <w:sz w:val="22"/>
          <w:szCs w:val="22"/>
        </w:rPr>
        <w:t>The statistics reported within this document also contain one important imputation.</w:t>
      </w:r>
      <w:r w:rsidR="00FF07BC">
        <w:rPr>
          <w:rFonts w:ascii="Arial" w:hAnsi="Arial" w:cs="Arial"/>
          <w:sz w:val="22"/>
          <w:szCs w:val="22"/>
        </w:rPr>
        <w:t xml:space="preserve"> </w:t>
      </w:r>
      <w:r>
        <w:rPr>
          <w:rFonts w:ascii="Arial" w:hAnsi="Arial" w:cs="Arial"/>
          <w:sz w:val="22"/>
          <w:szCs w:val="22"/>
        </w:rPr>
        <w:t>Namely, any plans deemed to be mixed-insured or fully insured are assumed to have at least one health insurance contract even when a Schedule A has not been appropriately filed to provide details on insurance contracts purchased by the plan.</w:t>
      </w:r>
      <w:r w:rsidR="00FF07BC">
        <w:rPr>
          <w:rFonts w:ascii="Arial" w:hAnsi="Arial" w:cs="Arial"/>
          <w:sz w:val="22"/>
          <w:szCs w:val="22"/>
        </w:rPr>
        <w:t xml:space="preserve"> </w:t>
      </w:r>
      <w:r>
        <w:rPr>
          <w:rFonts w:ascii="Arial" w:hAnsi="Arial" w:cs="Arial"/>
          <w:sz w:val="22"/>
          <w:szCs w:val="22"/>
        </w:rPr>
        <w:t>Otherwise, all figures reported herein are tabulated without adjustment.</w:t>
      </w:r>
    </w:p>
    <w:sectPr w:rsidR="008A35D1" w:rsidRPr="00FD624D"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130A5" w14:textId="77777777" w:rsidR="00B65386" w:rsidRDefault="00B65386" w:rsidP="000077DC">
      <w:r>
        <w:separator/>
      </w:r>
    </w:p>
  </w:endnote>
  <w:endnote w:type="continuationSeparator" w:id="0">
    <w:p w14:paraId="443B7FD9" w14:textId="77777777" w:rsidR="00B65386" w:rsidRDefault="00B65386"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0FCBC" w14:textId="77777777" w:rsidR="00B65386" w:rsidRDefault="00B65386" w:rsidP="000077DC">
      <w:r>
        <w:separator/>
      </w:r>
    </w:p>
  </w:footnote>
  <w:footnote w:type="continuationSeparator" w:id="0">
    <w:p w14:paraId="677541B3" w14:textId="77777777" w:rsidR="00B65386" w:rsidRDefault="00B65386" w:rsidP="000077DC">
      <w:r>
        <w:continuationSeparator/>
      </w:r>
    </w:p>
  </w:footnote>
  <w:footnote w:id="1">
    <w:p w14:paraId="7ABB9E38" w14:textId="4C589B79" w:rsidR="00FD624D" w:rsidRPr="00967277" w:rsidRDefault="00FD624D" w:rsidP="00FD624D">
      <w:pPr>
        <w:pStyle w:val="FootnoteText"/>
        <w:jc w:val="both"/>
        <w:rPr>
          <w:rFonts w:ascii="Arial" w:hAnsi="Arial" w:cs="Arial"/>
          <w:sz w:val="18"/>
          <w:szCs w:val="18"/>
        </w:rPr>
      </w:pPr>
      <w:r w:rsidRPr="00305DA6">
        <w:rPr>
          <w:rStyle w:val="FootnoteReference"/>
          <w:rFonts w:ascii="Arial" w:hAnsi="Arial" w:cs="Arial"/>
          <w:sz w:val="18"/>
          <w:szCs w:val="18"/>
        </w:rPr>
        <w:footnoteRef/>
      </w:r>
      <w:r w:rsidRPr="00305DA6">
        <w:rPr>
          <w:rFonts w:ascii="Arial" w:hAnsi="Arial" w:cs="Arial"/>
          <w:sz w:val="18"/>
          <w:szCs w:val="18"/>
        </w:rPr>
        <w:t xml:space="preserve"> U.S. Department of Labor, Employee Benefits Security Administration calculations using the March 201</w:t>
      </w:r>
      <w:r w:rsidR="0030769A">
        <w:rPr>
          <w:rFonts w:ascii="Arial" w:hAnsi="Arial" w:cs="Arial"/>
          <w:sz w:val="18"/>
          <w:szCs w:val="18"/>
        </w:rPr>
        <w:t>9</w:t>
      </w:r>
      <w:r w:rsidRPr="00305DA6">
        <w:rPr>
          <w:rFonts w:ascii="Arial" w:hAnsi="Arial" w:cs="Arial"/>
          <w:sz w:val="18"/>
          <w:szCs w:val="18"/>
        </w:rPr>
        <w:t xml:space="preserve"> Current Population Survey Annual Social and Economic Supplement.</w:t>
      </w:r>
    </w:p>
  </w:footnote>
  <w:footnote w:id="2">
    <w:p w14:paraId="0AB1BD23" w14:textId="64181A46" w:rsidR="00FD624D"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p w14:paraId="0BB4E705" w14:textId="77777777" w:rsidR="00A3432B" w:rsidRPr="00967277" w:rsidRDefault="00A3432B" w:rsidP="00FD624D">
      <w:pPr>
        <w:pStyle w:val="FootnoteText"/>
        <w:jc w:val="both"/>
        <w:rPr>
          <w:rFonts w:ascii="Arial" w:hAnsi="Arial" w:cs="Arial"/>
          <w:sz w:val="18"/>
          <w:szCs w:val="18"/>
        </w:rPr>
      </w:pPr>
    </w:p>
  </w:footnote>
  <w:footnote w:id="3">
    <w:p w14:paraId="5FB1A5AE" w14:textId="77777777" w:rsidR="00FD624D" w:rsidRPr="00967277" w:rsidRDefault="00FD624D" w:rsidP="00FD624D">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Pr>
          <w:rFonts w:ascii="Arial" w:hAnsi="Arial" w:cs="Arial"/>
          <w:i/>
          <w:sz w:val="18"/>
          <w:szCs w:val="18"/>
        </w:rPr>
        <w:t xml:space="preserve"> </w:t>
      </w:r>
      <w:hyperlink r:id="rId1" w:history="1">
        <w:r w:rsidRPr="002E2B23">
          <w:rPr>
            <w:rStyle w:val="Hyperlink"/>
            <w:rFonts w:ascii="Arial" w:hAnsi="Arial" w:cs="Arial"/>
            <w:sz w:val="18"/>
            <w:szCs w:val="18"/>
          </w:rPr>
          <w:t>http://www.bls.gov/ncs/ebs/sp/healthterms.pdf</w:t>
        </w:r>
      </w:hyperlink>
      <w:r w:rsidRPr="000A238F">
        <w:rPr>
          <w:rFonts w:ascii="Arial" w:hAnsi="Arial" w:cs="Arial"/>
          <w:sz w:val="18"/>
          <w:szCs w:val="18"/>
        </w:rPr>
        <w:t xml:space="preserve">. </w:t>
      </w:r>
    </w:p>
  </w:footnote>
  <w:footnote w:id="4">
    <w:p w14:paraId="1351C820" w14:textId="77777777" w:rsidR="001272FA" w:rsidRPr="00967277" w:rsidRDefault="001272FA" w:rsidP="001272FA">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14:paraId="6CBFAFE1" w14:textId="77777777" w:rsidR="001272FA" w:rsidRPr="00967277" w:rsidRDefault="001272FA" w:rsidP="001272FA">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14:paraId="790267F1" w14:textId="7D655A18" w:rsidR="00FD624D" w:rsidRPr="00967277"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w:t>
      </w:r>
      <w:r>
        <w:rPr>
          <w:rFonts w:ascii="Arial" w:hAnsi="Arial" w:cs="Arial"/>
          <w:sz w:val="18"/>
          <w:szCs w:val="18"/>
        </w:rPr>
        <w:t>fully insured</w:t>
      </w:r>
      <w:r w:rsidRPr="00967277">
        <w:rPr>
          <w:rFonts w:ascii="Arial" w:hAnsi="Arial" w:cs="Arial"/>
          <w:sz w:val="18"/>
          <w:szCs w:val="18"/>
        </w:rPr>
        <w:t xml:space="preserve"> premium to cover non-claim expenses, such as administration and claims processing</w:t>
      </w:r>
      <w:r w:rsidR="001272FA">
        <w:rPr>
          <w:rFonts w:ascii="Arial" w:hAnsi="Arial" w:cs="Arial"/>
          <w:sz w:val="18"/>
          <w:szCs w:val="18"/>
        </w:rPr>
        <w:t>. Under this arrangement, the employer</w:t>
      </w:r>
      <w:r w:rsidRPr="00967277">
        <w:rPr>
          <w:rFonts w:ascii="Arial" w:hAnsi="Arial" w:cs="Arial"/>
          <w:sz w:val="18"/>
          <w:szCs w:val="18"/>
        </w:rPr>
        <w:t xml:space="preserve"> pays claims up to an agreed-upon limit, </w:t>
      </w:r>
      <w:r w:rsidR="001272FA">
        <w:rPr>
          <w:rFonts w:ascii="Arial" w:hAnsi="Arial" w:cs="Arial"/>
          <w:sz w:val="18"/>
          <w:szCs w:val="18"/>
        </w:rPr>
        <w:t>and the insurer pays the rest</w:t>
      </w:r>
      <w:r w:rsidRPr="00967277">
        <w:rPr>
          <w:rFonts w:ascii="Arial" w:hAnsi="Arial" w:cs="Arial"/>
          <w:sz w:val="18"/>
          <w:szCs w:val="18"/>
        </w:rPr>
        <w:t>.</w:t>
      </w:r>
      <w:r w:rsidR="00FF07BC">
        <w:rPr>
          <w:rFonts w:ascii="Arial" w:hAnsi="Arial" w:cs="Arial"/>
          <w:sz w:val="18"/>
          <w:szCs w:val="18"/>
        </w:rPr>
        <w:t xml:space="preserve"> </w:t>
      </w:r>
      <w:r w:rsidRPr="00967277">
        <w:rPr>
          <w:rFonts w:ascii="Arial" w:hAnsi="Arial" w:cs="Arial"/>
          <w:sz w:val="18"/>
          <w:szCs w:val="18"/>
        </w:rPr>
        <w:t>Under a minimum premium arrangement, the insurance carrier usually is also responsible for processing claims and administrative services.</w:t>
      </w:r>
      <w:r w:rsidR="00FF07BC">
        <w:rPr>
          <w:rFonts w:ascii="Arial" w:hAnsi="Arial" w:cs="Arial"/>
          <w:sz w:val="18"/>
          <w:szCs w:val="18"/>
        </w:rPr>
        <w:t xml:space="preserve"> </w:t>
      </w:r>
    </w:p>
  </w:footnote>
  <w:footnote w:id="7">
    <w:p w14:paraId="6C5A805C" w14:textId="18EBAFE1" w:rsidR="00FD624D" w:rsidRPr="00967277"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w:t>
      </w:r>
      <w:r w:rsidRPr="00DE6677">
        <w:rPr>
          <w:rFonts w:ascii="Arial" w:hAnsi="Arial" w:cs="Arial"/>
          <w:i/>
          <w:iCs/>
          <w:sz w:val="18"/>
          <w:szCs w:val="18"/>
        </w:rPr>
        <w:t>See</w:t>
      </w:r>
      <w:r w:rsidRPr="00967277">
        <w:rPr>
          <w:rFonts w:ascii="Arial" w:hAnsi="Arial" w:cs="Arial"/>
          <w:sz w:val="18"/>
          <w:szCs w:val="18"/>
        </w:rPr>
        <w:t xml:space="preserve"> ERISA </w:t>
      </w:r>
      <w:r w:rsidR="001272FA">
        <w:rPr>
          <w:rFonts w:ascii="Arial" w:hAnsi="Arial" w:cs="Arial"/>
          <w:sz w:val="18"/>
          <w:szCs w:val="18"/>
        </w:rPr>
        <w:t>s</w:t>
      </w:r>
      <w:r w:rsidRPr="00967277">
        <w:rPr>
          <w:rFonts w:ascii="Arial" w:hAnsi="Arial" w:cs="Arial"/>
          <w:sz w:val="18"/>
          <w:szCs w:val="18"/>
        </w:rPr>
        <w:t>ection 101, 29 U.S.C</w:t>
      </w:r>
      <w:r w:rsidR="007D40F6" w:rsidRPr="007D40F6">
        <w:t xml:space="preserve"> </w:t>
      </w:r>
      <w:r w:rsidR="007D40F6" w:rsidRPr="007D40F6">
        <w:rPr>
          <w:rFonts w:ascii="Arial" w:hAnsi="Arial" w:cs="Arial"/>
          <w:sz w:val="18"/>
          <w:szCs w:val="18"/>
        </w:rPr>
        <w:t>§</w:t>
      </w:r>
      <w:r w:rsidRPr="00967277">
        <w:rPr>
          <w:rFonts w:ascii="Arial" w:hAnsi="Arial" w:cs="Arial"/>
          <w:sz w:val="18"/>
          <w:szCs w:val="18"/>
        </w:rPr>
        <w:t xml:space="preserve"> 1021</w:t>
      </w:r>
      <w:r w:rsidR="007D40F6">
        <w:rPr>
          <w:rFonts w:ascii="Arial" w:hAnsi="Arial" w:cs="Arial"/>
          <w:sz w:val="18"/>
          <w:szCs w:val="18"/>
        </w:rPr>
        <w:t>,</w:t>
      </w:r>
      <w:r>
        <w:rPr>
          <w:rFonts w:ascii="Arial" w:hAnsi="Arial" w:cs="Arial"/>
          <w:sz w:val="18"/>
          <w:szCs w:val="18"/>
        </w:rPr>
        <w:t xml:space="preserve"> and accompanying regulations.</w:t>
      </w:r>
      <w:r w:rsidR="00FF07BC">
        <w:rPr>
          <w:rFonts w:ascii="Arial" w:hAnsi="Arial" w:cs="Arial"/>
          <w:sz w:val="18"/>
          <w:szCs w:val="18"/>
        </w:rPr>
        <w:t xml:space="preserve"> </w:t>
      </w:r>
      <w:r w:rsidRPr="00967277">
        <w:rPr>
          <w:rFonts w:ascii="Arial" w:hAnsi="Arial" w:cs="Arial"/>
          <w:sz w:val="18"/>
          <w:szCs w:val="18"/>
        </w:rPr>
        <w:t xml:space="preserve">The data used for this report were taken from the Form 5500 data for plan years </w:t>
      </w:r>
      <w:r>
        <w:rPr>
          <w:rFonts w:ascii="Arial" w:hAnsi="Arial" w:cs="Arial"/>
          <w:sz w:val="18"/>
          <w:szCs w:val="18"/>
        </w:rPr>
        <w:t>201</w:t>
      </w:r>
      <w:r w:rsidR="00833CBB">
        <w:rPr>
          <w:rFonts w:ascii="Arial" w:hAnsi="Arial" w:cs="Arial"/>
          <w:sz w:val="18"/>
          <w:szCs w:val="18"/>
        </w:rPr>
        <w:t>8</w:t>
      </w:r>
      <w:r w:rsidRPr="00967277">
        <w:rPr>
          <w:rFonts w:ascii="Arial" w:hAnsi="Arial" w:cs="Arial"/>
          <w:sz w:val="18"/>
          <w:szCs w:val="18"/>
        </w:rPr>
        <w:t xml:space="preserve"> and earlier.</w:t>
      </w:r>
      <w:r w:rsidR="00FF07BC">
        <w:rPr>
          <w:rFonts w:ascii="Arial" w:hAnsi="Arial" w:cs="Arial"/>
          <w:sz w:val="18"/>
          <w:szCs w:val="18"/>
        </w:rPr>
        <w:t xml:space="preserve"> </w:t>
      </w:r>
      <w:r w:rsidRPr="00967277">
        <w:rPr>
          <w:rFonts w:ascii="Arial" w:hAnsi="Arial" w:cs="Arial"/>
          <w:sz w:val="18"/>
          <w:szCs w:val="18"/>
        </w:rPr>
        <w:t>For plan years beginning on or after January 1, 2009, certain eligible small plans are able to file the Form 5500-SF “Short Form Annual Return/Report of Small Employee Benefit Plan.”</w:t>
      </w:r>
      <w:r w:rsidR="00FF07BC">
        <w:rPr>
          <w:rFonts w:ascii="Arial" w:hAnsi="Arial" w:cs="Arial"/>
          <w:sz w:val="18"/>
          <w:szCs w:val="18"/>
        </w:rPr>
        <w:t xml:space="preserve"> </w:t>
      </w:r>
      <w:r w:rsidRPr="00967277">
        <w:rPr>
          <w:rFonts w:ascii="Arial" w:hAnsi="Arial" w:cs="Arial"/>
          <w:sz w:val="18"/>
          <w:szCs w:val="18"/>
        </w:rPr>
        <w:t xml:space="preserve">Small plans using the Form 5500-SF </w:t>
      </w:r>
      <w:r>
        <w:rPr>
          <w:rFonts w:ascii="Arial" w:hAnsi="Arial" w:cs="Arial"/>
          <w:sz w:val="18"/>
          <w:szCs w:val="18"/>
        </w:rPr>
        <w:t>answer a question whether there were any</w:t>
      </w:r>
      <w:r w:rsidRPr="00967277">
        <w:rPr>
          <w:rFonts w:ascii="Arial" w:hAnsi="Arial" w:cs="Arial"/>
          <w:sz w:val="18"/>
          <w:szCs w:val="18"/>
        </w:rPr>
        <w:t xml:space="preserve"> fees and commissions paid with respect to the purchase of insurance</w:t>
      </w:r>
      <w:r>
        <w:rPr>
          <w:rFonts w:ascii="Arial" w:hAnsi="Arial" w:cs="Arial"/>
          <w:sz w:val="18"/>
          <w:szCs w:val="18"/>
        </w:rPr>
        <w:t xml:space="preserve">, and if so, provide the total amount. </w:t>
      </w:r>
      <w:r w:rsidRPr="00DE6677">
        <w:rPr>
          <w:rFonts w:ascii="Arial" w:hAnsi="Arial" w:cs="Arial"/>
          <w:i/>
          <w:iCs/>
          <w:sz w:val="18"/>
          <w:szCs w:val="18"/>
        </w:rPr>
        <w:t>See</w:t>
      </w:r>
      <w:r>
        <w:rPr>
          <w:rFonts w:ascii="Arial" w:hAnsi="Arial" w:cs="Arial"/>
          <w:sz w:val="18"/>
          <w:szCs w:val="18"/>
        </w:rPr>
        <w:t>, 201</w:t>
      </w:r>
      <w:r w:rsidR="00833CBB">
        <w:rPr>
          <w:rFonts w:ascii="Arial" w:hAnsi="Arial" w:cs="Arial"/>
          <w:sz w:val="18"/>
          <w:szCs w:val="18"/>
        </w:rPr>
        <w:t>8</w:t>
      </w:r>
      <w:r>
        <w:rPr>
          <w:rFonts w:ascii="Arial" w:hAnsi="Arial" w:cs="Arial"/>
          <w:sz w:val="18"/>
          <w:szCs w:val="18"/>
        </w:rPr>
        <w:t xml:space="preserve"> Form 5500-SF, Line 10e.</w:t>
      </w:r>
    </w:p>
  </w:footnote>
  <w:footnote w:id="8">
    <w:p w14:paraId="66FB3458" w14:textId="5C4D2D72" w:rsidR="00FD624D" w:rsidRPr="00967277" w:rsidRDefault="00FD624D" w:rsidP="00FD624D">
      <w:pPr>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w:t>
      </w:r>
      <w:r w:rsidR="00FF07BC">
        <w:rPr>
          <w:rFonts w:ascii="Arial" w:hAnsi="Arial" w:cs="Arial"/>
          <w:sz w:val="18"/>
          <w:szCs w:val="18"/>
        </w:rPr>
        <w:t xml:space="preserve"> </w:t>
      </w:r>
      <w:r w:rsidRPr="00967277">
        <w:rPr>
          <w:rFonts w:ascii="Arial" w:hAnsi="Arial" w:cs="Arial"/>
          <w:sz w:val="18"/>
          <w:szCs w:val="18"/>
        </w:rPr>
        <w:t xml:space="preserve">A combination unfunded/insured welfare benefit plan has its benefits partially as an unfunded plan and partially as a </w:t>
      </w:r>
      <w:r>
        <w:rPr>
          <w:rFonts w:ascii="Arial" w:hAnsi="Arial" w:cs="Arial"/>
          <w:sz w:val="18"/>
          <w:szCs w:val="18"/>
        </w:rPr>
        <w:t>fully insured</w:t>
      </w:r>
      <w:r w:rsidRPr="00967277">
        <w:rPr>
          <w:rFonts w:ascii="Arial" w:hAnsi="Arial" w:cs="Arial"/>
          <w:sz w:val="18"/>
          <w:szCs w:val="18"/>
        </w:rPr>
        <w:t xml:space="preserve"> plan.</w:t>
      </w:r>
      <w:r w:rsidR="00FF07BC">
        <w:rPr>
          <w:rFonts w:ascii="Arial" w:hAnsi="Arial" w:cs="Arial"/>
          <w:sz w:val="18"/>
          <w:szCs w:val="18"/>
        </w:rPr>
        <w:t xml:space="preserve"> </w:t>
      </w:r>
      <w:r w:rsidRPr="00967277">
        <w:rPr>
          <w:rFonts w:ascii="Arial" w:hAnsi="Arial" w:cs="Arial"/>
          <w:sz w:val="18"/>
          <w:szCs w:val="18"/>
        </w:rPr>
        <w:t xml:space="preserve">An example of such a plan is a welfare benefit plan that provides unfunded medical benefits and life insurance benefits. </w:t>
      </w:r>
      <w:r>
        <w:rPr>
          <w:rFonts w:ascii="Arial" w:hAnsi="Arial" w:cs="Arial"/>
          <w:sz w:val="18"/>
          <w:szCs w:val="18"/>
        </w:rPr>
        <w:t>See 201</w:t>
      </w:r>
      <w:r w:rsidR="00833CBB">
        <w:rPr>
          <w:rFonts w:ascii="Arial" w:hAnsi="Arial" w:cs="Arial"/>
          <w:sz w:val="18"/>
          <w:szCs w:val="18"/>
        </w:rPr>
        <w:t>8</w:t>
      </w:r>
      <w:r>
        <w:rPr>
          <w:rFonts w:ascii="Arial" w:hAnsi="Arial" w:cs="Arial"/>
          <w:sz w:val="18"/>
          <w:szCs w:val="18"/>
        </w:rPr>
        <w:t xml:space="preserve"> Form 5500 Instructions.</w:t>
      </w:r>
    </w:p>
  </w:footnote>
  <w:footnote w:id="9">
    <w:p w14:paraId="4E13F59A" w14:textId="24C7166B" w:rsidR="00FD624D" w:rsidRPr="00B376EB" w:rsidRDefault="00FD624D" w:rsidP="00FD624D">
      <w:pPr>
        <w:pStyle w:val="FootnoteText"/>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Pr="00DE6677">
        <w:rPr>
          <w:rFonts w:ascii="Arial" w:hAnsi="Arial" w:cs="Arial"/>
          <w:i/>
          <w:iCs/>
          <w:sz w:val="18"/>
          <w:szCs w:val="18"/>
        </w:rPr>
        <w:t>See</w:t>
      </w:r>
      <w:r w:rsidRPr="00B376EB">
        <w:rPr>
          <w:rFonts w:ascii="Arial" w:hAnsi="Arial" w:cs="Arial"/>
          <w:sz w:val="18"/>
          <w:szCs w:val="18"/>
        </w:rPr>
        <w:t xml:space="preserve"> DOL Technical Release 92-01, 57 Fed. Reg. 23272 (Jun</w:t>
      </w:r>
      <w:r w:rsidR="008A49E7">
        <w:rPr>
          <w:rFonts w:ascii="Arial" w:hAnsi="Arial" w:cs="Arial"/>
          <w:sz w:val="18"/>
          <w:szCs w:val="18"/>
        </w:rPr>
        <w:t>.</w:t>
      </w:r>
      <w:r w:rsidRPr="00B376EB">
        <w:rPr>
          <w:rFonts w:ascii="Arial" w:hAnsi="Arial" w:cs="Arial"/>
          <w:sz w:val="18"/>
          <w:szCs w:val="18"/>
        </w:rPr>
        <w:t xml:space="preserve"> 2, 1992) and 58 Fed. Reg. 45359 (Aug. 27, 1993).</w:t>
      </w:r>
      <w:r w:rsidR="00FF07BC">
        <w:rPr>
          <w:rFonts w:ascii="Arial" w:hAnsi="Arial" w:cs="Arial"/>
          <w:sz w:val="18"/>
          <w:szCs w:val="18"/>
        </w:rPr>
        <w:t xml:space="preserve"> </w:t>
      </w:r>
    </w:p>
  </w:footnote>
  <w:footnote w:id="10">
    <w:p w14:paraId="6EC1E26B" w14:textId="5F31B3EF" w:rsidR="00FD624D" w:rsidRPr="00EA4E4B" w:rsidRDefault="00FD624D" w:rsidP="00FD624D">
      <w:pPr>
        <w:pStyle w:val="Default"/>
        <w:jc w:val="both"/>
        <w:rPr>
          <w:sz w:val="20"/>
          <w:szCs w:val="20"/>
        </w:rPr>
      </w:pPr>
      <w:r w:rsidRPr="00E61196">
        <w:rPr>
          <w:rStyle w:val="FootnoteReference"/>
          <w:rFonts w:ascii="Arial" w:hAnsi="Arial" w:cs="Arial"/>
          <w:sz w:val="18"/>
          <w:szCs w:val="18"/>
        </w:rPr>
        <w:footnoteRef/>
      </w:r>
      <w:r w:rsidRPr="00E61196">
        <w:rPr>
          <w:rFonts w:ascii="Arial" w:hAnsi="Arial" w:cs="Arial"/>
          <w:sz w:val="18"/>
          <w:szCs w:val="18"/>
        </w:rPr>
        <w:t xml:space="preserve"> For a more detailed explanation of th</w:t>
      </w:r>
      <w:r>
        <w:rPr>
          <w:rFonts w:ascii="Arial" w:hAnsi="Arial" w:cs="Arial"/>
          <w:sz w:val="18"/>
          <w:szCs w:val="18"/>
        </w:rPr>
        <w:t>is</w:t>
      </w:r>
      <w:r w:rsidRPr="00E61196">
        <w:rPr>
          <w:rFonts w:ascii="Arial" w:hAnsi="Arial" w:cs="Arial"/>
          <w:sz w:val="18"/>
          <w:szCs w:val="18"/>
        </w:rPr>
        <w:t xml:space="preserve"> </w:t>
      </w:r>
      <w:r>
        <w:rPr>
          <w:rFonts w:ascii="Arial" w:hAnsi="Arial" w:cs="Arial"/>
          <w:sz w:val="18"/>
          <w:szCs w:val="18"/>
        </w:rPr>
        <w:t>exclusion criterion</w:t>
      </w:r>
      <w:r w:rsidR="008A49E7">
        <w:rPr>
          <w:rFonts w:ascii="Arial" w:hAnsi="Arial" w:cs="Arial"/>
          <w:sz w:val="18"/>
          <w:szCs w:val="18"/>
        </w:rPr>
        <w:t>,</w:t>
      </w:r>
      <w:r w:rsidRPr="00E61196">
        <w:rPr>
          <w:rFonts w:ascii="Arial" w:hAnsi="Arial" w:cs="Arial"/>
          <w:sz w:val="18"/>
          <w:szCs w:val="18"/>
        </w:rPr>
        <w:t xml:space="preserve"> see the current Form 5500 Group Health Plan Research File User Guide</w:t>
      </w:r>
      <w:r w:rsidR="008A49E7">
        <w:rPr>
          <w:rFonts w:ascii="Arial" w:hAnsi="Arial" w:cs="Arial"/>
          <w:sz w:val="18"/>
          <w:szCs w:val="18"/>
        </w:rPr>
        <w:t>,</w:t>
      </w:r>
      <w:r w:rsidRPr="00E61196">
        <w:rPr>
          <w:rFonts w:ascii="Arial" w:hAnsi="Arial" w:cs="Arial"/>
          <w:sz w:val="18"/>
          <w:szCs w:val="18"/>
        </w:rPr>
        <w:t xml:space="preserve"> available at </w:t>
      </w:r>
      <w:hyperlink r:id="rId2" w:history="1">
        <w:r w:rsidRPr="00E61196">
          <w:rPr>
            <w:rStyle w:val="Hyperlink"/>
            <w:rFonts w:ascii="Arial" w:hAnsi="Arial" w:cs="Arial"/>
            <w:sz w:val="18"/>
            <w:szCs w:val="18"/>
          </w:rPr>
          <w:t>https://www.dol.gov/agencies/ebsa/researchers/data/group-health-plan-data</w:t>
        </w:r>
      </w:hyperlink>
      <w:r>
        <w:rPr>
          <w:rFonts w:ascii="Arial" w:hAnsi="Arial" w:cs="Arial"/>
          <w:sz w:val="18"/>
          <w:szCs w:val="18"/>
        </w:rPr>
        <w:t>.</w:t>
      </w:r>
      <w:r w:rsidRPr="00E61196" w:rsidDel="00D1077C">
        <w:rPr>
          <w:rFonts w:ascii="Arial" w:hAnsi="Arial" w:cs="Arial"/>
          <w:sz w:val="18"/>
          <w:szCs w:val="18"/>
        </w:rPr>
        <w:t xml:space="preserve"> </w:t>
      </w:r>
    </w:p>
  </w:footnote>
  <w:footnote w:id="11">
    <w:p w14:paraId="1F181C08" w14:textId="25AE282B" w:rsidR="00FD624D" w:rsidRPr="00B376EB" w:rsidRDefault="00FD624D" w:rsidP="00FD624D">
      <w:pPr>
        <w:pStyle w:val="Default"/>
        <w:jc w:val="both"/>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00200F20" w:rsidRPr="00200F20">
        <w:rPr>
          <w:rFonts w:ascii="Arial" w:hAnsi="Arial" w:cs="Arial"/>
          <w:i/>
          <w:sz w:val="18"/>
          <w:szCs w:val="18"/>
        </w:rPr>
        <w:t xml:space="preserve">2018 Employer Health Benefits Survey, </w:t>
      </w:r>
      <w:r w:rsidR="00200F20" w:rsidRPr="00DE6677">
        <w:rPr>
          <w:rFonts w:ascii="Arial" w:hAnsi="Arial" w:cs="Arial"/>
          <w:iCs/>
          <w:sz w:val="18"/>
          <w:szCs w:val="18"/>
        </w:rPr>
        <w:t>Kaiser Family Foundation (Oct. 3, 2018),</w:t>
      </w:r>
      <w:r w:rsidR="00200F20" w:rsidRPr="00200F20" w:rsidDel="00200F20">
        <w:rPr>
          <w:rFonts w:ascii="Arial" w:hAnsi="Arial" w:cs="Arial"/>
          <w:i/>
          <w:sz w:val="18"/>
          <w:szCs w:val="18"/>
        </w:rPr>
        <w:t xml:space="preserve"> </w:t>
      </w:r>
      <w:hyperlink r:id="rId3" w:history="1">
        <w:r w:rsidR="00102FC9" w:rsidRPr="00102FC9">
          <w:rPr>
            <w:rStyle w:val="Hyperlink"/>
            <w:rFonts w:ascii="Arial" w:hAnsi="Arial" w:cs="Arial"/>
            <w:sz w:val="18"/>
            <w:szCs w:val="18"/>
          </w:rPr>
          <w:t>http://kff.org/health-costs/report/2018-employer-health-benefits-survey</w:t>
        </w:r>
      </w:hyperlink>
      <w:r w:rsidRPr="00B376EB">
        <w:rPr>
          <w:rFonts w:ascii="Arial" w:hAnsi="Arial" w:cs="Arial"/>
          <w:sz w:val="18"/>
          <w:szCs w:val="18"/>
        </w:rPr>
        <w:t>.</w:t>
      </w:r>
    </w:p>
  </w:footnote>
  <w:footnote w:id="12">
    <w:p w14:paraId="7AF82DCD" w14:textId="602A7213" w:rsidR="00FD624D"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Pr>
          <w:rFonts w:ascii="Arial" w:hAnsi="Arial" w:cs="Arial"/>
          <w:sz w:val="18"/>
          <w:szCs w:val="18"/>
        </w:rPr>
        <w:t xml:space="preserve"> Large plans that use a trust to hold the plan assets to self-insure health benefits are required to file a comprehensive Form 5500, including a Schedule H to report financial information about the plan’s operations.</w:t>
      </w:r>
      <w:r w:rsidR="00FF07BC">
        <w:rPr>
          <w:rFonts w:ascii="Arial" w:hAnsi="Arial" w:cs="Arial"/>
          <w:sz w:val="18"/>
          <w:szCs w:val="18"/>
        </w:rPr>
        <w:t xml:space="preserve"> </w:t>
      </w:r>
      <w:r>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file a Schedule H.</w:t>
      </w:r>
      <w:r w:rsidR="00FF07BC">
        <w:rPr>
          <w:rFonts w:ascii="Arial" w:hAnsi="Arial" w:cs="Arial"/>
          <w:sz w:val="18"/>
          <w:szCs w:val="18"/>
        </w:rPr>
        <w:t xml:space="preserve"> </w:t>
      </w:r>
      <w:r>
        <w:rPr>
          <w:rFonts w:ascii="Arial" w:hAnsi="Arial" w:cs="Arial"/>
          <w:sz w:val="18"/>
          <w:szCs w:val="18"/>
        </w:rPr>
        <w:t>These filings include more abbreviated financial information about the plan’s operation as filed on Schedule I or the Form 5500-SF</w:t>
      </w:r>
      <w:r w:rsidRPr="00967277">
        <w:rPr>
          <w:rFonts w:ascii="Arial" w:hAnsi="Arial" w:cs="Arial"/>
          <w:sz w:val="18"/>
          <w:szCs w:val="18"/>
        </w:rPr>
        <w:t>.</w:t>
      </w:r>
    </w:p>
    <w:p w14:paraId="1E021BF1" w14:textId="77777777" w:rsidR="00FD624D" w:rsidRDefault="00FD624D" w:rsidP="00FD624D">
      <w:pPr>
        <w:pStyle w:val="FootnoteText"/>
        <w:rPr>
          <w:rFonts w:ascii="Arial" w:hAnsi="Arial" w:cs="Arial"/>
          <w:sz w:val="18"/>
          <w:szCs w:val="18"/>
        </w:rPr>
      </w:pPr>
    </w:p>
    <w:p w14:paraId="51F6B9CD" w14:textId="77777777" w:rsidR="00FD624D" w:rsidRDefault="00FD624D" w:rsidP="00FD624D">
      <w:pPr>
        <w:pStyle w:val="FootnoteText"/>
        <w:rPr>
          <w:rFonts w:ascii="Arial" w:hAnsi="Arial" w:cs="Arial"/>
          <w:sz w:val="18"/>
          <w:szCs w:val="18"/>
        </w:rPr>
      </w:pPr>
    </w:p>
    <w:p w14:paraId="0142D1BB" w14:textId="77777777" w:rsidR="00FD624D" w:rsidRDefault="00FD624D" w:rsidP="00FD624D">
      <w:pPr>
        <w:pStyle w:val="FootnoteText"/>
        <w:rPr>
          <w:rFonts w:ascii="Arial" w:hAnsi="Arial" w:cs="Arial"/>
          <w:sz w:val="18"/>
          <w:szCs w:val="18"/>
        </w:rPr>
      </w:pPr>
    </w:p>
    <w:p w14:paraId="7B74A7C1" w14:textId="77777777" w:rsidR="00FD624D" w:rsidRDefault="00FD624D" w:rsidP="00FD624D">
      <w:pPr>
        <w:pStyle w:val="FootnoteText"/>
        <w:rPr>
          <w:rFonts w:ascii="Arial" w:hAnsi="Arial" w:cs="Arial"/>
          <w:sz w:val="18"/>
          <w:szCs w:val="18"/>
        </w:rPr>
      </w:pPr>
    </w:p>
    <w:p w14:paraId="4554997D" w14:textId="77777777" w:rsidR="00FD624D" w:rsidRPr="00967277" w:rsidRDefault="00FD624D" w:rsidP="00FD624D">
      <w:pPr>
        <w:pStyle w:val="FootnoteText"/>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F6FE5"/>
    <w:multiLevelType w:val="multilevel"/>
    <w:tmpl w:val="FD7AFF5C"/>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multilevel"/>
    <w:tmpl w:val="FD7AFF5C"/>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7DC"/>
    <w:rsid w:val="0000669A"/>
    <w:rsid w:val="000077DC"/>
    <w:rsid w:val="000200AC"/>
    <w:rsid w:val="00021F0D"/>
    <w:rsid w:val="00033D35"/>
    <w:rsid w:val="000576A4"/>
    <w:rsid w:val="00061BCF"/>
    <w:rsid w:val="000A7920"/>
    <w:rsid w:val="000B5716"/>
    <w:rsid w:val="000B5CB3"/>
    <w:rsid w:val="000C1FB7"/>
    <w:rsid w:val="000D4A52"/>
    <w:rsid w:val="000F49D7"/>
    <w:rsid w:val="00102FC9"/>
    <w:rsid w:val="001078FC"/>
    <w:rsid w:val="0011247E"/>
    <w:rsid w:val="00125FCF"/>
    <w:rsid w:val="001272FA"/>
    <w:rsid w:val="001562E1"/>
    <w:rsid w:val="00171F83"/>
    <w:rsid w:val="00173D11"/>
    <w:rsid w:val="0018590D"/>
    <w:rsid w:val="00193DBC"/>
    <w:rsid w:val="001E48D1"/>
    <w:rsid w:val="00200F20"/>
    <w:rsid w:val="002125D6"/>
    <w:rsid w:val="00214952"/>
    <w:rsid w:val="0021702A"/>
    <w:rsid w:val="002463C8"/>
    <w:rsid w:val="002721C1"/>
    <w:rsid w:val="00280FDB"/>
    <w:rsid w:val="002D729D"/>
    <w:rsid w:val="002D7FBA"/>
    <w:rsid w:val="0030769A"/>
    <w:rsid w:val="003270C3"/>
    <w:rsid w:val="00363953"/>
    <w:rsid w:val="00374970"/>
    <w:rsid w:val="00393DA3"/>
    <w:rsid w:val="003A0E72"/>
    <w:rsid w:val="003A235F"/>
    <w:rsid w:val="003D49D9"/>
    <w:rsid w:val="004205AF"/>
    <w:rsid w:val="00423DC9"/>
    <w:rsid w:val="00454997"/>
    <w:rsid w:val="0045702F"/>
    <w:rsid w:val="00480324"/>
    <w:rsid w:val="00485F89"/>
    <w:rsid w:val="0048615A"/>
    <w:rsid w:val="00494CBD"/>
    <w:rsid w:val="004A3CA6"/>
    <w:rsid w:val="004B0782"/>
    <w:rsid w:val="004D0D3D"/>
    <w:rsid w:val="004D1DE2"/>
    <w:rsid w:val="004D3086"/>
    <w:rsid w:val="004E1EE4"/>
    <w:rsid w:val="004F5923"/>
    <w:rsid w:val="005261EB"/>
    <w:rsid w:val="005407D7"/>
    <w:rsid w:val="00564348"/>
    <w:rsid w:val="00567AA3"/>
    <w:rsid w:val="00590FF0"/>
    <w:rsid w:val="005B5210"/>
    <w:rsid w:val="005E48EF"/>
    <w:rsid w:val="00613FA5"/>
    <w:rsid w:val="00621A74"/>
    <w:rsid w:val="006357C8"/>
    <w:rsid w:val="0064558D"/>
    <w:rsid w:val="0064736B"/>
    <w:rsid w:val="00667B80"/>
    <w:rsid w:val="006C7F3B"/>
    <w:rsid w:val="006D676A"/>
    <w:rsid w:val="006E583D"/>
    <w:rsid w:val="007075AD"/>
    <w:rsid w:val="00726252"/>
    <w:rsid w:val="00773B20"/>
    <w:rsid w:val="00776FB8"/>
    <w:rsid w:val="00781657"/>
    <w:rsid w:val="007844C7"/>
    <w:rsid w:val="007B5D90"/>
    <w:rsid w:val="007D40F6"/>
    <w:rsid w:val="007E28B4"/>
    <w:rsid w:val="0082365F"/>
    <w:rsid w:val="00824AE7"/>
    <w:rsid w:val="00833CBB"/>
    <w:rsid w:val="00845A43"/>
    <w:rsid w:val="00883E5C"/>
    <w:rsid w:val="00884CDB"/>
    <w:rsid w:val="008A35D1"/>
    <w:rsid w:val="008A49E7"/>
    <w:rsid w:val="008D2A1D"/>
    <w:rsid w:val="008D7021"/>
    <w:rsid w:val="008F3CD0"/>
    <w:rsid w:val="00910042"/>
    <w:rsid w:val="00986465"/>
    <w:rsid w:val="00992344"/>
    <w:rsid w:val="009C15C3"/>
    <w:rsid w:val="009E485D"/>
    <w:rsid w:val="00A20526"/>
    <w:rsid w:val="00A225E5"/>
    <w:rsid w:val="00A3432B"/>
    <w:rsid w:val="00A7048F"/>
    <w:rsid w:val="00A76E66"/>
    <w:rsid w:val="00A84964"/>
    <w:rsid w:val="00AC3AB5"/>
    <w:rsid w:val="00AC552B"/>
    <w:rsid w:val="00AF473C"/>
    <w:rsid w:val="00AF6A1F"/>
    <w:rsid w:val="00AF700F"/>
    <w:rsid w:val="00B066CF"/>
    <w:rsid w:val="00B263CC"/>
    <w:rsid w:val="00B321BC"/>
    <w:rsid w:val="00B407BE"/>
    <w:rsid w:val="00B65274"/>
    <w:rsid w:val="00B65386"/>
    <w:rsid w:val="00B84E89"/>
    <w:rsid w:val="00BC2C7B"/>
    <w:rsid w:val="00BD2E6B"/>
    <w:rsid w:val="00BF2781"/>
    <w:rsid w:val="00BF7AC7"/>
    <w:rsid w:val="00C07C10"/>
    <w:rsid w:val="00C15D5F"/>
    <w:rsid w:val="00C21202"/>
    <w:rsid w:val="00C33777"/>
    <w:rsid w:val="00C46C67"/>
    <w:rsid w:val="00C56125"/>
    <w:rsid w:val="00C60BF1"/>
    <w:rsid w:val="00C65A86"/>
    <w:rsid w:val="00C860A0"/>
    <w:rsid w:val="00CB03A6"/>
    <w:rsid w:val="00CC5458"/>
    <w:rsid w:val="00D00C7D"/>
    <w:rsid w:val="00D05FCD"/>
    <w:rsid w:val="00D12579"/>
    <w:rsid w:val="00D57F5C"/>
    <w:rsid w:val="00D61BCB"/>
    <w:rsid w:val="00D73420"/>
    <w:rsid w:val="00D915FA"/>
    <w:rsid w:val="00D9251D"/>
    <w:rsid w:val="00DB7337"/>
    <w:rsid w:val="00DD478B"/>
    <w:rsid w:val="00DE6677"/>
    <w:rsid w:val="00E07CAD"/>
    <w:rsid w:val="00E20238"/>
    <w:rsid w:val="00E2566A"/>
    <w:rsid w:val="00E3600D"/>
    <w:rsid w:val="00E76190"/>
    <w:rsid w:val="00E80AF3"/>
    <w:rsid w:val="00E978BB"/>
    <w:rsid w:val="00EA07F1"/>
    <w:rsid w:val="00EB4074"/>
    <w:rsid w:val="00EC133E"/>
    <w:rsid w:val="00EC5DB9"/>
    <w:rsid w:val="00EC72F9"/>
    <w:rsid w:val="00ED1902"/>
    <w:rsid w:val="00EE0227"/>
    <w:rsid w:val="00EF69DC"/>
    <w:rsid w:val="00F06A68"/>
    <w:rsid w:val="00F2146D"/>
    <w:rsid w:val="00F26FA9"/>
    <w:rsid w:val="00F6447F"/>
    <w:rsid w:val="00F77319"/>
    <w:rsid w:val="00F91516"/>
    <w:rsid w:val="00F944D4"/>
    <w:rsid w:val="00FB1BB2"/>
    <w:rsid w:val="00FD624D"/>
    <w:rsid w:val="00FE3AD5"/>
    <w:rsid w:val="00FF0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0CF413B"/>
  <w15:docId w15:val="{75B03A30-40B8-4223-AB60-537E254CD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rsid w:val="000077DC"/>
    <w:rPr>
      <w:sz w:val="20"/>
      <w:szCs w:val="20"/>
    </w:rPr>
  </w:style>
  <w:style w:type="character" w:customStyle="1" w:styleId="FootnoteTextChar">
    <w:name w:val="Footnote Text Char"/>
    <w:basedOn w:val="DefaultParagraphFont"/>
    <w:link w:val="FootnoteText"/>
    <w:uiPriority w:val="99"/>
    <w:rsid w:val="000077DC"/>
    <w:rPr>
      <w:rFonts w:ascii="Times New Roman" w:eastAsia="Times New Roman" w:hAnsi="Times New Roman" w:cs="Times New Roman"/>
      <w:sz w:val="20"/>
      <w:szCs w:val="20"/>
    </w:rPr>
  </w:style>
  <w:style w:type="character" w:styleId="FootnoteReference">
    <w:name w:val="footnote reference"/>
    <w:uiPriority w:val="99"/>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FD624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DefaultParagraphFont"/>
    <w:uiPriority w:val="99"/>
    <w:semiHidden/>
    <w:unhideWhenUsed/>
    <w:rsid w:val="00280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kff.org/health-costs/report/2018-employer-health-benefits-survey"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322B2-AF45-4410-92A6-6FEF18C34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2170</Words>
  <Characters>11697</Characters>
  <Application>Microsoft Office Word</Application>
  <DocSecurity>0</DocSecurity>
  <Lines>285</Lines>
  <Paragraphs>73</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Brake, Ryan - EBSA CTR ARC</cp:lastModifiedBy>
  <cp:revision>2</cp:revision>
  <cp:lastPrinted>2017-05-19T19:12:00Z</cp:lastPrinted>
  <dcterms:created xsi:type="dcterms:W3CDTF">2020-07-10T21:45:00Z</dcterms:created>
  <dcterms:modified xsi:type="dcterms:W3CDTF">2020-07-10T21:45:00Z</dcterms:modified>
</cp:coreProperties>
</file>