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6A1D" w14:textId="77777777" w:rsidR="00D644D9" w:rsidRDefault="00D644D9" w:rsidP="00150A8A">
      <w:pPr>
        <w:pStyle w:val="NoSpacing"/>
        <w:rPr>
          <w:sz w:val="16"/>
          <w:szCs w:val="16"/>
        </w:rPr>
      </w:pPr>
    </w:p>
    <w:p w14:paraId="596DAF0E" w14:textId="77777777" w:rsidR="00D644D9" w:rsidRPr="00851C3D" w:rsidRDefault="00D644D9" w:rsidP="00150A8A">
      <w:pPr>
        <w:pStyle w:val="NoSpacing"/>
        <w:rPr>
          <w:sz w:val="16"/>
          <w:szCs w:val="16"/>
        </w:rPr>
      </w:pPr>
    </w:p>
    <w:p w14:paraId="5FE181BA" w14:textId="43170625" w:rsidR="00150A8A" w:rsidRPr="00623A58" w:rsidRDefault="009575D5" w:rsidP="00E62171">
      <w:pPr>
        <w:shd w:val="clear" w:color="auto" w:fill="D0CECE" w:themeFill="background2" w:themeFillShade="E6"/>
        <w:spacing w:before="60" w:after="60" w:line="240" w:lineRule="auto"/>
        <w:ind w:left="-187" w:right="-86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Thur</w:t>
      </w:r>
      <w:r w:rsidR="002761E5" w:rsidRPr="00623A58">
        <w:rPr>
          <w:color w:val="002060"/>
          <w:sz w:val="28"/>
          <w:szCs w:val="28"/>
        </w:rPr>
        <w:t>sday</w:t>
      </w:r>
      <w:r w:rsidR="00F7374A" w:rsidRPr="00623A58">
        <w:rPr>
          <w:color w:val="002060"/>
          <w:sz w:val="28"/>
          <w:szCs w:val="28"/>
        </w:rPr>
        <w:t>,</w:t>
      </w:r>
      <w:r w:rsidR="002761E5" w:rsidRPr="00623A58">
        <w:rPr>
          <w:color w:val="002060"/>
          <w:sz w:val="28"/>
          <w:szCs w:val="28"/>
        </w:rPr>
        <w:t xml:space="preserve"> August </w:t>
      </w:r>
      <w:r>
        <w:rPr>
          <w:color w:val="002060"/>
          <w:sz w:val="28"/>
          <w:szCs w:val="28"/>
        </w:rPr>
        <w:t>9</w:t>
      </w:r>
      <w:r w:rsidR="00150A8A" w:rsidRPr="00623A58">
        <w:rPr>
          <w:color w:val="002060"/>
          <w:sz w:val="28"/>
          <w:szCs w:val="28"/>
        </w:rPr>
        <w:t xml:space="preserve">, 2018           </w:t>
      </w:r>
      <w:r w:rsidR="00A74E99" w:rsidRPr="00623A58">
        <w:rPr>
          <w:color w:val="002060"/>
          <w:sz w:val="28"/>
          <w:szCs w:val="28"/>
        </w:rPr>
        <w:t>1:30</w:t>
      </w:r>
      <w:r w:rsidR="00D96012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p</w:t>
      </w:r>
      <w:r w:rsidR="00D96012">
        <w:rPr>
          <w:color w:val="002060"/>
          <w:sz w:val="28"/>
          <w:szCs w:val="28"/>
        </w:rPr>
        <w:t>.</w:t>
      </w:r>
      <w:r w:rsidR="00A74E99" w:rsidRPr="00623A58">
        <w:rPr>
          <w:color w:val="002060"/>
          <w:sz w:val="28"/>
          <w:szCs w:val="28"/>
        </w:rPr>
        <w:t>m</w:t>
      </w:r>
      <w:r w:rsidR="00D96012">
        <w:rPr>
          <w:color w:val="002060"/>
          <w:sz w:val="28"/>
          <w:szCs w:val="28"/>
        </w:rPr>
        <w:t>.</w:t>
      </w:r>
      <w:r w:rsidR="008172A4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-</w:t>
      </w:r>
      <w:r w:rsidR="008172A4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4:30</w:t>
      </w:r>
      <w:r w:rsidR="00D96012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p</w:t>
      </w:r>
      <w:r w:rsidR="00D96012">
        <w:rPr>
          <w:color w:val="002060"/>
          <w:sz w:val="28"/>
          <w:szCs w:val="28"/>
        </w:rPr>
        <w:t>.</w:t>
      </w:r>
      <w:r w:rsidR="00A74E99" w:rsidRPr="00623A58">
        <w:rPr>
          <w:color w:val="002060"/>
          <w:sz w:val="28"/>
          <w:szCs w:val="28"/>
        </w:rPr>
        <w:t>m</w:t>
      </w:r>
      <w:r w:rsidR="00D96012">
        <w:rPr>
          <w:color w:val="002060"/>
          <w:sz w:val="28"/>
          <w:szCs w:val="28"/>
        </w:rPr>
        <w:t>.</w:t>
      </w:r>
    </w:p>
    <w:p w14:paraId="693AAE02" w14:textId="4A547484" w:rsidR="00150A8A" w:rsidRPr="00AB0631" w:rsidRDefault="00150A8A" w:rsidP="004C0CD7">
      <w:pPr>
        <w:spacing w:before="180" w:after="0" w:line="240" w:lineRule="auto"/>
        <w:ind w:left="-187" w:right="-86"/>
        <w:jc w:val="center"/>
        <w:rPr>
          <w:color w:val="002060"/>
          <w:spacing w:val="14"/>
          <w:sz w:val="28"/>
          <w:szCs w:val="28"/>
        </w:rPr>
      </w:pPr>
      <w:r w:rsidRPr="00AB0631">
        <w:rPr>
          <w:color w:val="002060"/>
          <w:spacing w:val="14"/>
          <w:sz w:val="28"/>
          <w:szCs w:val="28"/>
        </w:rPr>
        <w:t>Employment First State Leadership Mentoring Program</w:t>
      </w:r>
      <w:r w:rsidR="00F7374A">
        <w:rPr>
          <w:color w:val="002060"/>
          <w:spacing w:val="14"/>
          <w:sz w:val="28"/>
          <w:szCs w:val="28"/>
        </w:rPr>
        <w:t xml:space="preserve"> (EFSLMP)</w:t>
      </w:r>
      <w:r w:rsidRPr="00AB0631">
        <w:rPr>
          <w:color w:val="002060"/>
          <w:spacing w:val="14"/>
          <w:sz w:val="28"/>
          <w:szCs w:val="28"/>
        </w:rPr>
        <w:t xml:space="preserve">, </w:t>
      </w:r>
      <w:r>
        <w:rPr>
          <w:color w:val="002060"/>
          <w:spacing w:val="14"/>
          <w:sz w:val="28"/>
          <w:szCs w:val="28"/>
        </w:rPr>
        <w:t>Federal Briefing</w:t>
      </w:r>
    </w:p>
    <w:p w14:paraId="7D5138EF" w14:textId="77777777" w:rsidR="009575D5" w:rsidRPr="009575D5" w:rsidRDefault="009575D5" w:rsidP="004C0CD7">
      <w:pPr>
        <w:spacing w:before="80" w:after="0" w:line="240" w:lineRule="auto"/>
        <w:ind w:left="-187" w:right="-86"/>
        <w:jc w:val="center"/>
        <w:rPr>
          <w:b/>
          <w:color w:val="002060"/>
          <w:sz w:val="28"/>
          <w:szCs w:val="28"/>
        </w:rPr>
      </w:pPr>
      <w:r w:rsidRPr="009575D5">
        <w:rPr>
          <w:b/>
          <w:color w:val="002060"/>
          <w:sz w:val="28"/>
          <w:szCs w:val="28"/>
        </w:rPr>
        <w:t xml:space="preserve">Increasing Competitive Integrated Employment (CIE) for </w:t>
      </w:r>
      <w:r w:rsidRPr="009575D5">
        <w:rPr>
          <w:b/>
          <w:color w:val="002060"/>
          <w:sz w:val="28"/>
          <w:szCs w:val="28"/>
        </w:rPr>
        <w:br/>
        <w:t>People with Mental Health Disabilities: A Team Effort</w:t>
      </w:r>
    </w:p>
    <w:p w14:paraId="2BDB75E0" w14:textId="3B594603" w:rsidR="00150A8A" w:rsidRPr="00104E08" w:rsidRDefault="00150A8A" w:rsidP="00E62171">
      <w:pPr>
        <w:spacing w:before="120" w:after="0" w:line="240" w:lineRule="auto"/>
        <w:ind w:left="-180" w:right="-90"/>
        <w:jc w:val="center"/>
        <w:rPr>
          <w:b/>
          <w:smallCaps/>
          <w:color w:val="002060"/>
          <w:spacing w:val="40"/>
          <w:sz w:val="36"/>
          <w:szCs w:val="28"/>
        </w:rPr>
      </w:pPr>
      <w:r w:rsidRPr="00104E08">
        <w:rPr>
          <w:b/>
          <w:smallCaps/>
          <w:color w:val="002060"/>
          <w:spacing w:val="40"/>
          <w:sz w:val="36"/>
          <w:szCs w:val="28"/>
        </w:rPr>
        <w:t>A</w:t>
      </w:r>
      <w:r w:rsidR="00623A58">
        <w:rPr>
          <w:b/>
          <w:smallCaps/>
          <w:color w:val="002060"/>
          <w:spacing w:val="40"/>
          <w:sz w:val="36"/>
          <w:szCs w:val="28"/>
        </w:rPr>
        <w:t>GENDA</w:t>
      </w:r>
    </w:p>
    <w:p w14:paraId="1D45E386" w14:textId="3516CC77" w:rsidR="00150A8A" w:rsidRPr="00E62171" w:rsidRDefault="00150A8A" w:rsidP="004C0CD7">
      <w:pPr>
        <w:spacing w:before="100" w:line="240" w:lineRule="auto"/>
        <w:ind w:left="-187"/>
        <w:jc w:val="center"/>
        <w:rPr>
          <w:sz w:val="26"/>
          <w:szCs w:val="26"/>
        </w:rPr>
      </w:pPr>
      <w:r w:rsidRPr="00E62171">
        <w:rPr>
          <w:color w:val="FF0000"/>
          <w:sz w:val="26"/>
          <w:szCs w:val="26"/>
        </w:rPr>
        <w:t>All sessions will be held at the France</w:t>
      </w:r>
      <w:r w:rsidR="004971A3">
        <w:rPr>
          <w:color w:val="FF0000"/>
          <w:sz w:val="26"/>
          <w:szCs w:val="26"/>
        </w:rPr>
        <w:t>s</w:t>
      </w:r>
      <w:bookmarkStart w:id="0" w:name="_GoBack"/>
      <w:bookmarkEnd w:id="0"/>
      <w:r w:rsidRPr="00E62171">
        <w:rPr>
          <w:color w:val="FF0000"/>
          <w:sz w:val="26"/>
          <w:szCs w:val="26"/>
        </w:rPr>
        <w:t xml:space="preserve"> Perkins Building</w:t>
      </w:r>
      <w:r w:rsidR="00F7374A" w:rsidRPr="00E62171">
        <w:rPr>
          <w:color w:val="FF0000"/>
          <w:sz w:val="26"/>
          <w:szCs w:val="26"/>
        </w:rPr>
        <w:t>,</w:t>
      </w:r>
      <w:r w:rsidRPr="00E62171">
        <w:rPr>
          <w:color w:val="FF0000"/>
          <w:sz w:val="26"/>
          <w:szCs w:val="26"/>
        </w:rPr>
        <w:t xml:space="preserve"> Room C 5515 1 A/B</w:t>
      </w:r>
    </w:p>
    <w:p w14:paraId="1D365AA8" w14:textId="77777777" w:rsidR="00150A8A" w:rsidRPr="00884F3B" w:rsidRDefault="00A74E99" w:rsidP="00150A8A">
      <w:pPr>
        <w:spacing w:before="80" w:after="80" w:line="240" w:lineRule="auto"/>
        <w:ind w:left="993" w:hanging="1173"/>
        <w:rPr>
          <w:color w:val="000000" w:themeColor="text1"/>
        </w:rPr>
      </w:pPr>
      <w:r>
        <w:rPr>
          <w:b/>
          <w:color w:val="000000" w:themeColor="text1"/>
        </w:rPr>
        <w:t>1:15-1:30</w:t>
      </w:r>
      <w:r w:rsidR="00150A8A" w:rsidRPr="00884F3B">
        <w:rPr>
          <w:color w:val="000000" w:themeColor="text1"/>
        </w:rPr>
        <w:tab/>
      </w:r>
      <w:r w:rsidR="00150A8A" w:rsidRPr="00623A58">
        <w:rPr>
          <w:color w:val="002060"/>
        </w:rPr>
        <w:t>Registration</w:t>
      </w:r>
    </w:p>
    <w:p w14:paraId="4940A3BE" w14:textId="5AC291AF" w:rsidR="00C44C7B" w:rsidRPr="00623A58" w:rsidRDefault="00A74E99" w:rsidP="00386168">
      <w:pPr>
        <w:spacing w:before="120" w:after="120" w:line="240" w:lineRule="auto"/>
        <w:ind w:left="994" w:right="187" w:hanging="1181"/>
        <w:rPr>
          <w:color w:val="002060"/>
        </w:rPr>
      </w:pPr>
      <w:r>
        <w:rPr>
          <w:b/>
          <w:color w:val="000000" w:themeColor="text1"/>
        </w:rPr>
        <w:t>1:30-1:4</w:t>
      </w:r>
      <w:r w:rsidR="009575D5">
        <w:rPr>
          <w:b/>
          <w:color w:val="000000" w:themeColor="text1"/>
        </w:rPr>
        <w:t>5</w:t>
      </w:r>
      <w:r w:rsidR="00150A8A" w:rsidRPr="00884F3B">
        <w:rPr>
          <w:color w:val="000000" w:themeColor="text1"/>
        </w:rPr>
        <w:tab/>
      </w:r>
      <w:r w:rsidR="00150A8A" w:rsidRPr="00623A58">
        <w:rPr>
          <w:color w:val="002060"/>
        </w:rPr>
        <w:t>Welcome</w:t>
      </w:r>
      <w:r w:rsidRPr="00623A58">
        <w:rPr>
          <w:color w:val="002060"/>
        </w:rPr>
        <w:t xml:space="preserve"> and Introductions</w:t>
      </w:r>
      <w:r w:rsidR="00150A8A" w:rsidRPr="00623A58">
        <w:rPr>
          <w:color w:val="002060"/>
        </w:rPr>
        <w:t xml:space="preserve"> — </w:t>
      </w:r>
      <w:r w:rsidR="0042307B" w:rsidRPr="00623A58">
        <w:rPr>
          <w:color w:val="002060"/>
        </w:rPr>
        <w:t>Richard Davis</w:t>
      </w:r>
      <w:r w:rsidRPr="00623A58">
        <w:rPr>
          <w:color w:val="002060"/>
        </w:rPr>
        <w:t>, Policy</w:t>
      </w:r>
      <w:r w:rsidR="00150A8A" w:rsidRPr="00623A58">
        <w:rPr>
          <w:color w:val="002060"/>
        </w:rPr>
        <w:t xml:space="preserve"> Advisor</w:t>
      </w:r>
      <w:r w:rsidR="00C44C7B" w:rsidRPr="00623A58">
        <w:rPr>
          <w:color w:val="002060"/>
        </w:rPr>
        <w:t>, ODEP</w:t>
      </w:r>
    </w:p>
    <w:p w14:paraId="4FD67927" w14:textId="6B6B0BA7" w:rsidR="00C44C7B" w:rsidRDefault="00C44C7B" w:rsidP="00C44C7B">
      <w:pPr>
        <w:spacing w:after="60" w:line="240" w:lineRule="auto"/>
        <w:ind w:left="990" w:hanging="1170"/>
        <w:rPr>
          <w:b/>
          <w:color w:val="FF0000"/>
        </w:rPr>
      </w:pPr>
      <w:r>
        <w:rPr>
          <w:b/>
          <w:color w:val="000000" w:themeColor="text1"/>
        </w:rPr>
        <w:t>1:4</w:t>
      </w:r>
      <w:r w:rsidR="009575D5">
        <w:rPr>
          <w:b/>
          <w:color w:val="000000" w:themeColor="text1"/>
        </w:rPr>
        <w:t>5</w:t>
      </w:r>
      <w:r>
        <w:rPr>
          <w:b/>
          <w:color w:val="000000" w:themeColor="text1"/>
        </w:rPr>
        <w:t>-</w:t>
      </w:r>
      <w:r w:rsidR="009575D5">
        <w:rPr>
          <w:b/>
          <w:color w:val="000000" w:themeColor="text1"/>
        </w:rPr>
        <w:t>2</w:t>
      </w:r>
      <w:r>
        <w:rPr>
          <w:b/>
          <w:color w:val="000000" w:themeColor="text1"/>
        </w:rPr>
        <w:t>:</w:t>
      </w:r>
      <w:r w:rsidR="009575D5">
        <w:rPr>
          <w:b/>
          <w:color w:val="000000" w:themeColor="text1"/>
        </w:rPr>
        <w:t>1</w:t>
      </w:r>
      <w:r>
        <w:rPr>
          <w:b/>
          <w:color w:val="000000" w:themeColor="text1"/>
        </w:rPr>
        <w:t>5</w:t>
      </w:r>
      <w:r>
        <w:rPr>
          <w:b/>
          <w:color w:val="000000" w:themeColor="text1"/>
        </w:rPr>
        <w:tab/>
      </w:r>
      <w:r w:rsidR="009575D5" w:rsidRPr="009575D5">
        <w:rPr>
          <w:b/>
          <w:color w:val="002060"/>
        </w:rPr>
        <w:t>Setting the Stage: One Size Does Not Fit All – Effective Strategies for Mental Health and Employment Across All Disability Categories</w:t>
      </w:r>
    </w:p>
    <w:tbl>
      <w:tblPr>
        <w:tblStyle w:val="TableGrid"/>
        <w:tblW w:w="12687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7"/>
      </w:tblGrid>
      <w:tr w:rsidR="00E62171" w:rsidRPr="00E62171" w14:paraId="069BB6C8" w14:textId="77777777" w:rsidTr="003F1E4B">
        <w:tc>
          <w:tcPr>
            <w:tcW w:w="12687" w:type="dxa"/>
          </w:tcPr>
          <w:p w14:paraId="7154392B" w14:textId="655393BA" w:rsidR="009575D5" w:rsidRPr="009575D5" w:rsidRDefault="009575D5" w:rsidP="009575D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color w:val="0069B8"/>
              </w:rPr>
            </w:pPr>
            <w:r w:rsidRPr="009575D5">
              <w:rPr>
                <w:color w:val="0069B8"/>
              </w:rPr>
              <w:t xml:space="preserve">Bill </w:t>
            </w:r>
            <w:proofErr w:type="spellStart"/>
            <w:r w:rsidRPr="009575D5">
              <w:rPr>
                <w:color w:val="0069B8"/>
              </w:rPr>
              <w:t>Hudock</w:t>
            </w:r>
            <w:proofErr w:type="spellEnd"/>
            <w:r w:rsidRPr="009575D5">
              <w:rPr>
                <w:color w:val="0069B8"/>
              </w:rPr>
              <w:t>, Subject Matter Expert, Employment First State Leadership Mentoring Program</w:t>
            </w:r>
          </w:p>
          <w:p w14:paraId="71F2B1CB" w14:textId="6886E1D5" w:rsidR="00C44C7B" w:rsidRPr="009575D5" w:rsidRDefault="009575D5" w:rsidP="009575D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color w:val="0069B8"/>
              </w:rPr>
            </w:pPr>
            <w:r w:rsidRPr="009575D5">
              <w:rPr>
                <w:color w:val="0069B8"/>
              </w:rPr>
              <w:t>Doug Crandell, Subject Matter Expert, Employment First State Leadership Mentoring Program</w:t>
            </w:r>
          </w:p>
        </w:tc>
      </w:tr>
    </w:tbl>
    <w:p w14:paraId="3E2CE4C1" w14:textId="77777777" w:rsidR="00562FF2" w:rsidRPr="00E15919" w:rsidRDefault="00562FF2" w:rsidP="004C0CD7">
      <w:pPr>
        <w:pStyle w:val="ListParagraph"/>
        <w:spacing w:after="0" w:line="240" w:lineRule="auto"/>
        <w:contextualSpacing w:val="0"/>
        <w:rPr>
          <w:i/>
          <w:color w:val="404040" w:themeColor="text1" w:themeTint="BF"/>
        </w:rPr>
      </w:pPr>
      <w:bookmarkStart w:id="1" w:name="_Hlk521345837"/>
      <w:r w:rsidRPr="00E15919">
        <w:rPr>
          <w:i/>
          <w:color w:val="404040" w:themeColor="text1" w:themeTint="BF"/>
        </w:rPr>
        <w:t>After attending this session, attendees should understand:</w:t>
      </w:r>
    </w:p>
    <w:p w14:paraId="5B5083B2" w14:textId="77777777" w:rsidR="00562FF2" w:rsidRPr="00E15919" w:rsidRDefault="00562FF2" w:rsidP="00562FF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color w:val="404040" w:themeColor="text1" w:themeTint="BF"/>
        </w:rPr>
      </w:pPr>
      <w:r w:rsidRPr="00E15919">
        <w:rPr>
          <w:i/>
          <w:color w:val="404040" w:themeColor="text1" w:themeTint="BF"/>
        </w:rPr>
        <w:t>Mental health disabilities are present in all disability groups</w:t>
      </w:r>
    </w:p>
    <w:p w14:paraId="3AD93DB9" w14:textId="77777777" w:rsidR="00562FF2" w:rsidRPr="00E15919" w:rsidRDefault="00562FF2" w:rsidP="00562FF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color w:val="404040" w:themeColor="text1" w:themeTint="BF"/>
        </w:rPr>
      </w:pPr>
      <w:r w:rsidRPr="00E15919">
        <w:rPr>
          <w:i/>
          <w:color w:val="404040" w:themeColor="text1" w:themeTint="BF"/>
        </w:rPr>
        <w:t>Employment as an essential element of treatment, recovery, stability, and a social determinant of health</w:t>
      </w:r>
    </w:p>
    <w:p w14:paraId="3B21B7ED" w14:textId="77777777" w:rsidR="00562FF2" w:rsidRPr="00E15919" w:rsidRDefault="00562FF2" w:rsidP="00562FF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color w:val="404040" w:themeColor="text1" w:themeTint="BF"/>
        </w:rPr>
      </w:pPr>
      <w:r w:rsidRPr="00E15919">
        <w:rPr>
          <w:i/>
          <w:color w:val="404040" w:themeColor="text1" w:themeTint="BF"/>
        </w:rPr>
        <w:t>Data surrounding prevalence of mental health disabilities</w:t>
      </w:r>
    </w:p>
    <w:p w14:paraId="711A898A" w14:textId="70F97680" w:rsidR="00562FF2" w:rsidRPr="00E15919" w:rsidRDefault="00562FF2" w:rsidP="00562FF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color w:val="404040" w:themeColor="text1" w:themeTint="BF"/>
        </w:rPr>
      </w:pPr>
      <w:r w:rsidRPr="00E15919">
        <w:rPr>
          <w:i/>
          <w:color w:val="404040" w:themeColor="text1" w:themeTint="BF"/>
        </w:rPr>
        <w:t>Strategies to support people with mental health and co-occurring disabilities to achieve employment</w:t>
      </w:r>
    </w:p>
    <w:p w14:paraId="29F9403E" w14:textId="0CD8B814" w:rsidR="009575D5" w:rsidRPr="009575D5" w:rsidRDefault="009575D5" w:rsidP="009575D5">
      <w:pPr>
        <w:spacing w:before="120" w:after="60" w:line="240" w:lineRule="auto"/>
        <w:ind w:left="979" w:hanging="1166"/>
        <w:rPr>
          <w:b/>
          <w:color w:val="000000" w:themeColor="text1"/>
        </w:rPr>
      </w:pPr>
      <w:r w:rsidRPr="009575D5">
        <w:rPr>
          <w:b/>
          <w:color w:val="000000" w:themeColor="text1"/>
        </w:rPr>
        <w:t>2:</w:t>
      </w:r>
      <w:r>
        <w:rPr>
          <w:b/>
          <w:color w:val="000000" w:themeColor="text1"/>
        </w:rPr>
        <w:t>1</w:t>
      </w:r>
      <w:r w:rsidRPr="009575D5">
        <w:rPr>
          <w:b/>
          <w:color w:val="000000" w:themeColor="text1"/>
        </w:rPr>
        <w:t>5-</w:t>
      </w:r>
      <w:r>
        <w:rPr>
          <w:b/>
          <w:color w:val="000000" w:themeColor="text1"/>
        </w:rPr>
        <w:t>2</w:t>
      </w:r>
      <w:r w:rsidRPr="009575D5">
        <w:rPr>
          <w:b/>
          <w:color w:val="000000" w:themeColor="text1"/>
        </w:rPr>
        <w:t>:</w:t>
      </w:r>
      <w:r>
        <w:rPr>
          <w:b/>
          <w:color w:val="000000" w:themeColor="text1"/>
        </w:rPr>
        <w:t>3</w:t>
      </w:r>
      <w:r w:rsidRPr="009575D5">
        <w:rPr>
          <w:b/>
          <w:color w:val="000000" w:themeColor="text1"/>
        </w:rPr>
        <w:t>0</w:t>
      </w:r>
      <w:r w:rsidRPr="009575D5">
        <w:rPr>
          <w:b/>
          <w:color w:val="000000" w:themeColor="text1"/>
        </w:rPr>
        <w:tab/>
      </w:r>
      <w:r w:rsidRPr="00D96012">
        <w:rPr>
          <w:color w:val="002060"/>
        </w:rPr>
        <w:t>Q &amp; A and Discussion</w:t>
      </w:r>
    </w:p>
    <w:p w14:paraId="1EBFB7DA" w14:textId="5B63B319" w:rsidR="0042307B" w:rsidRDefault="009575D5" w:rsidP="00623A58">
      <w:pPr>
        <w:spacing w:before="120" w:after="60" w:line="240" w:lineRule="auto"/>
        <w:ind w:left="979" w:hanging="1166"/>
        <w:rPr>
          <w:b/>
          <w:color w:val="FF0000"/>
        </w:rPr>
      </w:pPr>
      <w:r>
        <w:rPr>
          <w:b/>
          <w:color w:val="000000" w:themeColor="text1"/>
        </w:rPr>
        <w:t>2</w:t>
      </w:r>
      <w:r w:rsidR="00C44C7B">
        <w:rPr>
          <w:b/>
          <w:color w:val="000000" w:themeColor="text1"/>
        </w:rPr>
        <w:t>:</w:t>
      </w:r>
      <w:r>
        <w:rPr>
          <w:b/>
          <w:color w:val="000000" w:themeColor="text1"/>
        </w:rPr>
        <w:t>30</w:t>
      </w:r>
      <w:r w:rsidR="00C44C7B">
        <w:rPr>
          <w:b/>
          <w:color w:val="000000" w:themeColor="text1"/>
        </w:rPr>
        <w:t>-</w:t>
      </w:r>
      <w:r>
        <w:rPr>
          <w:b/>
          <w:color w:val="000000" w:themeColor="text1"/>
        </w:rPr>
        <w:t>3</w:t>
      </w:r>
      <w:r w:rsidR="00C44C7B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="00150A8A">
        <w:rPr>
          <w:b/>
          <w:color w:val="000000" w:themeColor="text1"/>
        </w:rPr>
        <w:tab/>
      </w:r>
      <w:r w:rsidRPr="009575D5">
        <w:rPr>
          <w:b/>
          <w:color w:val="002060"/>
        </w:rPr>
        <w:t>Paths to Employment with a Mental Health Disability</w:t>
      </w:r>
    </w:p>
    <w:tbl>
      <w:tblPr>
        <w:tblStyle w:val="TableGrid"/>
        <w:tblW w:w="12687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7"/>
      </w:tblGrid>
      <w:tr w:rsidR="00E62171" w:rsidRPr="00E62171" w14:paraId="071B6EF6" w14:textId="77777777" w:rsidTr="003F1E4B">
        <w:tc>
          <w:tcPr>
            <w:tcW w:w="12687" w:type="dxa"/>
          </w:tcPr>
          <w:bookmarkEnd w:id="1"/>
          <w:p w14:paraId="2B4592D7" w14:textId="77777777" w:rsidR="00562FF2" w:rsidRPr="00E15919" w:rsidRDefault="00562FF2" w:rsidP="00562FF2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rPr>
                <w:color w:val="005EA4"/>
              </w:rPr>
            </w:pPr>
            <w:r w:rsidRPr="00E15919">
              <w:rPr>
                <w:color w:val="005EA4"/>
              </w:rPr>
              <w:t xml:space="preserve">Tania </w:t>
            </w:r>
            <w:proofErr w:type="spellStart"/>
            <w:r w:rsidRPr="00E15919">
              <w:rPr>
                <w:color w:val="005EA4"/>
              </w:rPr>
              <w:t>Morawiec</w:t>
            </w:r>
            <w:proofErr w:type="spellEnd"/>
            <w:r w:rsidRPr="00E15919">
              <w:rPr>
                <w:color w:val="005EA4"/>
              </w:rPr>
              <w:t>, Employment First Manager, Illinois Department of Human Services</w:t>
            </w:r>
          </w:p>
          <w:p w14:paraId="4CAC3FE1" w14:textId="3014776C" w:rsidR="0042307B" w:rsidRPr="00562FF2" w:rsidRDefault="00562FF2" w:rsidP="0038616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69B8"/>
              </w:rPr>
            </w:pPr>
            <w:r w:rsidRPr="00E15919">
              <w:rPr>
                <w:color w:val="005EA4"/>
              </w:rPr>
              <w:lastRenderedPageBreak/>
              <w:t>Debbie Homan, IPS Trainer, Illinois Department of Human Services – Division of Mental Health</w:t>
            </w:r>
          </w:p>
        </w:tc>
      </w:tr>
    </w:tbl>
    <w:p w14:paraId="427C8D23" w14:textId="77777777" w:rsidR="00150A8A" w:rsidRPr="000B325B" w:rsidRDefault="00150A8A" w:rsidP="00D96012">
      <w:pPr>
        <w:spacing w:after="0" w:line="240" w:lineRule="auto"/>
        <w:ind w:left="994"/>
        <w:rPr>
          <w:i/>
          <w:color w:val="404040" w:themeColor="text1" w:themeTint="BF"/>
        </w:rPr>
      </w:pPr>
      <w:r w:rsidRPr="000B325B">
        <w:rPr>
          <w:i/>
          <w:color w:val="404040" w:themeColor="text1" w:themeTint="BF"/>
        </w:rPr>
        <w:lastRenderedPageBreak/>
        <w:t>After attending this session, attendees should understand:</w:t>
      </w:r>
    </w:p>
    <w:p w14:paraId="2AC65627" w14:textId="77777777" w:rsidR="00E15919" w:rsidRPr="00E15919" w:rsidRDefault="00E15919" w:rsidP="00E15919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404040" w:themeColor="text1" w:themeTint="BF"/>
        </w:rPr>
      </w:pPr>
      <w:r w:rsidRPr="00E15919">
        <w:rPr>
          <w:i/>
          <w:color w:val="404040" w:themeColor="text1" w:themeTint="BF"/>
        </w:rPr>
        <w:t>The importance of employment in the mental health recovery process</w:t>
      </w:r>
    </w:p>
    <w:p w14:paraId="4506EEDA" w14:textId="5E679436" w:rsidR="00EA6C40" w:rsidRPr="00E15919" w:rsidRDefault="00E15919" w:rsidP="00E15919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404040" w:themeColor="text1" w:themeTint="BF"/>
        </w:rPr>
      </w:pPr>
      <w:r w:rsidRPr="00E15919">
        <w:rPr>
          <w:i/>
          <w:color w:val="404040" w:themeColor="text1" w:themeTint="BF"/>
        </w:rPr>
        <w:t>Illinois’ efforts to expand services for people with mental health disabilities by restructuring rates</w:t>
      </w:r>
    </w:p>
    <w:p w14:paraId="6E042E96" w14:textId="63F4DB71" w:rsidR="00E46536" w:rsidRDefault="009575D5" w:rsidP="004C0CD7">
      <w:pPr>
        <w:spacing w:before="120" w:after="40" w:line="240" w:lineRule="auto"/>
        <w:ind w:left="979" w:hanging="1166"/>
        <w:rPr>
          <w:b/>
          <w:color w:val="0070C0"/>
        </w:rPr>
      </w:pPr>
      <w:r>
        <w:rPr>
          <w:b/>
          <w:color w:val="000000" w:themeColor="text1"/>
        </w:rPr>
        <w:t>3</w:t>
      </w:r>
      <w:r w:rsidR="00E46536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="00E46536">
        <w:rPr>
          <w:b/>
          <w:color w:val="000000" w:themeColor="text1"/>
        </w:rPr>
        <w:t>-3:1</w:t>
      </w:r>
      <w:r>
        <w:rPr>
          <w:b/>
          <w:color w:val="000000" w:themeColor="text1"/>
        </w:rPr>
        <w:t>5</w:t>
      </w:r>
      <w:r w:rsidR="00E46536">
        <w:rPr>
          <w:b/>
          <w:color w:val="000000" w:themeColor="text1"/>
        </w:rPr>
        <w:tab/>
      </w:r>
      <w:r w:rsidR="00E46536" w:rsidRPr="00623A58">
        <w:rPr>
          <w:color w:val="002060"/>
        </w:rPr>
        <w:t>Q &amp; A and Discussion</w:t>
      </w:r>
    </w:p>
    <w:p w14:paraId="1E095F1E" w14:textId="62015186" w:rsidR="00150A8A" w:rsidRPr="002E280D" w:rsidRDefault="00C44C7B" w:rsidP="00623A58">
      <w:pPr>
        <w:shd w:val="clear" w:color="auto" w:fill="D0CECE" w:themeFill="background2" w:themeFillShade="E6"/>
        <w:spacing w:before="120" w:after="120" w:line="240" w:lineRule="auto"/>
        <w:ind w:left="994" w:right="-90" w:hanging="1181"/>
        <w:jc w:val="center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3:1</w:t>
      </w:r>
      <w:r w:rsidR="009575D5">
        <w:rPr>
          <w:i/>
          <w:color w:val="385623" w:themeColor="accent6" w:themeShade="80"/>
        </w:rPr>
        <w:t>5</w:t>
      </w:r>
      <w:r w:rsidR="008172A4">
        <w:rPr>
          <w:i/>
          <w:color w:val="385623" w:themeColor="accent6" w:themeShade="80"/>
        </w:rPr>
        <w:t xml:space="preserve"> </w:t>
      </w:r>
      <w:r w:rsidR="000B325B">
        <w:rPr>
          <w:i/>
          <w:color w:val="385623" w:themeColor="accent6" w:themeShade="80"/>
        </w:rPr>
        <w:t>-</w:t>
      </w:r>
      <w:r w:rsidR="008172A4">
        <w:rPr>
          <w:i/>
          <w:color w:val="385623" w:themeColor="accent6" w:themeShade="80"/>
        </w:rPr>
        <w:t xml:space="preserve"> </w:t>
      </w:r>
      <w:r w:rsidR="00D94B1C">
        <w:rPr>
          <w:i/>
          <w:color w:val="385623" w:themeColor="accent6" w:themeShade="80"/>
        </w:rPr>
        <w:t>3</w:t>
      </w:r>
      <w:r>
        <w:rPr>
          <w:i/>
          <w:color w:val="385623" w:themeColor="accent6" w:themeShade="80"/>
        </w:rPr>
        <w:t>:2</w:t>
      </w:r>
      <w:r w:rsidR="009575D5">
        <w:rPr>
          <w:i/>
          <w:color w:val="385623" w:themeColor="accent6" w:themeShade="80"/>
        </w:rPr>
        <w:t>5</w:t>
      </w:r>
      <w:r w:rsidR="00623A58">
        <w:rPr>
          <w:i/>
          <w:color w:val="385623" w:themeColor="accent6" w:themeShade="80"/>
        </w:rPr>
        <w:t xml:space="preserve">   </w:t>
      </w:r>
      <w:r w:rsidR="00150A8A" w:rsidRPr="002E280D">
        <w:rPr>
          <w:i/>
          <w:color w:val="385623" w:themeColor="accent6" w:themeShade="80"/>
        </w:rPr>
        <w:t>Break</w:t>
      </w:r>
    </w:p>
    <w:p w14:paraId="6892C050" w14:textId="62C0B2AA" w:rsidR="00150A8A" w:rsidRDefault="00A74E99" w:rsidP="00623A58">
      <w:pPr>
        <w:spacing w:before="120" w:after="60" w:line="240" w:lineRule="auto"/>
        <w:ind w:left="979" w:hanging="1166"/>
        <w:rPr>
          <w:b/>
          <w:color w:val="FF0000"/>
        </w:rPr>
      </w:pPr>
      <w:r>
        <w:rPr>
          <w:b/>
          <w:color w:val="000000" w:themeColor="text1"/>
        </w:rPr>
        <w:t>3:</w:t>
      </w:r>
      <w:r w:rsidR="00C44C7B">
        <w:rPr>
          <w:b/>
          <w:color w:val="000000" w:themeColor="text1"/>
        </w:rPr>
        <w:t>2</w:t>
      </w:r>
      <w:r w:rsidR="009575D5">
        <w:rPr>
          <w:b/>
          <w:color w:val="000000" w:themeColor="text1"/>
        </w:rPr>
        <w:t>5</w:t>
      </w:r>
      <w:r w:rsidR="00F7374A">
        <w:rPr>
          <w:b/>
          <w:color w:val="000000" w:themeColor="text1"/>
        </w:rPr>
        <w:t>-</w:t>
      </w:r>
      <w:r w:rsidR="009575D5">
        <w:rPr>
          <w:b/>
          <w:color w:val="000000" w:themeColor="text1"/>
        </w:rPr>
        <w:t>3</w:t>
      </w:r>
      <w:r w:rsidR="00C44C7B">
        <w:rPr>
          <w:b/>
          <w:color w:val="000000" w:themeColor="text1"/>
        </w:rPr>
        <w:t>:5</w:t>
      </w:r>
      <w:r w:rsidR="009575D5">
        <w:rPr>
          <w:b/>
          <w:color w:val="000000" w:themeColor="text1"/>
        </w:rPr>
        <w:t>5</w:t>
      </w:r>
      <w:r w:rsidR="00150A8A">
        <w:tab/>
      </w:r>
      <w:r w:rsidR="00E15919" w:rsidRPr="00E15919">
        <w:rPr>
          <w:b/>
          <w:color w:val="002060"/>
        </w:rPr>
        <w:t>Tennessee: A Case Study of Interagency Coordination Leading to Increased Competitive Integrated Employment for Tennesseans with Mental Health Disabilities</w:t>
      </w:r>
    </w:p>
    <w:tbl>
      <w:tblPr>
        <w:tblStyle w:val="TableGrid"/>
        <w:tblW w:w="12687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7"/>
      </w:tblGrid>
      <w:tr w:rsidR="00E15919" w:rsidRPr="00E15919" w14:paraId="5BF28738" w14:textId="77777777" w:rsidTr="00EF0D39">
        <w:tc>
          <w:tcPr>
            <w:tcW w:w="12687" w:type="dxa"/>
          </w:tcPr>
          <w:p w14:paraId="49A6AACA" w14:textId="77777777" w:rsidR="00E15919" w:rsidRPr="00E15919" w:rsidRDefault="00E15919" w:rsidP="00E15919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E15919">
              <w:rPr>
                <w:color w:val="005EA4"/>
              </w:rPr>
              <w:t xml:space="preserve">Jeremy Norden-Paul, State Director of Employment and Day Services, Tennessee Department </w:t>
            </w:r>
            <w:r w:rsidRPr="00E15919">
              <w:rPr>
                <w:color w:val="005EA4"/>
              </w:rPr>
              <w:br/>
              <w:t xml:space="preserve">  of Intellectual and Developmental Disabilities</w:t>
            </w:r>
          </w:p>
          <w:p w14:paraId="2ACED5F3" w14:textId="17E0105F" w:rsidR="00E15919" w:rsidRPr="00E15919" w:rsidRDefault="00E15919" w:rsidP="00E15919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E15919">
              <w:rPr>
                <w:color w:val="005EA4"/>
              </w:rPr>
              <w:t>Doug Crandell, Subject Matter Expert, Employment First State Leadership Mentoring</w:t>
            </w:r>
          </w:p>
        </w:tc>
      </w:tr>
    </w:tbl>
    <w:p w14:paraId="023A552D" w14:textId="77777777" w:rsidR="00150A8A" w:rsidRDefault="00150A8A" w:rsidP="00AD2D0C">
      <w:pPr>
        <w:spacing w:before="60" w:after="0" w:line="240" w:lineRule="auto"/>
        <w:ind w:left="994"/>
        <w:rPr>
          <w:i/>
          <w:color w:val="404040" w:themeColor="text1" w:themeTint="BF"/>
        </w:rPr>
      </w:pPr>
      <w:r w:rsidRPr="003922F6">
        <w:rPr>
          <w:i/>
          <w:color w:val="404040" w:themeColor="text1" w:themeTint="BF"/>
        </w:rPr>
        <w:t xml:space="preserve">After this presentation, attendees </w:t>
      </w:r>
      <w:r>
        <w:rPr>
          <w:i/>
          <w:color w:val="404040" w:themeColor="text1" w:themeTint="BF"/>
        </w:rPr>
        <w:t>should better</w:t>
      </w:r>
      <w:r w:rsidRPr="003922F6">
        <w:rPr>
          <w:i/>
          <w:color w:val="404040" w:themeColor="text1" w:themeTint="BF"/>
        </w:rPr>
        <w:t xml:space="preserve"> understand:</w:t>
      </w:r>
    </w:p>
    <w:p w14:paraId="2FDC507C" w14:textId="77777777" w:rsidR="00E15919" w:rsidRDefault="00E15919" w:rsidP="004C0CD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color w:val="404040" w:themeColor="text1" w:themeTint="BF"/>
        </w:rPr>
      </w:pPr>
      <w:r w:rsidRPr="00E15919">
        <w:rPr>
          <w:i/>
          <w:color w:val="404040" w:themeColor="text1" w:themeTint="BF"/>
        </w:rPr>
        <w:t>Tennessee’s efforts to restructure rates to increase CIE for Tennesseans with Mental Health Disabilitie</w:t>
      </w:r>
      <w:r>
        <w:rPr>
          <w:i/>
          <w:color w:val="404040" w:themeColor="text1" w:themeTint="BF"/>
        </w:rPr>
        <w:t>s</w:t>
      </w:r>
    </w:p>
    <w:p w14:paraId="6FB73987" w14:textId="32086304" w:rsidR="00E15919" w:rsidRPr="00E15919" w:rsidRDefault="00E15919" w:rsidP="004C0CD7">
      <w:pPr>
        <w:pStyle w:val="ListParagraph"/>
        <w:numPr>
          <w:ilvl w:val="0"/>
          <w:numId w:val="3"/>
        </w:numPr>
        <w:spacing w:after="20" w:line="240" w:lineRule="auto"/>
        <w:contextualSpacing w:val="0"/>
        <w:rPr>
          <w:i/>
          <w:color w:val="404040" w:themeColor="text1" w:themeTint="BF"/>
        </w:rPr>
      </w:pPr>
      <w:r w:rsidRPr="00E15919">
        <w:rPr>
          <w:i/>
          <w:color w:val="404040" w:themeColor="text1" w:themeTint="BF"/>
        </w:rPr>
        <w:t>Tennessee’s path to interagency coordination: the successes and the challenges</w:t>
      </w:r>
    </w:p>
    <w:p w14:paraId="32B50A68" w14:textId="79EEEAC3" w:rsidR="00C44C7B" w:rsidRPr="00C44C7B" w:rsidRDefault="005A7F9F" w:rsidP="004C0CD7">
      <w:pPr>
        <w:spacing w:before="100" w:after="100" w:line="240" w:lineRule="auto"/>
        <w:ind w:left="979" w:hanging="1166"/>
        <w:rPr>
          <w:b/>
          <w:color w:val="0070C0"/>
        </w:rPr>
      </w:pPr>
      <w:r>
        <w:rPr>
          <w:b/>
          <w:color w:val="000000" w:themeColor="text1"/>
        </w:rPr>
        <w:t>3:5</w:t>
      </w:r>
      <w:r w:rsidR="009575D5">
        <w:rPr>
          <w:b/>
          <w:color w:val="000000" w:themeColor="text1"/>
        </w:rPr>
        <w:t>5</w:t>
      </w:r>
      <w:r>
        <w:rPr>
          <w:b/>
          <w:color w:val="000000" w:themeColor="text1"/>
        </w:rPr>
        <w:t>-4:</w:t>
      </w:r>
      <w:r w:rsidR="009575D5">
        <w:rPr>
          <w:b/>
          <w:color w:val="000000" w:themeColor="text1"/>
        </w:rPr>
        <w:t>1</w:t>
      </w:r>
      <w:r>
        <w:rPr>
          <w:b/>
          <w:color w:val="000000" w:themeColor="text1"/>
        </w:rPr>
        <w:t>0</w:t>
      </w:r>
      <w:r w:rsidRPr="00884F3B">
        <w:rPr>
          <w:color w:val="000000" w:themeColor="text1"/>
        </w:rPr>
        <w:tab/>
      </w:r>
      <w:r w:rsidR="00150A8A" w:rsidRPr="00623A58">
        <w:rPr>
          <w:color w:val="002060"/>
        </w:rPr>
        <w:t>Q &amp; A and Discussion</w:t>
      </w:r>
    </w:p>
    <w:p w14:paraId="665D0721" w14:textId="60BE3475" w:rsidR="00150A8A" w:rsidRDefault="00C44C7B" w:rsidP="00150A8A">
      <w:pPr>
        <w:spacing w:after="60" w:line="240" w:lineRule="auto"/>
        <w:ind w:left="990" w:hanging="1170"/>
      </w:pPr>
      <w:r>
        <w:rPr>
          <w:b/>
          <w:color w:val="000000" w:themeColor="text1"/>
        </w:rPr>
        <w:t>4:</w:t>
      </w:r>
      <w:r w:rsidR="009575D5">
        <w:rPr>
          <w:b/>
          <w:color w:val="000000" w:themeColor="text1"/>
        </w:rPr>
        <w:t>1</w:t>
      </w:r>
      <w:r>
        <w:rPr>
          <w:b/>
          <w:color w:val="000000" w:themeColor="text1"/>
        </w:rPr>
        <w:t>0</w:t>
      </w:r>
      <w:r w:rsidR="000B325B">
        <w:rPr>
          <w:b/>
          <w:color w:val="000000" w:themeColor="text1"/>
        </w:rPr>
        <w:t>-4:</w:t>
      </w:r>
      <w:r w:rsidR="009575D5">
        <w:rPr>
          <w:b/>
          <w:color w:val="000000" w:themeColor="text1"/>
        </w:rPr>
        <w:t>2</w:t>
      </w:r>
      <w:r w:rsidR="00D94B1C">
        <w:rPr>
          <w:b/>
          <w:color w:val="000000" w:themeColor="text1"/>
        </w:rPr>
        <w:t>0</w:t>
      </w:r>
      <w:r w:rsidR="00150A8A">
        <w:tab/>
      </w:r>
      <w:r w:rsidR="00767C1E" w:rsidRPr="00E62171">
        <w:rPr>
          <w:b/>
          <w:color w:val="002060"/>
        </w:rPr>
        <w:t>Demonstration of the Data and Resources to Inspire a Vision of Employment (DRIVE) Website</w:t>
      </w:r>
      <w:r w:rsidR="00150A8A" w:rsidRPr="00E62171">
        <w:rPr>
          <w:color w:val="002060"/>
        </w:rPr>
        <w:t xml:space="preserve"> </w:t>
      </w:r>
    </w:p>
    <w:p w14:paraId="19E7648B" w14:textId="4038E4C7" w:rsidR="000C1222" w:rsidRDefault="000C1222" w:rsidP="004C0CD7">
      <w:pPr>
        <w:pStyle w:val="ListParagraph"/>
        <w:numPr>
          <w:ilvl w:val="2"/>
          <w:numId w:val="1"/>
        </w:numPr>
        <w:spacing w:after="100" w:line="240" w:lineRule="auto"/>
        <w:ind w:left="1800"/>
        <w:contextualSpacing w:val="0"/>
        <w:rPr>
          <w:color w:val="0069B8"/>
        </w:rPr>
      </w:pPr>
      <w:r w:rsidRPr="00E62171">
        <w:rPr>
          <w:color w:val="0069B8"/>
        </w:rPr>
        <w:t>Richard Davis, Policy Advisor, ODEP</w:t>
      </w:r>
    </w:p>
    <w:p w14:paraId="61AD829A" w14:textId="74DDCE6B" w:rsidR="00E15919" w:rsidRPr="00E62171" w:rsidRDefault="004C0CD7" w:rsidP="00386168">
      <w:pPr>
        <w:spacing w:after="60" w:line="240" w:lineRule="auto"/>
        <w:ind w:left="994" w:hanging="1181"/>
      </w:pPr>
      <w:r w:rsidRPr="004C0CD7">
        <w:rPr>
          <w:b/>
        </w:rPr>
        <w:t>4</w:t>
      </w:r>
      <w:r w:rsidR="00E15919" w:rsidRPr="004C0CD7">
        <w:rPr>
          <w:b/>
        </w:rPr>
        <w:t>:</w:t>
      </w:r>
      <w:r w:rsidRPr="004C0CD7">
        <w:rPr>
          <w:b/>
        </w:rPr>
        <w:t>20</w:t>
      </w:r>
      <w:r w:rsidR="00E15919" w:rsidRPr="004C0CD7">
        <w:rPr>
          <w:b/>
        </w:rPr>
        <w:t>-4:</w:t>
      </w:r>
      <w:r w:rsidRPr="004C0CD7">
        <w:rPr>
          <w:b/>
        </w:rPr>
        <w:t>3</w:t>
      </w:r>
      <w:r w:rsidR="00E15919" w:rsidRPr="004C0CD7">
        <w:rPr>
          <w:b/>
        </w:rPr>
        <w:t>0</w:t>
      </w:r>
      <w:r w:rsidR="00E15919" w:rsidRPr="00E15919">
        <w:tab/>
      </w:r>
      <w:r w:rsidR="00E15919" w:rsidRPr="004C0CD7">
        <w:rPr>
          <w:b/>
          <w:color w:val="002060"/>
        </w:rPr>
        <w:t>Concluding Remarks – Rose Warner, Policy Advisor, ODEP</w:t>
      </w:r>
    </w:p>
    <w:p w14:paraId="5D08DD05" w14:textId="77777777" w:rsidR="00410AA2" w:rsidRPr="0091192C" w:rsidRDefault="00D94B1C" w:rsidP="00386168">
      <w:pPr>
        <w:shd w:val="clear" w:color="auto" w:fill="D0CECE" w:themeFill="background2" w:themeFillShade="E6"/>
        <w:spacing w:after="0" w:line="240" w:lineRule="auto"/>
        <w:ind w:left="994" w:right="-90" w:hanging="1181"/>
        <w:jc w:val="center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4:30</w:t>
      </w:r>
      <w:r w:rsidR="00150A8A">
        <w:rPr>
          <w:i/>
          <w:color w:val="385623" w:themeColor="accent6" w:themeShade="80"/>
        </w:rPr>
        <w:t xml:space="preserve"> Adjourn</w:t>
      </w:r>
    </w:p>
    <w:sectPr w:rsidR="00410AA2" w:rsidRPr="0091192C" w:rsidSect="00623A5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32" w:right="720" w:bottom="432" w:left="720" w:header="547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4278" w14:textId="77777777" w:rsidR="007711A6" w:rsidRDefault="007711A6" w:rsidP="0091192C">
      <w:pPr>
        <w:spacing w:after="0" w:line="240" w:lineRule="auto"/>
      </w:pPr>
      <w:r>
        <w:separator/>
      </w:r>
    </w:p>
  </w:endnote>
  <w:endnote w:type="continuationSeparator" w:id="0">
    <w:p w14:paraId="6989B78C" w14:textId="77777777" w:rsidR="007711A6" w:rsidRDefault="007711A6" w:rsidP="0091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955E" w14:textId="77777777" w:rsidR="00780505" w:rsidRPr="00FA7ADE" w:rsidRDefault="006C0E35" w:rsidP="009B3488">
    <w:pPr>
      <w:spacing w:before="60" w:after="0"/>
      <w:ind w:left="-90"/>
      <w:jc w:val="center"/>
      <w:rPr>
        <w:color w:val="002060"/>
        <w:spacing w:val="8"/>
        <w:sz w:val="24"/>
        <w:szCs w:val="24"/>
      </w:rPr>
    </w:pPr>
    <w:r w:rsidRPr="00FA7ADE">
      <w:rPr>
        <w:color w:val="002060"/>
        <w:spacing w:val="8"/>
        <w:sz w:val="24"/>
        <w:szCs w:val="24"/>
      </w:rPr>
      <w:t>U.S. Department of Labor, Bureau of Labor Statistics, 2 Massachusetts Ave NE, Washington, DC 20212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B556" w14:textId="77777777" w:rsidR="002E280D" w:rsidRPr="002E280D" w:rsidRDefault="006C0E35" w:rsidP="00386168">
    <w:pPr>
      <w:spacing w:after="0" w:line="240" w:lineRule="auto"/>
      <w:ind w:left="-86"/>
      <w:jc w:val="center"/>
      <w:rPr>
        <w:color w:val="002060"/>
        <w:spacing w:val="8"/>
        <w:sz w:val="24"/>
        <w:szCs w:val="24"/>
      </w:rPr>
    </w:pPr>
    <w:r w:rsidRPr="00FA7ADE">
      <w:rPr>
        <w:color w:val="002060"/>
        <w:spacing w:val="8"/>
        <w:sz w:val="24"/>
        <w:szCs w:val="24"/>
      </w:rPr>
      <w:t xml:space="preserve">U.S. Department of Labor, </w:t>
    </w:r>
    <w:r>
      <w:rPr>
        <w:color w:val="002060"/>
        <w:spacing w:val="8"/>
        <w:sz w:val="24"/>
        <w:szCs w:val="24"/>
      </w:rPr>
      <w:t>Frances Perkins Building, 200 Constitution Ave NW, Washington, DC 20210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4EC9" w14:textId="77777777" w:rsidR="007711A6" w:rsidRDefault="007711A6" w:rsidP="0091192C">
      <w:pPr>
        <w:spacing w:after="0" w:line="240" w:lineRule="auto"/>
      </w:pPr>
      <w:r>
        <w:separator/>
      </w:r>
    </w:p>
  </w:footnote>
  <w:footnote w:type="continuationSeparator" w:id="0">
    <w:p w14:paraId="1B8DE051" w14:textId="77777777" w:rsidR="007711A6" w:rsidRDefault="007711A6" w:rsidP="0091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49BA" w14:textId="77777777" w:rsidR="006840C4" w:rsidRPr="009B3488" w:rsidRDefault="006C0E35" w:rsidP="009B3488">
    <w:pPr>
      <w:pStyle w:val="Header"/>
      <w:tabs>
        <w:tab w:val="clear" w:pos="4680"/>
        <w:tab w:val="clear" w:pos="9360"/>
        <w:tab w:val="center" w:pos="5310"/>
      </w:tabs>
      <w:ind w:left="4140"/>
      <w:rPr>
        <w:sz w:val="16"/>
        <w:szCs w:val="16"/>
      </w:rPr>
    </w:pPr>
    <w:r w:rsidRPr="009B348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C3D6E4" wp14:editId="51179051">
          <wp:simplePos x="0" y="0"/>
          <wp:positionH relativeFrom="margin">
            <wp:posOffset>2753995</wp:posOffset>
          </wp:positionH>
          <wp:positionV relativeFrom="paragraph">
            <wp:posOffset>262890</wp:posOffset>
          </wp:positionV>
          <wp:extent cx="1255395" cy="462915"/>
          <wp:effectExtent l="0" t="0" r="190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488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00842B5" wp14:editId="27F3C49D">
          <wp:simplePos x="0" y="0"/>
          <wp:positionH relativeFrom="margin">
            <wp:posOffset>2682875</wp:posOffset>
          </wp:positionH>
          <wp:positionV relativeFrom="paragraph">
            <wp:posOffset>-48895</wp:posOffset>
          </wp:positionV>
          <wp:extent cx="1409700" cy="243840"/>
          <wp:effectExtent l="0" t="0" r="0" b="381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B938" w14:textId="1E481001" w:rsidR="002E280D" w:rsidRDefault="00F7374A" w:rsidP="00F7374A">
    <w:pPr>
      <w:pStyle w:val="Header"/>
      <w:tabs>
        <w:tab w:val="clear" w:pos="4680"/>
        <w:tab w:val="clear" w:pos="9360"/>
        <w:tab w:val="center" w:pos="4410"/>
      </w:tabs>
      <w:spacing w:before="240"/>
      <w:ind w:left="3330"/>
      <w:jc w:val="center"/>
    </w:pPr>
    <w:r>
      <w:rPr>
        <w:noProof/>
      </w:rPr>
      <w:drawing>
        <wp:inline distT="0" distB="0" distL="0" distR="0" wp14:anchorId="4D9AAE09" wp14:editId="42136789">
          <wp:extent cx="1409700" cy="24384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0E35" w:rsidRPr="006840C4">
      <w:rPr>
        <w:noProof/>
      </w:rPr>
      <w:drawing>
        <wp:anchor distT="0" distB="0" distL="114300" distR="114300" simplePos="0" relativeHeight="251660288" behindDoc="0" locked="0" layoutInCell="1" allowOverlap="1" wp14:anchorId="4DCA90FA" wp14:editId="3B4B3814">
          <wp:simplePos x="0" y="0"/>
          <wp:positionH relativeFrom="margin">
            <wp:posOffset>1569085</wp:posOffset>
          </wp:positionH>
          <wp:positionV relativeFrom="paragraph">
            <wp:posOffset>5080</wp:posOffset>
          </wp:positionV>
          <wp:extent cx="1255395" cy="462915"/>
          <wp:effectExtent l="0" t="0" r="1905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4CA5"/>
    <w:multiLevelType w:val="hybridMultilevel"/>
    <w:tmpl w:val="DCF08040"/>
    <w:lvl w:ilvl="0" w:tplc="773EE9CC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3AED5457"/>
    <w:multiLevelType w:val="hybridMultilevel"/>
    <w:tmpl w:val="A7003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40AD"/>
    <w:multiLevelType w:val="hybridMultilevel"/>
    <w:tmpl w:val="E7483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AD112B"/>
    <w:multiLevelType w:val="hybridMultilevel"/>
    <w:tmpl w:val="4C7EFAA8"/>
    <w:lvl w:ilvl="0" w:tplc="5E44D768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637C6377"/>
    <w:multiLevelType w:val="hybridMultilevel"/>
    <w:tmpl w:val="403C92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52266AB"/>
    <w:multiLevelType w:val="hybridMultilevel"/>
    <w:tmpl w:val="4C7EFAA8"/>
    <w:lvl w:ilvl="0" w:tplc="5E44D768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A94930-4638-4740-A7C0-A6FC7ACD6349}"/>
    <w:docVar w:name="dgnword-eventsink" w:val="336009136"/>
  </w:docVars>
  <w:rsids>
    <w:rsidRoot w:val="00150A8A"/>
    <w:rsid w:val="00051649"/>
    <w:rsid w:val="00074BB1"/>
    <w:rsid w:val="000B325B"/>
    <w:rsid w:val="000C1123"/>
    <w:rsid w:val="000C1222"/>
    <w:rsid w:val="00150A8A"/>
    <w:rsid w:val="00212CB5"/>
    <w:rsid w:val="00223010"/>
    <w:rsid w:val="002761E5"/>
    <w:rsid w:val="00386168"/>
    <w:rsid w:val="0042307B"/>
    <w:rsid w:val="0045534E"/>
    <w:rsid w:val="004971A3"/>
    <w:rsid w:val="004C0CD7"/>
    <w:rsid w:val="00562FF2"/>
    <w:rsid w:val="005A7F9F"/>
    <w:rsid w:val="00623A58"/>
    <w:rsid w:val="00627944"/>
    <w:rsid w:val="006C0E35"/>
    <w:rsid w:val="00767C1E"/>
    <w:rsid w:val="007711A6"/>
    <w:rsid w:val="008172A4"/>
    <w:rsid w:val="0087671C"/>
    <w:rsid w:val="008E352D"/>
    <w:rsid w:val="0091192C"/>
    <w:rsid w:val="009575D5"/>
    <w:rsid w:val="00A5620A"/>
    <w:rsid w:val="00A74E99"/>
    <w:rsid w:val="00A974DB"/>
    <w:rsid w:val="00AA20B9"/>
    <w:rsid w:val="00AD2D0C"/>
    <w:rsid w:val="00B822F2"/>
    <w:rsid w:val="00BA0DAA"/>
    <w:rsid w:val="00C44C7B"/>
    <w:rsid w:val="00D644D9"/>
    <w:rsid w:val="00D94B1C"/>
    <w:rsid w:val="00D96012"/>
    <w:rsid w:val="00E15919"/>
    <w:rsid w:val="00E46536"/>
    <w:rsid w:val="00E62171"/>
    <w:rsid w:val="00E86592"/>
    <w:rsid w:val="00EA6C40"/>
    <w:rsid w:val="00F70318"/>
    <w:rsid w:val="00F7374A"/>
    <w:rsid w:val="00FA3A82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1B22"/>
  <w15:chartTrackingRefBased/>
  <w15:docId w15:val="{80C8BDDF-8B0F-4CCA-92E0-6EDDDC7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8A"/>
    <w:pPr>
      <w:ind w:left="720"/>
      <w:contextualSpacing/>
    </w:pPr>
  </w:style>
  <w:style w:type="paragraph" w:styleId="NoSpacing">
    <w:name w:val="No Spacing"/>
    <w:uiPriority w:val="1"/>
    <w:qFormat/>
    <w:rsid w:val="00150A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8A"/>
  </w:style>
  <w:style w:type="table" w:styleId="TableGrid">
    <w:name w:val="Table Grid"/>
    <w:basedOn w:val="TableNormal"/>
    <w:uiPriority w:val="59"/>
    <w:unhideWhenUsed/>
    <w:rsid w:val="0015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2C"/>
  </w:style>
  <w:style w:type="paragraph" w:styleId="BalloonText">
    <w:name w:val="Balloon Text"/>
    <w:basedOn w:val="Normal"/>
    <w:link w:val="BalloonTextChar"/>
    <w:uiPriority w:val="99"/>
    <w:semiHidden/>
    <w:unhideWhenUsed/>
    <w:rsid w:val="00A9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Rose M - ODEP</dc:creator>
  <cp:keywords/>
  <dc:description/>
  <cp:lastModifiedBy>Kravitz, Betsy - ODEP</cp:lastModifiedBy>
  <cp:revision>2</cp:revision>
  <cp:lastPrinted>2018-08-01T16:01:00Z</cp:lastPrinted>
  <dcterms:created xsi:type="dcterms:W3CDTF">2018-08-24T19:27:00Z</dcterms:created>
  <dcterms:modified xsi:type="dcterms:W3CDTF">2018-08-24T19:27:00Z</dcterms:modified>
</cp:coreProperties>
</file>