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69" w:rsidRPr="006F1169" w:rsidRDefault="006F1169" w:rsidP="006F1169">
      <w:pPr>
        <w:jc w:val="center"/>
        <w:rPr>
          <w:rFonts w:ascii="MIonic" w:hAnsi="MIonic" w:cs="MIonic"/>
          <w:b/>
          <w:smallCaps/>
          <w:sz w:val="36"/>
          <w:szCs w:val="36"/>
        </w:rPr>
      </w:pPr>
      <w:r w:rsidRPr="006F1169">
        <w:rPr>
          <w:rFonts w:ascii="MIonic" w:hAnsi="MIonic" w:cs="MIonic" w:hint="eastAsia"/>
          <w:b/>
          <w:smallCaps/>
          <w:sz w:val="36"/>
          <w:szCs w:val="36"/>
        </w:rPr>
        <w:t>Rules of Practice and Procedure</w:t>
      </w:r>
    </w:p>
    <w:p w:rsidR="006F1169" w:rsidRPr="006F1169" w:rsidRDefault="006F1169" w:rsidP="006F1169">
      <w:pPr>
        <w:jc w:val="center"/>
        <w:rPr>
          <w:rFonts w:ascii="MIonic" w:hAnsi="MIonic" w:cs="MIonic"/>
          <w:b/>
          <w:smallCaps/>
          <w:sz w:val="36"/>
          <w:szCs w:val="36"/>
        </w:rPr>
      </w:pPr>
      <w:r w:rsidRPr="006F1169">
        <w:rPr>
          <w:rFonts w:ascii="MIonic" w:hAnsi="MIonic" w:cs="MIonic" w:hint="eastAsia"/>
          <w:b/>
          <w:smallCaps/>
          <w:sz w:val="36"/>
          <w:szCs w:val="36"/>
        </w:rPr>
        <w:t>for Administrative Hearings</w:t>
      </w:r>
    </w:p>
    <w:p w:rsidR="00243B38" w:rsidRPr="006F1169" w:rsidRDefault="006F1169" w:rsidP="006F1169">
      <w:pPr>
        <w:jc w:val="center"/>
        <w:rPr>
          <w:rFonts w:ascii="MIonic" w:hAnsi="MIonic" w:cs="MIonic"/>
          <w:smallCaps/>
          <w:sz w:val="36"/>
          <w:szCs w:val="36"/>
        </w:rPr>
      </w:pPr>
      <w:r w:rsidRPr="006F1169">
        <w:rPr>
          <w:rFonts w:ascii="MIonic" w:hAnsi="MIonic" w:cs="MIonic" w:hint="eastAsia"/>
          <w:b/>
          <w:smallCaps/>
          <w:sz w:val="36"/>
          <w:szCs w:val="36"/>
        </w:rPr>
        <w:t>Before the Office of Administrative Law Judge</w:t>
      </w:r>
      <w:r w:rsidRPr="006F1169">
        <w:rPr>
          <w:rFonts w:ascii="MIonic" w:hAnsi="MIonic" w:cs="MIonic"/>
          <w:b/>
          <w:smallCaps/>
          <w:sz w:val="36"/>
          <w:szCs w:val="36"/>
        </w:rPr>
        <w:t>s</w:t>
      </w:r>
    </w:p>
    <w:p w:rsidR="00950045" w:rsidRDefault="00950045" w:rsidP="006F1169">
      <w:pPr>
        <w:jc w:val="center"/>
        <w:rPr>
          <w:rFonts w:ascii="MIonic" w:hAnsi="MIonic" w:cs="MIonic"/>
          <w:smallCaps/>
          <w:sz w:val="28"/>
          <w:szCs w:val="28"/>
        </w:rPr>
      </w:pPr>
    </w:p>
    <w:p w:rsidR="00950045" w:rsidRDefault="009B4470" w:rsidP="006F1169">
      <w:pPr>
        <w:jc w:val="center"/>
        <w:rPr>
          <w:rFonts w:ascii="MIonic" w:hAnsi="MIonic" w:cs="MIonic"/>
          <w:smallCaps/>
          <w:sz w:val="28"/>
          <w:szCs w:val="28"/>
        </w:rPr>
      </w:pPr>
      <w:r>
        <w:rPr>
          <w:rFonts w:ascii="MIonic" w:hAnsi="MIonic" w:cs="MIonic"/>
          <w:smallCaps/>
          <w:sz w:val="28"/>
          <w:szCs w:val="28"/>
        </w:rPr>
        <w:t>29 C.F.R. Part 18, Subpart A</w:t>
      </w:r>
    </w:p>
    <w:p w:rsidR="006F1169" w:rsidRDefault="006F1169" w:rsidP="006F1169">
      <w:pPr>
        <w:jc w:val="center"/>
        <w:rPr>
          <w:rFonts w:ascii="MIonic" w:hAnsi="MIonic" w:cs="MIonic"/>
          <w:smallCaps/>
          <w:sz w:val="28"/>
          <w:szCs w:val="28"/>
        </w:rPr>
      </w:pPr>
      <w:r>
        <w:rPr>
          <w:rFonts w:ascii="MIonic" w:hAnsi="MIonic" w:cs="MIonic"/>
          <w:smallCaps/>
          <w:sz w:val="28"/>
          <w:szCs w:val="28"/>
        </w:rPr>
        <w:t>____________</w:t>
      </w:r>
    </w:p>
    <w:p w:rsidR="006F1169" w:rsidRDefault="00BD4955" w:rsidP="00950045">
      <w:pPr>
        <w:spacing w:after="0"/>
        <w:jc w:val="center"/>
        <w:rPr>
          <w:rFonts w:ascii="MIonic" w:hAnsi="MIonic" w:cs="MIonic"/>
          <w:smallCaps/>
          <w:sz w:val="28"/>
          <w:szCs w:val="28"/>
        </w:rPr>
      </w:pPr>
      <w:r>
        <w:rPr>
          <w:rFonts w:ascii="MIonic" w:hAnsi="MIonic" w:cs="MIonic"/>
          <w:smallCaps/>
          <w:sz w:val="28"/>
          <w:szCs w:val="28"/>
        </w:rPr>
        <w:t xml:space="preserve">Published </w:t>
      </w:r>
      <w:r w:rsidR="006F1169">
        <w:rPr>
          <w:rFonts w:ascii="MIonic" w:hAnsi="MIonic" w:cs="MIonic"/>
          <w:smallCaps/>
          <w:sz w:val="28"/>
          <w:szCs w:val="28"/>
        </w:rPr>
        <w:t xml:space="preserve">May </w:t>
      </w:r>
      <w:r w:rsidR="00335C54">
        <w:rPr>
          <w:rFonts w:ascii="MIonic" w:hAnsi="MIonic" w:cs="MIonic"/>
          <w:smallCaps/>
          <w:sz w:val="28"/>
          <w:szCs w:val="28"/>
        </w:rPr>
        <w:t>19</w:t>
      </w:r>
      <w:r w:rsidR="006F1169">
        <w:rPr>
          <w:rFonts w:ascii="MIonic" w:hAnsi="MIonic" w:cs="MIonic"/>
          <w:smallCaps/>
          <w:sz w:val="28"/>
          <w:szCs w:val="28"/>
        </w:rPr>
        <w:t>, 2015</w:t>
      </w:r>
    </w:p>
    <w:p w:rsidR="00BD4955" w:rsidRDefault="00BD4955" w:rsidP="00950045">
      <w:pPr>
        <w:spacing w:after="0"/>
        <w:jc w:val="center"/>
        <w:rPr>
          <w:rFonts w:ascii="MIonic" w:hAnsi="MIonic" w:cs="MIonic"/>
          <w:smallCaps/>
          <w:sz w:val="28"/>
          <w:szCs w:val="28"/>
        </w:rPr>
      </w:pPr>
      <w:r>
        <w:rPr>
          <w:rFonts w:ascii="MIonic" w:hAnsi="MIonic" w:cs="MIonic"/>
          <w:smallCaps/>
          <w:sz w:val="28"/>
          <w:szCs w:val="28"/>
        </w:rPr>
        <w:t>80 Fed. Reg. 28767</w:t>
      </w:r>
    </w:p>
    <w:p w:rsidR="00B0752B" w:rsidRDefault="00B0752B" w:rsidP="00950045">
      <w:pPr>
        <w:spacing w:after="0"/>
        <w:jc w:val="center"/>
        <w:rPr>
          <w:rFonts w:ascii="MIonic" w:hAnsi="MIonic" w:cs="MIonic"/>
          <w:smallCaps/>
          <w:sz w:val="28"/>
          <w:szCs w:val="28"/>
        </w:rPr>
      </w:pPr>
      <w:r>
        <w:rPr>
          <w:rFonts w:ascii="MIonic" w:hAnsi="MIonic" w:cs="MIonic"/>
          <w:smallCaps/>
          <w:sz w:val="28"/>
          <w:szCs w:val="28"/>
        </w:rPr>
        <w:t>With Corrections Published July 1, 2015</w:t>
      </w:r>
    </w:p>
    <w:p w:rsidR="00B0752B" w:rsidRDefault="00B0752B" w:rsidP="00950045">
      <w:pPr>
        <w:spacing w:after="0"/>
        <w:jc w:val="center"/>
        <w:rPr>
          <w:rFonts w:ascii="MIonic" w:hAnsi="MIonic" w:cs="MIonic"/>
          <w:smallCaps/>
          <w:sz w:val="28"/>
          <w:szCs w:val="28"/>
        </w:rPr>
      </w:pPr>
      <w:r>
        <w:rPr>
          <w:rFonts w:ascii="MIonic" w:hAnsi="MIonic" w:cs="MIonic"/>
          <w:smallCaps/>
          <w:sz w:val="28"/>
          <w:szCs w:val="28"/>
        </w:rPr>
        <w:t>80 Fed. Reg. 37539</w:t>
      </w:r>
    </w:p>
    <w:p w:rsidR="006F1169" w:rsidRDefault="006F1169" w:rsidP="00950045">
      <w:pPr>
        <w:spacing w:after="0"/>
        <w:jc w:val="center"/>
        <w:rPr>
          <w:rFonts w:ascii="MIonic" w:hAnsi="MIonic" w:cs="MIonic"/>
          <w:smallCaps/>
          <w:sz w:val="28"/>
          <w:szCs w:val="28"/>
        </w:rPr>
      </w:pPr>
      <w:r>
        <w:rPr>
          <w:rFonts w:ascii="MIonic" w:hAnsi="MIonic" w:cs="MIonic"/>
          <w:smallCaps/>
          <w:sz w:val="28"/>
          <w:szCs w:val="28"/>
        </w:rPr>
        <w:t>____________</w:t>
      </w:r>
    </w:p>
    <w:p w:rsidR="00BD4955" w:rsidRDefault="00BD4955" w:rsidP="00950045">
      <w:pPr>
        <w:spacing w:after="0"/>
        <w:jc w:val="center"/>
        <w:rPr>
          <w:rFonts w:ascii="MIonic" w:hAnsi="MIonic" w:cs="MIonic"/>
          <w:smallCaps/>
          <w:sz w:val="28"/>
          <w:szCs w:val="28"/>
        </w:rPr>
      </w:pPr>
    </w:p>
    <w:p w:rsidR="00BD4955" w:rsidRDefault="00BD4955" w:rsidP="00BD4955">
      <w:pPr>
        <w:jc w:val="center"/>
        <w:rPr>
          <w:rFonts w:ascii="MIonic" w:hAnsi="MIonic" w:cs="MIonic"/>
          <w:smallCaps/>
          <w:sz w:val="28"/>
          <w:szCs w:val="28"/>
        </w:rPr>
      </w:pPr>
      <w:r>
        <w:rPr>
          <w:rFonts w:ascii="MIonic" w:hAnsi="MIonic" w:cs="MIonic"/>
          <w:smallCaps/>
          <w:sz w:val="28"/>
          <w:szCs w:val="28"/>
        </w:rPr>
        <w:t>Effective</w:t>
      </w:r>
      <w:r w:rsidR="00904CDD">
        <w:rPr>
          <w:rFonts w:ascii="MIonic" w:hAnsi="MIonic" w:cs="MIonic"/>
          <w:smallCaps/>
          <w:sz w:val="28"/>
          <w:szCs w:val="28"/>
        </w:rPr>
        <w:t>/</w:t>
      </w:r>
      <w:r>
        <w:rPr>
          <w:rFonts w:ascii="MIonic" w:hAnsi="MIonic" w:cs="MIonic"/>
          <w:smallCaps/>
          <w:sz w:val="28"/>
          <w:szCs w:val="28"/>
        </w:rPr>
        <w:t>Compliance Date June 18, 2015</w:t>
      </w:r>
    </w:p>
    <w:p w:rsidR="00BD4955" w:rsidRDefault="00BD4955" w:rsidP="00BD4955">
      <w:pPr>
        <w:jc w:val="center"/>
        <w:rPr>
          <w:rFonts w:ascii="MIonic" w:hAnsi="MIonic" w:cs="MIonic"/>
          <w:smallCaps/>
          <w:sz w:val="28"/>
          <w:szCs w:val="28"/>
        </w:rPr>
      </w:pPr>
      <w:r>
        <w:rPr>
          <w:rFonts w:ascii="MIonic" w:hAnsi="MIonic" w:cs="MIonic"/>
          <w:smallCaps/>
          <w:sz w:val="28"/>
          <w:szCs w:val="28"/>
        </w:rPr>
        <w:t>___________</w:t>
      </w:r>
    </w:p>
    <w:p w:rsidR="006F1169" w:rsidRDefault="006F1169" w:rsidP="006F1169">
      <w:pPr>
        <w:jc w:val="center"/>
        <w:rPr>
          <w:rFonts w:ascii="MIonic" w:hAnsi="MIonic" w:cs="MIonic"/>
          <w:smallCaps/>
          <w:sz w:val="28"/>
          <w:szCs w:val="28"/>
        </w:rPr>
      </w:pPr>
    </w:p>
    <w:p w:rsidR="006F1169" w:rsidRDefault="00323A06" w:rsidP="00950045">
      <w:pPr>
        <w:jc w:val="center"/>
        <w:rPr>
          <w:rFonts w:ascii="MIonic" w:hAnsi="MIonic" w:cs="MIonic"/>
          <w:smallCaps/>
          <w:sz w:val="28"/>
          <w:szCs w:val="28"/>
        </w:rPr>
      </w:pPr>
      <w:r>
        <w:rPr>
          <w:noProof/>
        </w:rPr>
        <w:drawing>
          <wp:inline distT="0" distB="0" distL="0" distR="0">
            <wp:extent cx="1612490" cy="1612490"/>
            <wp:effectExtent l="0" t="0" r="6985" b="6985"/>
            <wp:docPr id="2" name="Picture 2" descr="http://labornet.dol.gov/OPA/Seal/images/DOL-MasterLogo_B&amp;W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bornet.dol.gov/OPA/Seal/images/DOL-MasterLogo_B&amp;W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503" cy="1612503"/>
                    </a:xfrm>
                    <a:prstGeom prst="rect">
                      <a:avLst/>
                    </a:prstGeom>
                    <a:noFill/>
                    <a:ln>
                      <a:noFill/>
                    </a:ln>
                  </pic:spPr>
                </pic:pic>
              </a:graphicData>
            </a:graphic>
          </wp:inline>
        </w:drawing>
      </w:r>
    </w:p>
    <w:p w:rsidR="00950045" w:rsidRDefault="00950045" w:rsidP="006F1169">
      <w:pPr>
        <w:rPr>
          <w:rFonts w:ascii="MIonic" w:hAnsi="MIonic" w:cs="MIonic"/>
          <w:smallCaps/>
          <w:sz w:val="28"/>
          <w:szCs w:val="28"/>
        </w:rPr>
      </w:pPr>
    </w:p>
    <w:p w:rsidR="006F1169" w:rsidRDefault="006F1169" w:rsidP="006F1169">
      <w:pPr>
        <w:autoSpaceDE w:val="0"/>
        <w:autoSpaceDN w:val="0"/>
        <w:adjustRightInd w:val="0"/>
        <w:spacing w:after="0" w:line="240" w:lineRule="auto"/>
        <w:jc w:val="center"/>
        <w:rPr>
          <w:rFonts w:ascii="MIonic" w:hAnsi="MIonic" w:cs="MIonic"/>
          <w:sz w:val="16"/>
          <w:szCs w:val="16"/>
        </w:rPr>
      </w:pPr>
      <w:r>
        <w:rPr>
          <w:rFonts w:ascii="MIonic" w:hAnsi="MIonic" w:cs="MIonic"/>
          <w:sz w:val="16"/>
          <w:szCs w:val="16"/>
        </w:rPr>
        <w:t>Printed for the use</w:t>
      </w:r>
    </w:p>
    <w:p w:rsidR="006F1169" w:rsidRDefault="006F1169" w:rsidP="006F1169">
      <w:pPr>
        <w:autoSpaceDE w:val="0"/>
        <w:autoSpaceDN w:val="0"/>
        <w:adjustRightInd w:val="0"/>
        <w:spacing w:after="0" w:line="240" w:lineRule="auto"/>
        <w:jc w:val="center"/>
        <w:rPr>
          <w:rFonts w:ascii="MIonic" w:hAnsi="MIonic" w:cs="MIonic"/>
          <w:sz w:val="16"/>
          <w:szCs w:val="16"/>
        </w:rPr>
      </w:pPr>
    </w:p>
    <w:p w:rsidR="006F1169" w:rsidRDefault="006F1169" w:rsidP="006F1169">
      <w:pPr>
        <w:autoSpaceDE w:val="0"/>
        <w:autoSpaceDN w:val="0"/>
        <w:adjustRightInd w:val="0"/>
        <w:spacing w:after="0" w:line="240" w:lineRule="auto"/>
        <w:jc w:val="center"/>
        <w:rPr>
          <w:rFonts w:ascii="MIonic" w:hAnsi="MIonic" w:cs="MIonic"/>
          <w:sz w:val="16"/>
          <w:szCs w:val="16"/>
        </w:rPr>
      </w:pPr>
      <w:r>
        <w:rPr>
          <w:rFonts w:ascii="MIonic" w:hAnsi="MIonic" w:cs="MIonic"/>
          <w:sz w:val="16"/>
          <w:szCs w:val="16"/>
        </w:rPr>
        <w:t>of</w:t>
      </w:r>
    </w:p>
    <w:p w:rsidR="006F1169" w:rsidRDefault="006F1169" w:rsidP="006F1169">
      <w:pPr>
        <w:autoSpaceDE w:val="0"/>
        <w:autoSpaceDN w:val="0"/>
        <w:adjustRightInd w:val="0"/>
        <w:spacing w:after="0" w:line="240" w:lineRule="auto"/>
        <w:jc w:val="center"/>
        <w:rPr>
          <w:rFonts w:ascii="MIonic" w:hAnsi="MIonic" w:cs="MIonic"/>
          <w:sz w:val="20"/>
          <w:szCs w:val="20"/>
        </w:rPr>
      </w:pPr>
    </w:p>
    <w:p w:rsidR="006F1169" w:rsidRDefault="006F1169" w:rsidP="006F1169">
      <w:pPr>
        <w:spacing w:after="0"/>
        <w:jc w:val="center"/>
        <w:rPr>
          <w:rFonts w:ascii="MIonic" w:hAnsi="MIonic" w:cs="MIonic"/>
          <w:sz w:val="20"/>
          <w:szCs w:val="20"/>
        </w:rPr>
      </w:pPr>
      <w:r>
        <w:rPr>
          <w:rFonts w:ascii="MIonic" w:hAnsi="MIonic" w:cs="MIonic"/>
          <w:sz w:val="20"/>
          <w:szCs w:val="20"/>
        </w:rPr>
        <w:t>U.S. DEPARTMENT OF LABOR</w:t>
      </w:r>
    </w:p>
    <w:p w:rsidR="006F1169" w:rsidRDefault="006F1169" w:rsidP="006F1169">
      <w:pPr>
        <w:spacing w:after="0"/>
        <w:jc w:val="center"/>
        <w:rPr>
          <w:rFonts w:ascii="MIonic" w:hAnsi="MIonic" w:cs="MIonic"/>
          <w:sz w:val="20"/>
          <w:szCs w:val="20"/>
        </w:rPr>
      </w:pPr>
      <w:r>
        <w:rPr>
          <w:rFonts w:ascii="MIonic" w:hAnsi="MIonic" w:cs="MIonic"/>
          <w:sz w:val="20"/>
          <w:szCs w:val="20"/>
        </w:rPr>
        <w:t>ADMINISTRATIVE LAW JUDGES</w:t>
      </w:r>
    </w:p>
    <w:p w:rsidR="00694619" w:rsidRDefault="006F1169" w:rsidP="006F1169">
      <w:pPr>
        <w:spacing w:after="0"/>
        <w:jc w:val="center"/>
        <w:rPr>
          <w:rFonts w:ascii="MIonic" w:hAnsi="MIonic" w:cs="MIonic"/>
          <w:sz w:val="20"/>
          <w:szCs w:val="20"/>
        </w:rPr>
      </w:pPr>
      <w:r>
        <w:rPr>
          <w:rFonts w:ascii="MIonic" w:hAnsi="MIonic" w:cs="MIonic"/>
          <w:sz w:val="20"/>
          <w:szCs w:val="20"/>
        </w:rPr>
        <w:t>AND STAFF</w:t>
      </w:r>
    </w:p>
    <w:p w:rsidR="00335C54" w:rsidRPr="00335C54" w:rsidRDefault="00335C54" w:rsidP="00451A24">
      <w:pPr>
        <w:spacing w:after="0" w:line="240" w:lineRule="auto"/>
        <w:jc w:val="center"/>
        <w:rPr>
          <w:rFonts w:ascii="MIonic" w:hAnsi="MIonic" w:cs="MIonic"/>
          <w:b/>
          <w:smallCaps/>
          <w:sz w:val="36"/>
          <w:szCs w:val="36"/>
        </w:rPr>
      </w:pPr>
      <w:r>
        <w:rPr>
          <w:rFonts w:ascii="MIonic" w:hAnsi="MIonic" w:cs="MIonic"/>
          <w:b/>
          <w:smallCaps/>
          <w:sz w:val="36"/>
          <w:szCs w:val="36"/>
        </w:rPr>
        <w:lastRenderedPageBreak/>
        <w:t>______________________________________________</w:t>
      </w:r>
    </w:p>
    <w:p w:rsidR="00056DB4" w:rsidRDefault="00056DB4" w:rsidP="00056DB4">
      <w:pPr>
        <w:spacing w:after="0" w:line="240" w:lineRule="auto"/>
        <w:rPr>
          <w:rFonts w:ascii="MIonic" w:hAnsi="MIonic" w:cs="MIonic"/>
          <w:b/>
          <w:bCs/>
          <w:sz w:val="28"/>
          <w:szCs w:val="28"/>
        </w:rPr>
      </w:pPr>
    </w:p>
    <w:p w:rsidR="009B4470" w:rsidRPr="00056DB4" w:rsidRDefault="009B4470" w:rsidP="00056DB4">
      <w:pPr>
        <w:spacing w:after="0" w:line="240" w:lineRule="auto"/>
        <w:jc w:val="center"/>
        <w:rPr>
          <w:rFonts w:ascii="MIonic" w:hAnsi="MIonic" w:cs="MIonic"/>
          <w:b/>
          <w:bCs/>
          <w:sz w:val="28"/>
          <w:szCs w:val="28"/>
        </w:rPr>
      </w:pPr>
      <w:r w:rsidRPr="00056DB4">
        <w:rPr>
          <w:rFonts w:ascii="MIonic" w:hAnsi="MIonic" w:cs="MIonic" w:hint="eastAsia"/>
          <w:b/>
          <w:bCs/>
          <w:sz w:val="28"/>
          <w:szCs w:val="28"/>
        </w:rPr>
        <w:t xml:space="preserve">Rules of Practice and Procedure for Administrative Hearings </w:t>
      </w:r>
      <w:r w:rsidR="00904CDD">
        <w:rPr>
          <w:rFonts w:ascii="MIonic" w:hAnsi="MIonic" w:cs="MIonic"/>
          <w:b/>
          <w:bCs/>
          <w:sz w:val="28"/>
          <w:szCs w:val="28"/>
        </w:rPr>
        <w:t>be</w:t>
      </w:r>
      <w:r w:rsidRPr="00056DB4">
        <w:rPr>
          <w:rFonts w:ascii="MIonic" w:hAnsi="MIonic" w:cs="MIonic" w:hint="eastAsia"/>
          <w:b/>
          <w:bCs/>
          <w:sz w:val="28"/>
          <w:szCs w:val="28"/>
        </w:rPr>
        <w:t>fore the Office of Administrative Law Judges</w:t>
      </w:r>
      <w:r w:rsidR="00056DB4" w:rsidRPr="00056DB4">
        <w:rPr>
          <w:rFonts w:ascii="MIonic" w:hAnsi="MIonic" w:cs="MIonic"/>
          <w:b/>
          <w:bCs/>
          <w:sz w:val="28"/>
          <w:szCs w:val="28"/>
        </w:rPr>
        <w:t>, 29 C.F.R. Part 18, Subpart A</w:t>
      </w:r>
    </w:p>
    <w:p w:rsidR="00056DB4" w:rsidRPr="00335C54" w:rsidRDefault="00056DB4" w:rsidP="00056DB4">
      <w:pPr>
        <w:spacing w:after="0" w:line="240" w:lineRule="auto"/>
        <w:jc w:val="center"/>
        <w:rPr>
          <w:rFonts w:ascii="MIonic" w:hAnsi="MIonic" w:cs="MIonic"/>
          <w:b/>
          <w:smallCaps/>
          <w:sz w:val="36"/>
          <w:szCs w:val="36"/>
        </w:rPr>
      </w:pPr>
      <w:r>
        <w:rPr>
          <w:rFonts w:ascii="MIonic" w:hAnsi="MIonic" w:cs="MIonic"/>
          <w:b/>
          <w:smallCaps/>
          <w:sz w:val="36"/>
          <w:szCs w:val="36"/>
        </w:rPr>
        <w:t>________________________________________________</w:t>
      </w:r>
    </w:p>
    <w:p w:rsidR="00056DB4" w:rsidRPr="00CD490A" w:rsidRDefault="00056DB4" w:rsidP="00056DB4">
      <w:pPr>
        <w:spacing w:after="0" w:line="240" w:lineRule="auto"/>
        <w:rPr>
          <w:rFonts w:ascii="MIonic" w:hAnsi="MIonic" w:cs="MIonic"/>
          <w:b/>
          <w:bCs/>
          <w:sz w:val="24"/>
          <w:szCs w:val="24"/>
        </w:rPr>
      </w:pPr>
    </w:p>
    <w:tbl>
      <w:tblPr>
        <w:tblStyle w:val="TableGrid"/>
        <w:tblW w:w="0" w:type="auto"/>
        <w:tblLook w:val="04A0" w:firstRow="1" w:lastRow="0" w:firstColumn="1" w:lastColumn="0" w:noHBand="0" w:noVBand="1"/>
      </w:tblPr>
      <w:tblGrid>
        <w:gridCol w:w="1098"/>
        <w:gridCol w:w="7650"/>
        <w:gridCol w:w="828"/>
      </w:tblGrid>
      <w:tr w:rsidR="006B1DFE" w:rsidTr="00762D1A">
        <w:tc>
          <w:tcPr>
            <w:tcW w:w="9576" w:type="dxa"/>
            <w:gridSpan w:val="3"/>
          </w:tcPr>
          <w:p w:rsidR="006B1DFE" w:rsidRPr="004828AF" w:rsidRDefault="006B1DFE" w:rsidP="006B1DFE">
            <w:pPr>
              <w:jc w:val="center"/>
              <w:rPr>
                <w:rFonts w:ascii="MIonic" w:hAnsi="MIonic" w:cs="MIonic"/>
                <w:b/>
                <w:sz w:val="32"/>
                <w:szCs w:val="32"/>
              </w:rPr>
            </w:pPr>
            <w:r w:rsidRPr="004828AF">
              <w:rPr>
                <w:rFonts w:ascii="MIonic" w:hAnsi="MIonic" w:cs="MIonic"/>
                <w:b/>
                <w:sz w:val="32"/>
                <w:szCs w:val="32"/>
              </w:rPr>
              <w:t>Table of Contents</w:t>
            </w:r>
          </w:p>
        </w:tc>
      </w:tr>
      <w:tr w:rsidR="006B1DFE" w:rsidTr="00904CDD">
        <w:tc>
          <w:tcPr>
            <w:tcW w:w="1098" w:type="dxa"/>
          </w:tcPr>
          <w:p w:rsidR="006B1DFE" w:rsidRPr="00451A24" w:rsidRDefault="006B1DFE" w:rsidP="009B4470">
            <w:pPr>
              <w:rPr>
                <w:rFonts w:ascii="MIonic" w:hAnsi="MIonic" w:cs="MIonic"/>
              </w:rPr>
            </w:pPr>
            <w:r w:rsidRPr="00451A24">
              <w:rPr>
                <w:rFonts w:ascii="MIonic" w:hAnsi="MIonic" w:cs="MIonic"/>
              </w:rPr>
              <w:t>Section</w:t>
            </w:r>
          </w:p>
        </w:tc>
        <w:tc>
          <w:tcPr>
            <w:tcW w:w="7650" w:type="dxa"/>
          </w:tcPr>
          <w:p w:rsidR="006B1DFE" w:rsidRPr="00451A24" w:rsidRDefault="006B1DFE" w:rsidP="00762D1A">
            <w:pPr>
              <w:rPr>
                <w:rFonts w:ascii="MIonic" w:hAnsi="MIonic" w:cs="MIonic"/>
              </w:rPr>
            </w:pPr>
            <w:r w:rsidRPr="00451A24">
              <w:rPr>
                <w:rFonts w:ascii="MIonic" w:hAnsi="MIonic" w:cs="MIonic"/>
              </w:rPr>
              <w:t>Title</w:t>
            </w:r>
          </w:p>
        </w:tc>
        <w:tc>
          <w:tcPr>
            <w:tcW w:w="828" w:type="dxa"/>
          </w:tcPr>
          <w:p w:rsidR="006B1DFE" w:rsidRPr="00451A24" w:rsidRDefault="006B1DFE" w:rsidP="006B1DFE">
            <w:pPr>
              <w:jc w:val="right"/>
              <w:rPr>
                <w:rFonts w:ascii="MIonic" w:hAnsi="MIonic" w:cs="MIonic"/>
              </w:rPr>
            </w:pPr>
            <w:r w:rsidRPr="00451A24">
              <w:rPr>
                <w:rFonts w:ascii="MIonic" w:hAnsi="MIonic" w:cs="MIonic"/>
              </w:rPr>
              <w:t>Page</w:t>
            </w:r>
          </w:p>
        </w:tc>
      </w:tr>
      <w:tr w:rsidR="006B1DFE" w:rsidTr="00762D1A">
        <w:tc>
          <w:tcPr>
            <w:tcW w:w="9576" w:type="dxa"/>
            <w:gridSpan w:val="3"/>
          </w:tcPr>
          <w:p w:rsidR="006B1DFE" w:rsidRPr="00451A24" w:rsidRDefault="006B1DFE" w:rsidP="006B1DFE">
            <w:pPr>
              <w:rPr>
                <w:rFonts w:ascii="MIonic" w:hAnsi="MIonic" w:cs="MIonic"/>
                <w:b/>
                <w:bCs/>
              </w:rPr>
            </w:pPr>
            <w:r w:rsidRPr="00451A24">
              <w:rPr>
                <w:rFonts w:ascii="MIonic" w:hAnsi="MIonic" w:cs="MIonic" w:hint="eastAsia"/>
                <w:b/>
                <w:bCs/>
              </w:rPr>
              <w:t>General Provisions</w:t>
            </w:r>
          </w:p>
          <w:p w:rsidR="006B1DFE" w:rsidRPr="00451A24" w:rsidRDefault="006B1DFE" w:rsidP="009B4470">
            <w:pPr>
              <w:rPr>
                <w:rFonts w:ascii="MIonic" w:hAnsi="MIonic" w:cs="MIonic"/>
              </w:rPr>
            </w:pPr>
          </w:p>
        </w:tc>
      </w:tr>
      <w:tr w:rsidR="006B1DFE" w:rsidTr="00904CDD">
        <w:tc>
          <w:tcPr>
            <w:tcW w:w="1098" w:type="dxa"/>
          </w:tcPr>
          <w:p w:rsidR="006B1DFE" w:rsidRPr="00451A24" w:rsidRDefault="006B1DFE" w:rsidP="009B4470">
            <w:pPr>
              <w:rPr>
                <w:rFonts w:ascii="MIonic" w:hAnsi="MIonic" w:cs="MIonic"/>
              </w:rPr>
            </w:pPr>
            <w:r w:rsidRPr="00451A24">
              <w:rPr>
                <w:rFonts w:ascii="MIonic" w:hAnsi="MIonic" w:cs="MIonic"/>
              </w:rPr>
              <w:t>18.10</w:t>
            </w:r>
          </w:p>
        </w:tc>
        <w:tc>
          <w:tcPr>
            <w:tcW w:w="7650" w:type="dxa"/>
          </w:tcPr>
          <w:p w:rsidR="006B1DFE" w:rsidRPr="00451A24" w:rsidRDefault="006B1DFE" w:rsidP="00762D1A">
            <w:pPr>
              <w:rPr>
                <w:rFonts w:ascii="MIonic" w:hAnsi="MIonic" w:cs="MIonic"/>
              </w:rPr>
            </w:pPr>
            <w:r w:rsidRPr="00451A24">
              <w:rPr>
                <w:rFonts w:ascii="MIonic" w:hAnsi="MIonic" w:cs="MIonic" w:hint="eastAsia"/>
              </w:rPr>
              <w:t>Scope and purpose.</w:t>
            </w:r>
          </w:p>
        </w:tc>
        <w:tc>
          <w:tcPr>
            <w:tcW w:w="828" w:type="dxa"/>
          </w:tcPr>
          <w:p w:rsidR="006B1DFE" w:rsidRPr="00451A24" w:rsidRDefault="00542B3E" w:rsidP="006A6769">
            <w:pPr>
              <w:jc w:val="right"/>
              <w:rPr>
                <w:rFonts w:ascii="MIonic" w:hAnsi="MIonic" w:cs="MIonic"/>
              </w:rPr>
            </w:pPr>
            <w:r>
              <w:rPr>
                <w:rFonts w:ascii="MIonic" w:hAnsi="MIonic" w:cs="MIonic"/>
              </w:rPr>
              <w:t>4</w:t>
            </w:r>
          </w:p>
        </w:tc>
      </w:tr>
      <w:tr w:rsidR="006B1DFE" w:rsidTr="00904CDD">
        <w:tc>
          <w:tcPr>
            <w:tcW w:w="1098" w:type="dxa"/>
          </w:tcPr>
          <w:p w:rsidR="006B1DFE" w:rsidRPr="00451A24" w:rsidRDefault="006B1DFE" w:rsidP="009B4470">
            <w:pPr>
              <w:rPr>
                <w:rFonts w:ascii="MIonic" w:hAnsi="MIonic" w:cs="MIonic"/>
              </w:rPr>
            </w:pPr>
            <w:r w:rsidRPr="00451A24">
              <w:rPr>
                <w:rFonts w:ascii="MIonic" w:hAnsi="MIonic" w:cs="MIonic"/>
              </w:rPr>
              <w:t>18.11</w:t>
            </w:r>
          </w:p>
        </w:tc>
        <w:tc>
          <w:tcPr>
            <w:tcW w:w="7650" w:type="dxa"/>
          </w:tcPr>
          <w:p w:rsidR="006B1DFE" w:rsidRPr="00451A24" w:rsidRDefault="006B1DFE" w:rsidP="00762D1A">
            <w:pPr>
              <w:rPr>
                <w:rFonts w:ascii="MIonic" w:hAnsi="MIonic" w:cs="MIonic"/>
              </w:rPr>
            </w:pPr>
            <w:r w:rsidRPr="00451A24">
              <w:rPr>
                <w:rFonts w:ascii="MIonic" w:hAnsi="MIonic" w:cs="MIonic" w:hint="eastAsia"/>
              </w:rPr>
              <w:t>Definitions.</w:t>
            </w:r>
          </w:p>
        </w:tc>
        <w:tc>
          <w:tcPr>
            <w:tcW w:w="828" w:type="dxa"/>
          </w:tcPr>
          <w:p w:rsidR="006B1DFE" w:rsidRPr="00451A24" w:rsidRDefault="00542B3E" w:rsidP="006A6769">
            <w:pPr>
              <w:jc w:val="right"/>
              <w:rPr>
                <w:rFonts w:ascii="MIonic" w:hAnsi="MIonic" w:cs="MIonic"/>
              </w:rPr>
            </w:pPr>
            <w:r>
              <w:rPr>
                <w:rFonts w:ascii="MIonic" w:hAnsi="MIonic" w:cs="MIonic"/>
              </w:rPr>
              <w:t>4</w:t>
            </w:r>
          </w:p>
        </w:tc>
      </w:tr>
      <w:tr w:rsidR="006B1DFE" w:rsidTr="00904CDD">
        <w:tc>
          <w:tcPr>
            <w:tcW w:w="1098" w:type="dxa"/>
          </w:tcPr>
          <w:p w:rsidR="006B1DFE" w:rsidRPr="00451A24" w:rsidRDefault="006B1DFE" w:rsidP="009B4470">
            <w:pPr>
              <w:rPr>
                <w:rFonts w:ascii="MIonic" w:hAnsi="MIonic" w:cs="MIonic"/>
              </w:rPr>
            </w:pPr>
            <w:r w:rsidRPr="00451A24">
              <w:rPr>
                <w:rFonts w:ascii="MIonic" w:hAnsi="MIonic" w:cs="MIonic"/>
              </w:rPr>
              <w:t>18.12</w:t>
            </w:r>
          </w:p>
        </w:tc>
        <w:tc>
          <w:tcPr>
            <w:tcW w:w="7650" w:type="dxa"/>
          </w:tcPr>
          <w:p w:rsidR="006B1DFE" w:rsidRPr="00451A24" w:rsidRDefault="006B1DFE" w:rsidP="00762D1A">
            <w:pPr>
              <w:rPr>
                <w:rFonts w:ascii="MIonic" w:hAnsi="MIonic" w:cs="MIonic"/>
              </w:rPr>
            </w:pPr>
            <w:r w:rsidRPr="00451A24">
              <w:rPr>
                <w:rFonts w:ascii="MIonic" w:hAnsi="MIonic" w:cs="MIonic" w:hint="eastAsia"/>
              </w:rPr>
              <w:t>Proceedings before administrative law judge.</w:t>
            </w:r>
          </w:p>
        </w:tc>
        <w:tc>
          <w:tcPr>
            <w:tcW w:w="828" w:type="dxa"/>
          </w:tcPr>
          <w:p w:rsidR="006B1DFE" w:rsidRPr="00451A24" w:rsidRDefault="00542B3E" w:rsidP="006A6769">
            <w:pPr>
              <w:jc w:val="right"/>
              <w:rPr>
                <w:rFonts w:ascii="MIonic" w:hAnsi="MIonic" w:cs="MIonic"/>
              </w:rPr>
            </w:pPr>
            <w:r>
              <w:rPr>
                <w:rFonts w:ascii="MIonic" w:hAnsi="MIonic" w:cs="MIonic"/>
              </w:rPr>
              <w:t>5</w:t>
            </w:r>
          </w:p>
        </w:tc>
      </w:tr>
      <w:tr w:rsidR="006B1DFE" w:rsidTr="00904CDD">
        <w:tc>
          <w:tcPr>
            <w:tcW w:w="1098" w:type="dxa"/>
          </w:tcPr>
          <w:p w:rsidR="006B1DFE" w:rsidRPr="00451A24" w:rsidRDefault="006B1DFE" w:rsidP="009B4470">
            <w:pPr>
              <w:rPr>
                <w:rFonts w:ascii="MIonic" w:hAnsi="MIonic" w:cs="MIonic"/>
              </w:rPr>
            </w:pPr>
            <w:r w:rsidRPr="00451A24">
              <w:rPr>
                <w:rFonts w:ascii="MIonic" w:hAnsi="MIonic" w:cs="MIonic"/>
              </w:rPr>
              <w:t>18.13</w:t>
            </w:r>
          </w:p>
        </w:tc>
        <w:tc>
          <w:tcPr>
            <w:tcW w:w="7650" w:type="dxa"/>
          </w:tcPr>
          <w:p w:rsidR="006B1DFE" w:rsidRPr="00451A24" w:rsidRDefault="006B1DFE" w:rsidP="00762D1A">
            <w:pPr>
              <w:rPr>
                <w:rFonts w:ascii="MIonic" w:hAnsi="MIonic" w:cs="MIonic"/>
              </w:rPr>
            </w:pPr>
            <w:r w:rsidRPr="00451A24">
              <w:rPr>
                <w:rFonts w:ascii="MIonic" w:hAnsi="MIonic" w:cs="MIonic" w:hint="eastAsia"/>
              </w:rPr>
              <w:t>Settlement judge procedure.</w:t>
            </w:r>
          </w:p>
        </w:tc>
        <w:tc>
          <w:tcPr>
            <w:tcW w:w="828" w:type="dxa"/>
          </w:tcPr>
          <w:p w:rsidR="006B1DFE" w:rsidRPr="00451A24" w:rsidRDefault="00542B3E" w:rsidP="006A6769">
            <w:pPr>
              <w:jc w:val="right"/>
              <w:rPr>
                <w:rFonts w:ascii="MIonic" w:hAnsi="MIonic" w:cs="MIonic"/>
              </w:rPr>
            </w:pPr>
            <w:r>
              <w:rPr>
                <w:rFonts w:ascii="MIonic" w:hAnsi="MIonic" w:cs="MIonic"/>
              </w:rPr>
              <w:t>6</w:t>
            </w:r>
          </w:p>
        </w:tc>
      </w:tr>
      <w:tr w:rsidR="006B1DFE" w:rsidTr="00904CDD">
        <w:tc>
          <w:tcPr>
            <w:tcW w:w="1098" w:type="dxa"/>
          </w:tcPr>
          <w:p w:rsidR="006B1DFE" w:rsidRPr="00451A24" w:rsidRDefault="006B1DFE" w:rsidP="009B4470">
            <w:pPr>
              <w:rPr>
                <w:rFonts w:ascii="MIonic" w:hAnsi="MIonic" w:cs="MIonic"/>
              </w:rPr>
            </w:pPr>
            <w:r w:rsidRPr="00451A24">
              <w:rPr>
                <w:rFonts w:ascii="MIonic" w:hAnsi="MIonic" w:cs="MIonic"/>
              </w:rPr>
              <w:t>18.14</w:t>
            </w:r>
          </w:p>
        </w:tc>
        <w:tc>
          <w:tcPr>
            <w:tcW w:w="7650" w:type="dxa"/>
          </w:tcPr>
          <w:p w:rsidR="006B1DFE" w:rsidRPr="00451A24" w:rsidRDefault="006B1DFE" w:rsidP="00762D1A">
            <w:pPr>
              <w:rPr>
                <w:rFonts w:ascii="MIonic" w:hAnsi="MIonic" w:cs="MIonic"/>
              </w:rPr>
            </w:pPr>
            <w:r w:rsidRPr="00451A24">
              <w:rPr>
                <w:rFonts w:ascii="MIonic" w:hAnsi="MIonic" w:cs="MIonic" w:hint="eastAsia"/>
              </w:rPr>
              <w:t>Ex parte communication.</w:t>
            </w:r>
          </w:p>
        </w:tc>
        <w:tc>
          <w:tcPr>
            <w:tcW w:w="828" w:type="dxa"/>
          </w:tcPr>
          <w:p w:rsidR="006B1DFE" w:rsidRPr="00451A24" w:rsidRDefault="00542B3E" w:rsidP="006A6769">
            <w:pPr>
              <w:jc w:val="right"/>
              <w:rPr>
                <w:rFonts w:ascii="MIonic" w:hAnsi="MIonic" w:cs="MIonic"/>
              </w:rPr>
            </w:pPr>
            <w:r>
              <w:rPr>
                <w:rFonts w:ascii="MIonic" w:hAnsi="MIonic" w:cs="MIonic"/>
              </w:rPr>
              <w:t>7</w:t>
            </w:r>
          </w:p>
        </w:tc>
      </w:tr>
      <w:tr w:rsidR="006B1DFE" w:rsidTr="00904CDD">
        <w:tc>
          <w:tcPr>
            <w:tcW w:w="1098" w:type="dxa"/>
          </w:tcPr>
          <w:p w:rsidR="006B1DFE" w:rsidRPr="00451A24" w:rsidRDefault="006B1DFE" w:rsidP="009B4470">
            <w:pPr>
              <w:rPr>
                <w:rFonts w:ascii="MIonic" w:hAnsi="MIonic" w:cs="MIonic"/>
              </w:rPr>
            </w:pPr>
            <w:r w:rsidRPr="00451A24">
              <w:rPr>
                <w:rFonts w:ascii="MIonic" w:hAnsi="MIonic" w:cs="MIonic"/>
              </w:rPr>
              <w:t>18.15</w:t>
            </w:r>
          </w:p>
        </w:tc>
        <w:tc>
          <w:tcPr>
            <w:tcW w:w="7650" w:type="dxa"/>
          </w:tcPr>
          <w:p w:rsidR="006B1DFE" w:rsidRPr="00451A24" w:rsidRDefault="006B1DFE" w:rsidP="00762D1A">
            <w:pPr>
              <w:rPr>
                <w:rFonts w:ascii="MIonic" w:hAnsi="MIonic" w:cs="MIonic"/>
              </w:rPr>
            </w:pPr>
            <w:r w:rsidRPr="00451A24">
              <w:rPr>
                <w:rFonts w:ascii="MIonic" w:hAnsi="MIonic" w:cs="MIonic" w:hint="eastAsia"/>
              </w:rPr>
              <w:t>Substitution of administrative law judge.</w:t>
            </w:r>
          </w:p>
        </w:tc>
        <w:tc>
          <w:tcPr>
            <w:tcW w:w="828" w:type="dxa"/>
          </w:tcPr>
          <w:p w:rsidR="006B1DFE" w:rsidRPr="00451A24" w:rsidRDefault="00542B3E" w:rsidP="006A6769">
            <w:pPr>
              <w:jc w:val="right"/>
              <w:rPr>
                <w:rFonts w:ascii="MIonic" w:hAnsi="MIonic" w:cs="MIonic"/>
              </w:rPr>
            </w:pPr>
            <w:r>
              <w:rPr>
                <w:rFonts w:ascii="MIonic" w:hAnsi="MIonic" w:cs="MIonic"/>
              </w:rPr>
              <w:t>7</w:t>
            </w:r>
          </w:p>
        </w:tc>
      </w:tr>
      <w:tr w:rsidR="006B1DFE" w:rsidTr="00904CDD">
        <w:tc>
          <w:tcPr>
            <w:tcW w:w="1098" w:type="dxa"/>
          </w:tcPr>
          <w:p w:rsidR="006B1DFE" w:rsidRPr="00451A24" w:rsidRDefault="006B1DFE" w:rsidP="006B1DFE">
            <w:pPr>
              <w:rPr>
                <w:rFonts w:ascii="MIonic" w:hAnsi="MIonic" w:cs="MIonic"/>
              </w:rPr>
            </w:pPr>
            <w:r w:rsidRPr="00451A24">
              <w:rPr>
                <w:rFonts w:ascii="MIonic" w:hAnsi="MIonic" w:cs="MIonic"/>
              </w:rPr>
              <w:t>18.16</w:t>
            </w:r>
          </w:p>
        </w:tc>
        <w:tc>
          <w:tcPr>
            <w:tcW w:w="7650" w:type="dxa"/>
          </w:tcPr>
          <w:p w:rsidR="006B1DFE" w:rsidRPr="00451A24" w:rsidRDefault="006B1DFE" w:rsidP="00762D1A">
            <w:pPr>
              <w:rPr>
                <w:rFonts w:ascii="MIonic" w:hAnsi="MIonic" w:cs="MIonic"/>
              </w:rPr>
            </w:pPr>
            <w:r w:rsidRPr="00451A24">
              <w:rPr>
                <w:rFonts w:ascii="MIonic" w:hAnsi="MIonic" w:cs="MIonic" w:hint="eastAsia"/>
              </w:rPr>
              <w:t>Disqualification.</w:t>
            </w:r>
          </w:p>
        </w:tc>
        <w:tc>
          <w:tcPr>
            <w:tcW w:w="828" w:type="dxa"/>
          </w:tcPr>
          <w:p w:rsidR="006B1DFE" w:rsidRPr="00451A24" w:rsidRDefault="00542B3E" w:rsidP="006A6769">
            <w:pPr>
              <w:jc w:val="right"/>
              <w:rPr>
                <w:rFonts w:ascii="MIonic" w:hAnsi="MIonic" w:cs="MIonic"/>
              </w:rPr>
            </w:pPr>
            <w:r>
              <w:rPr>
                <w:rFonts w:ascii="MIonic" w:hAnsi="MIonic" w:cs="MIonic"/>
              </w:rPr>
              <w:t>7</w:t>
            </w:r>
          </w:p>
        </w:tc>
      </w:tr>
      <w:tr w:rsidR="006B1DFE" w:rsidTr="00904CDD">
        <w:tc>
          <w:tcPr>
            <w:tcW w:w="1098" w:type="dxa"/>
          </w:tcPr>
          <w:p w:rsidR="006B1DFE" w:rsidRPr="00451A24" w:rsidRDefault="006B1DFE" w:rsidP="009B4470">
            <w:pPr>
              <w:rPr>
                <w:rFonts w:ascii="MIonic" w:hAnsi="MIonic" w:cs="MIonic"/>
              </w:rPr>
            </w:pPr>
            <w:r w:rsidRPr="00451A24">
              <w:rPr>
                <w:rFonts w:ascii="MIonic" w:hAnsi="MIonic" w:cs="MIonic"/>
              </w:rPr>
              <w:t>18.17</w:t>
            </w:r>
          </w:p>
        </w:tc>
        <w:tc>
          <w:tcPr>
            <w:tcW w:w="7650" w:type="dxa"/>
          </w:tcPr>
          <w:p w:rsidR="006B1DFE" w:rsidRPr="00451A24" w:rsidRDefault="006B1DFE" w:rsidP="00762D1A">
            <w:pPr>
              <w:rPr>
                <w:rFonts w:ascii="MIonic" w:hAnsi="MIonic" w:cs="MIonic"/>
              </w:rPr>
            </w:pPr>
            <w:r w:rsidRPr="00451A24">
              <w:rPr>
                <w:rFonts w:ascii="MIonic" w:hAnsi="MIonic" w:cs="MIonic" w:hint="eastAsia"/>
              </w:rPr>
              <w:t>Legal assistance.</w:t>
            </w:r>
          </w:p>
        </w:tc>
        <w:tc>
          <w:tcPr>
            <w:tcW w:w="828" w:type="dxa"/>
          </w:tcPr>
          <w:p w:rsidR="006B1DFE" w:rsidRPr="00451A24" w:rsidRDefault="00542B3E" w:rsidP="006A6769">
            <w:pPr>
              <w:jc w:val="right"/>
              <w:rPr>
                <w:rFonts w:ascii="MIonic" w:hAnsi="MIonic" w:cs="MIonic"/>
              </w:rPr>
            </w:pPr>
            <w:r>
              <w:rPr>
                <w:rFonts w:ascii="MIonic" w:hAnsi="MIonic" w:cs="MIonic"/>
              </w:rPr>
              <w:t>7</w:t>
            </w:r>
          </w:p>
        </w:tc>
      </w:tr>
      <w:tr w:rsidR="006B1DFE" w:rsidTr="00762D1A">
        <w:tc>
          <w:tcPr>
            <w:tcW w:w="9576" w:type="dxa"/>
            <w:gridSpan w:val="3"/>
          </w:tcPr>
          <w:p w:rsidR="006B1DFE" w:rsidRPr="00451A24" w:rsidRDefault="006B1DFE" w:rsidP="009B4470">
            <w:pPr>
              <w:rPr>
                <w:rFonts w:ascii="MIonic" w:hAnsi="MIonic" w:cs="MIonic"/>
                <w:b/>
                <w:bCs/>
              </w:rPr>
            </w:pPr>
            <w:r w:rsidRPr="00451A24">
              <w:rPr>
                <w:rFonts w:ascii="MIonic" w:hAnsi="MIonic" w:cs="MIonic" w:hint="eastAsia"/>
                <w:b/>
                <w:bCs/>
              </w:rPr>
              <w:t>Parties and Representatives</w:t>
            </w:r>
          </w:p>
          <w:p w:rsidR="006B1DFE" w:rsidRPr="00451A24" w:rsidRDefault="006B1DFE" w:rsidP="009B4470">
            <w:pPr>
              <w:rPr>
                <w:rFonts w:ascii="MIonic" w:hAnsi="MIonic" w:cs="MIonic"/>
                <w:b/>
                <w:bCs/>
              </w:rPr>
            </w:pPr>
          </w:p>
        </w:tc>
      </w:tr>
      <w:tr w:rsidR="006B1DFE" w:rsidTr="00904CDD">
        <w:tc>
          <w:tcPr>
            <w:tcW w:w="1098" w:type="dxa"/>
          </w:tcPr>
          <w:p w:rsidR="006B1DFE" w:rsidRPr="00451A24" w:rsidRDefault="006B1DFE" w:rsidP="009B4470">
            <w:pPr>
              <w:rPr>
                <w:rFonts w:ascii="MIonic" w:hAnsi="MIonic" w:cs="MIonic"/>
              </w:rPr>
            </w:pPr>
            <w:r w:rsidRPr="00451A24">
              <w:rPr>
                <w:rFonts w:ascii="MIonic" w:hAnsi="MIonic" w:cs="MIonic" w:hint="eastAsia"/>
              </w:rPr>
              <w:t>18.20</w:t>
            </w:r>
          </w:p>
        </w:tc>
        <w:tc>
          <w:tcPr>
            <w:tcW w:w="7650" w:type="dxa"/>
          </w:tcPr>
          <w:p w:rsidR="006B1DFE" w:rsidRPr="00451A24" w:rsidRDefault="006B1DFE" w:rsidP="00762D1A">
            <w:pPr>
              <w:rPr>
                <w:rFonts w:ascii="MIonic" w:hAnsi="MIonic" w:cs="MIonic"/>
              </w:rPr>
            </w:pPr>
            <w:r w:rsidRPr="00451A24">
              <w:rPr>
                <w:rFonts w:ascii="MIonic" w:hAnsi="MIonic" w:cs="MIonic" w:hint="eastAsia"/>
              </w:rPr>
              <w:t>Parties to a proceeding.</w:t>
            </w:r>
          </w:p>
        </w:tc>
        <w:tc>
          <w:tcPr>
            <w:tcW w:w="828" w:type="dxa"/>
          </w:tcPr>
          <w:p w:rsidR="006B1DFE" w:rsidRPr="00451A24" w:rsidRDefault="00542B3E" w:rsidP="006A6769">
            <w:pPr>
              <w:jc w:val="right"/>
              <w:rPr>
                <w:rFonts w:ascii="MIonic" w:hAnsi="MIonic" w:cs="MIonic"/>
              </w:rPr>
            </w:pPr>
            <w:r>
              <w:rPr>
                <w:rFonts w:ascii="MIonic" w:hAnsi="MIonic" w:cs="MIonic"/>
              </w:rPr>
              <w:t>8</w:t>
            </w:r>
          </w:p>
        </w:tc>
      </w:tr>
      <w:tr w:rsidR="006B1DFE" w:rsidTr="00904CDD">
        <w:tc>
          <w:tcPr>
            <w:tcW w:w="1098" w:type="dxa"/>
          </w:tcPr>
          <w:p w:rsidR="006B1DFE" w:rsidRPr="00451A24" w:rsidRDefault="006B1DFE" w:rsidP="009B4470">
            <w:pPr>
              <w:rPr>
                <w:rFonts w:ascii="MIonic" w:hAnsi="MIonic" w:cs="MIonic"/>
              </w:rPr>
            </w:pPr>
            <w:r w:rsidRPr="00451A24">
              <w:rPr>
                <w:rFonts w:ascii="MIonic" w:hAnsi="MIonic" w:cs="MIonic" w:hint="eastAsia"/>
              </w:rPr>
              <w:t>18.2</w:t>
            </w:r>
            <w:r w:rsidRPr="00451A24">
              <w:rPr>
                <w:rFonts w:ascii="MIonic" w:hAnsi="MIonic" w:cs="MIonic"/>
              </w:rPr>
              <w:t>1</w:t>
            </w:r>
          </w:p>
        </w:tc>
        <w:tc>
          <w:tcPr>
            <w:tcW w:w="7650" w:type="dxa"/>
          </w:tcPr>
          <w:p w:rsidR="006B1DFE" w:rsidRPr="00451A24" w:rsidRDefault="006B1DFE" w:rsidP="00762D1A">
            <w:pPr>
              <w:rPr>
                <w:rFonts w:ascii="MIonic" w:hAnsi="MIonic" w:cs="MIonic"/>
              </w:rPr>
            </w:pPr>
            <w:r w:rsidRPr="00451A24">
              <w:rPr>
                <w:rFonts w:ascii="MIonic" w:hAnsi="MIonic" w:cs="MIonic" w:hint="eastAsia"/>
              </w:rPr>
              <w:t>Party appearance and participation.</w:t>
            </w:r>
          </w:p>
        </w:tc>
        <w:tc>
          <w:tcPr>
            <w:tcW w:w="828" w:type="dxa"/>
          </w:tcPr>
          <w:p w:rsidR="006B1DFE" w:rsidRPr="00451A24" w:rsidRDefault="00542B3E" w:rsidP="006A6769">
            <w:pPr>
              <w:jc w:val="right"/>
              <w:rPr>
                <w:rFonts w:ascii="MIonic" w:hAnsi="MIonic" w:cs="MIonic"/>
              </w:rPr>
            </w:pPr>
            <w:r>
              <w:rPr>
                <w:rFonts w:ascii="MIonic" w:hAnsi="MIonic" w:cs="MIonic"/>
              </w:rPr>
              <w:t>8</w:t>
            </w:r>
          </w:p>
        </w:tc>
      </w:tr>
      <w:tr w:rsidR="006B1DFE" w:rsidTr="00904CDD">
        <w:tc>
          <w:tcPr>
            <w:tcW w:w="1098" w:type="dxa"/>
          </w:tcPr>
          <w:p w:rsidR="006B1DFE" w:rsidRPr="00451A24" w:rsidRDefault="006B1DFE" w:rsidP="009B4470">
            <w:pPr>
              <w:rPr>
                <w:rFonts w:ascii="MIonic" w:hAnsi="MIonic" w:cs="MIonic"/>
              </w:rPr>
            </w:pPr>
            <w:r w:rsidRPr="00451A24">
              <w:rPr>
                <w:rFonts w:ascii="MIonic" w:hAnsi="MIonic" w:cs="MIonic" w:hint="eastAsia"/>
              </w:rPr>
              <w:t>18.2</w:t>
            </w:r>
            <w:r w:rsidRPr="00451A24">
              <w:rPr>
                <w:rFonts w:ascii="MIonic" w:hAnsi="MIonic" w:cs="MIonic"/>
              </w:rPr>
              <w:t>2</w:t>
            </w:r>
          </w:p>
        </w:tc>
        <w:tc>
          <w:tcPr>
            <w:tcW w:w="7650" w:type="dxa"/>
          </w:tcPr>
          <w:p w:rsidR="006B1DFE" w:rsidRPr="00451A24" w:rsidRDefault="006B1DFE" w:rsidP="00762D1A">
            <w:pPr>
              <w:rPr>
                <w:rFonts w:ascii="MIonic" w:hAnsi="MIonic" w:cs="MIonic"/>
              </w:rPr>
            </w:pPr>
            <w:r w:rsidRPr="00451A24">
              <w:rPr>
                <w:rFonts w:ascii="MIonic" w:hAnsi="MIonic" w:cs="MIonic" w:hint="eastAsia"/>
              </w:rPr>
              <w:t>Representatives.</w:t>
            </w:r>
          </w:p>
        </w:tc>
        <w:tc>
          <w:tcPr>
            <w:tcW w:w="828" w:type="dxa"/>
          </w:tcPr>
          <w:p w:rsidR="006B1DFE" w:rsidRPr="00451A24" w:rsidRDefault="00542B3E" w:rsidP="006A6769">
            <w:pPr>
              <w:jc w:val="right"/>
              <w:rPr>
                <w:rFonts w:ascii="MIonic" w:hAnsi="MIonic" w:cs="MIonic"/>
              </w:rPr>
            </w:pPr>
            <w:r>
              <w:rPr>
                <w:rFonts w:ascii="MIonic" w:hAnsi="MIonic" w:cs="MIonic"/>
              </w:rPr>
              <w:t>8</w:t>
            </w:r>
          </w:p>
        </w:tc>
      </w:tr>
      <w:tr w:rsidR="006B1DFE" w:rsidTr="00904CDD">
        <w:tc>
          <w:tcPr>
            <w:tcW w:w="1098" w:type="dxa"/>
          </w:tcPr>
          <w:p w:rsidR="006B1DFE" w:rsidRPr="00451A24" w:rsidRDefault="006B1DFE" w:rsidP="009B4470">
            <w:pPr>
              <w:rPr>
                <w:rFonts w:ascii="MIonic" w:hAnsi="MIonic" w:cs="MIonic"/>
              </w:rPr>
            </w:pPr>
            <w:r w:rsidRPr="00451A24">
              <w:rPr>
                <w:rFonts w:ascii="MIonic" w:hAnsi="MIonic" w:cs="MIonic" w:hint="eastAsia"/>
              </w:rPr>
              <w:t>18.2</w:t>
            </w:r>
            <w:r w:rsidRPr="00451A24">
              <w:rPr>
                <w:rFonts w:ascii="MIonic" w:hAnsi="MIonic" w:cs="MIonic"/>
              </w:rPr>
              <w:t>3</w:t>
            </w:r>
          </w:p>
        </w:tc>
        <w:tc>
          <w:tcPr>
            <w:tcW w:w="7650" w:type="dxa"/>
          </w:tcPr>
          <w:p w:rsidR="006B1DFE" w:rsidRPr="00451A24" w:rsidRDefault="006B1DFE" w:rsidP="00762D1A">
            <w:pPr>
              <w:rPr>
                <w:rFonts w:ascii="MIonic" w:hAnsi="MIonic" w:cs="MIonic"/>
              </w:rPr>
            </w:pPr>
            <w:r w:rsidRPr="00451A24">
              <w:rPr>
                <w:rFonts w:ascii="MIonic" w:hAnsi="MIonic" w:cs="MIonic" w:hint="eastAsia"/>
              </w:rPr>
              <w:t>Disqualification of representatives.</w:t>
            </w:r>
          </w:p>
        </w:tc>
        <w:tc>
          <w:tcPr>
            <w:tcW w:w="828" w:type="dxa"/>
          </w:tcPr>
          <w:p w:rsidR="006B1DFE" w:rsidRPr="00451A24" w:rsidRDefault="00542B3E" w:rsidP="006A6769">
            <w:pPr>
              <w:jc w:val="right"/>
              <w:rPr>
                <w:rFonts w:ascii="MIonic" w:hAnsi="MIonic" w:cs="MIonic"/>
              </w:rPr>
            </w:pPr>
            <w:r>
              <w:rPr>
                <w:rFonts w:ascii="MIonic" w:hAnsi="MIonic" w:cs="MIonic"/>
              </w:rPr>
              <w:t>10</w:t>
            </w:r>
          </w:p>
        </w:tc>
      </w:tr>
      <w:tr w:rsidR="006B1DFE" w:rsidTr="00904CDD">
        <w:tc>
          <w:tcPr>
            <w:tcW w:w="1098" w:type="dxa"/>
          </w:tcPr>
          <w:p w:rsidR="006B1DFE" w:rsidRPr="00451A24" w:rsidRDefault="006B1DFE" w:rsidP="009B4470">
            <w:pPr>
              <w:rPr>
                <w:rFonts w:ascii="MIonic" w:hAnsi="MIonic" w:cs="MIonic"/>
              </w:rPr>
            </w:pPr>
            <w:r w:rsidRPr="00451A24">
              <w:rPr>
                <w:rFonts w:ascii="MIonic" w:hAnsi="MIonic" w:cs="MIonic" w:hint="eastAsia"/>
              </w:rPr>
              <w:t>18.2</w:t>
            </w:r>
            <w:r w:rsidRPr="00451A24">
              <w:rPr>
                <w:rFonts w:ascii="MIonic" w:hAnsi="MIonic" w:cs="MIonic"/>
              </w:rPr>
              <w:t>4</w:t>
            </w:r>
          </w:p>
        </w:tc>
        <w:tc>
          <w:tcPr>
            <w:tcW w:w="7650" w:type="dxa"/>
          </w:tcPr>
          <w:p w:rsidR="006B1DFE" w:rsidRPr="00451A24" w:rsidRDefault="006B1DFE" w:rsidP="00762D1A">
            <w:pPr>
              <w:rPr>
                <w:rFonts w:ascii="MIonic" w:hAnsi="MIonic" w:cs="MIonic"/>
              </w:rPr>
            </w:pPr>
            <w:r w:rsidRPr="00451A24">
              <w:rPr>
                <w:rFonts w:ascii="MIonic" w:hAnsi="MIonic" w:cs="MIonic" w:hint="eastAsia"/>
              </w:rPr>
              <w:t>Briefs from amicus curiae.</w:t>
            </w:r>
          </w:p>
        </w:tc>
        <w:tc>
          <w:tcPr>
            <w:tcW w:w="828" w:type="dxa"/>
          </w:tcPr>
          <w:p w:rsidR="006B1DFE" w:rsidRPr="00451A24" w:rsidRDefault="00542B3E" w:rsidP="006A6769">
            <w:pPr>
              <w:jc w:val="right"/>
              <w:rPr>
                <w:rFonts w:ascii="MIonic" w:hAnsi="MIonic" w:cs="MIonic"/>
              </w:rPr>
            </w:pPr>
            <w:r>
              <w:rPr>
                <w:rFonts w:ascii="MIonic" w:hAnsi="MIonic" w:cs="MIonic"/>
              </w:rPr>
              <w:t>11</w:t>
            </w:r>
          </w:p>
        </w:tc>
      </w:tr>
      <w:tr w:rsidR="004828AF" w:rsidTr="00762D1A">
        <w:tc>
          <w:tcPr>
            <w:tcW w:w="9576" w:type="dxa"/>
            <w:gridSpan w:val="3"/>
          </w:tcPr>
          <w:p w:rsidR="004828AF" w:rsidRPr="00451A24" w:rsidRDefault="004828AF" w:rsidP="004828AF">
            <w:pPr>
              <w:rPr>
                <w:rFonts w:ascii="MIonic" w:hAnsi="MIonic" w:cs="MIonic"/>
                <w:b/>
                <w:bCs/>
              </w:rPr>
            </w:pPr>
            <w:r w:rsidRPr="00451A24">
              <w:rPr>
                <w:rFonts w:ascii="MIonic" w:hAnsi="MIonic" w:cs="MIonic" w:hint="eastAsia"/>
                <w:b/>
                <w:bCs/>
              </w:rPr>
              <w:t>Service, Format, and Timing of Filings and Other Papers</w:t>
            </w:r>
          </w:p>
          <w:p w:rsidR="004828AF" w:rsidRPr="00451A24" w:rsidRDefault="004828AF" w:rsidP="009B4470">
            <w:pPr>
              <w:rPr>
                <w:rFonts w:ascii="MIonic" w:hAnsi="MIonic" w:cs="MIonic"/>
              </w:rPr>
            </w:pP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18.30</w:t>
            </w:r>
          </w:p>
        </w:tc>
        <w:tc>
          <w:tcPr>
            <w:tcW w:w="7650" w:type="dxa"/>
          </w:tcPr>
          <w:p w:rsidR="004828AF" w:rsidRPr="00451A24" w:rsidRDefault="004828AF" w:rsidP="00762D1A">
            <w:pPr>
              <w:rPr>
                <w:rFonts w:ascii="MIonic" w:hAnsi="MIonic" w:cs="MIonic"/>
              </w:rPr>
            </w:pPr>
            <w:r w:rsidRPr="00451A24">
              <w:rPr>
                <w:rFonts w:ascii="MIonic" w:hAnsi="MIonic" w:cs="MIonic" w:hint="eastAsia"/>
              </w:rPr>
              <w:t>Service and filing.</w:t>
            </w:r>
          </w:p>
        </w:tc>
        <w:tc>
          <w:tcPr>
            <w:tcW w:w="828" w:type="dxa"/>
          </w:tcPr>
          <w:p w:rsidR="004828AF" w:rsidRPr="00451A24" w:rsidRDefault="00542B3E" w:rsidP="006A6769">
            <w:pPr>
              <w:jc w:val="right"/>
              <w:rPr>
                <w:rFonts w:ascii="MIonic" w:hAnsi="MIonic" w:cs="MIonic"/>
              </w:rPr>
            </w:pPr>
            <w:r>
              <w:rPr>
                <w:rFonts w:ascii="MIonic" w:hAnsi="MIonic" w:cs="MIonic"/>
              </w:rPr>
              <w:t>12</w:t>
            </w:r>
          </w:p>
        </w:tc>
      </w:tr>
      <w:tr w:rsidR="004828AF" w:rsidTr="00904CDD">
        <w:tc>
          <w:tcPr>
            <w:tcW w:w="1098" w:type="dxa"/>
          </w:tcPr>
          <w:p w:rsidR="004828AF" w:rsidRPr="00451A24" w:rsidRDefault="004828AF" w:rsidP="009B4470">
            <w:pPr>
              <w:rPr>
                <w:rFonts w:ascii="MIonic" w:hAnsi="MIonic" w:cs="MIonic"/>
              </w:rPr>
            </w:pPr>
            <w:r w:rsidRPr="00451A24">
              <w:rPr>
                <w:rFonts w:ascii="MIonic" w:hAnsi="MIonic" w:cs="MIonic" w:hint="eastAsia"/>
              </w:rPr>
              <w:t>18.31</w:t>
            </w:r>
          </w:p>
        </w:tc>
        <w:tc>
          <w:tcPr>
            <w:tcW w:w="7650" w:type="dxa"/>
          </w:tcPr>
          <w:p w:rsidR="004828AF" w:rsidRPr="00451A24" w:rsidRDefault="004828AF" w:rsidP="00762D1A">
            <w:pPr>
              <w:rPr>
                <w:rFonts w:ascii="MIonic" w:hAnsi="MIonic" w:cs="MIonic"/>
              </w:rPr>
            </w:pPr>
            <w:r w:rsidRPr="00451A24">
              <w:rPr>
                <w:rFonts w:ascii="MIonic" w:hAnsi="MIonic" w:cs="MIonic" w:hint="eastAsia"/>
              </w:rPr>
              <w:t>Privacy protection for filings and exhibits.</w:t>
            </w:r>
          </w:p>
        </w:tc>
        <w:tc>
          <w:tcPr>
            <w:tcW w:w="828" w:type="dxa"/>
          </w:tcPr>
          <w:p w:rsidR="004828AF" w:rsidRPr="00451A24" w:rsidRDefault="00542B3E" w:rsidP="006A6769">
            <w:pPr>
              <w:jc w:val="right"/>
              <w:rPr>
                <w:rFonts w:ascii="MIonic" w:hAnsi="MIonic" w:cs="MIonic"/>
              </w:rPr>
            </w:pPr>
            <w:r>
              <w:rPr>
                <w:rFonts w:ascii="MIonic" w:hAnsi="MIonic" w:cs="MIonic"/>
              </w:rPr>
              <w:t>14</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18.3</w:t>
            </w:r>
            <w:r w:rsidRPr="00451A24">
              <w:rPr>
                <w:rFonts w:ascii="MIonic" w:hAnsi="MIonic" w:cs="MIonic"/>
              </w:rPr>
              <w:t>2</w:t>
            </w:r>
          </w:p>
        </w:tc>
        <w:tc>
          <w:tcPr>
            <w:tcW w:w="7650" w:type="dxa"/>
          </w:tcPr>
          <w:p w:rsidR="004828AF" w:rsidRPr="00451A24" w:rsidRDefault="004828AF" w:rsidP="00762D1A">
            <w:pPr>
              <w:rPr>
                <w:rFonts w:ascii="MIonic" w:hAnsi="MIonic" w:cs="MIonic"/>
              </w:rPr>
            </w:pPr>
            <w:r w:rsidRPr="00451A24">
              <w:rPr>
                <w:rFonts w:ascii="MIonic" w:hAnsi="MIonic" w:cs="MIonic" w:hint="eastAsia"/>
              </w:rPr>
              <w:t>Computing and extending time.</w:t>
            </w:r>
          </w:p>
        </w:tc>
        <w:tc>
          <w:tcPr>
            <w:tcW w:w="828" w:type="dxa"/>
          </w:tcPr>
          <w:p w:rsidR="004828AF" w:rsidRPr="00451A24" w:rsidRDefault="00542B3E" w:rsidP="006A6769">
            <w:pPr>
              <w:jc w:val="right"/>
              <w:rPr>
                <w:rFonts w:ascii="MIonic" w:hAnsi="MIonic" w:cs="MIonic"/>
              </w:rPr>
            </w:pPr>
            <w:r>
              <w:rPr>
                <w:rFonts w:ascii="MIonic" w:hAnsi="MIonic" w:cs="MIonic"/>
              </w:rPr>
              <w:t>15</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18.3</w:t>
            </w:r>
            <w:r w:rsidRPr="00451A24">
              <w:rPr>
                <w:rFonts w:ascii="MIonic" w:hAnsi="MIonic" w:cs="MIonic"/>
              </w:rPr>
              <w:t>3</w:t>
            </w:r>
          </w:p>
        </w:tc>
        <w:tc>
          <w:tcPr>
            <w:tcW w:w="7650" w:type="dxa"/>
          </w:tcPr>
          <w:p w:rsidR="004828AF" w:rsidRPr="00451A24" w:rsidRDefault="004828AF" w:rsidP="00762D1A">
            <w:pPr>
              <w:rPr>
                <w:rFonts w:ascii="MIonic" w:hAnsi="MIonic" w:cs="MIonic"/>
              </w:rPr>
            </w:pPr>
            <w:r w:rsidRPr="00451A24">
              <w:rPr>
                <w:rFonts w:ascii="MIonic" w:hAnsi="MIonic" w:cs="MIonic" w:hint="eastAsia"/>
              </w:rPr>
              <w:t>Motions and other papers.</w:t>
            </w:r>
          </w:p>
        </w:tc>
        <w:tc>
          <w:tcPr>
            <w:tcW w:w="828" w:type="dxa"/>
          </w:tcPr>
          <w:p w:rsidR="004828AF" w:rsidRPr="00451A24" w:rsidRDefault="00542B3E" w:rsidP="006A6769">
            <w:pPr>
              <w:jc w:val="right"/>
              <w:rPr>
                <w:rFonts w:ascii="MIonic" w:hAnsi="MIonic" w:cs="MIonic"/>
              </w:rPr>
            </w:pPr>
            <w:r>
              <w:rPr>
                <w:rFonts w:ascii="MIonic" w:hAnsi="MIonic" w:cs="MIonic"/>
              </w:rPr>
              <w:t>16</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18.3</w:t>
            </w:r>
            <w:r w:rsidRPr="00451A24">
              <w:rPr>
                <w:rFonts w:ascii="MIonic" w:hAnsi="MIonic" w:cs="MIonic"/>
              </w:rPr>
              <w:t>4</w:t>
            </w:r>
          </w:p>
        </w:tc>
        <w:tc>
          <w:tcPr>
            <w:tcW w:w="7650" w:type="dxa"/>
          </w:tcPr>
          <w:p w:rsidR="004828AF" w:rsidRPr="00451A24" w:rsidRDefault="004828AF" w:rsidP="00762D1A">
            <w:pPr>
              <w:rPr>
                <w:rFonts w:ascii="MIonic" w:hAnsi="MIonic" w:cs="MIonic"/>
              </w:rPr>
            </w:pPr>
            <w:r w:rsidRPr="00451A24">
              <w:rPr>
                <w:rFonts w:ascii="MIonic" w:hAnsi="MIonic" w:cs="MIonic" w:hint="eastAsia"/>
              </w:rPr>
              <w:t>Format of papers filed.</w:t>
            </w:r>
          </w:p>
        </w:tc>
        <w:tc>
          <w:tcPr>
            <w:tcW w:w="828" w:type="dxa"/>
          </w:tcPr>
          <w:p w:rsidR="004828AF" w:rsidRPr="00451A24" w:rsidRDefault="00542B3E" w:rsidP="006A6769">
            <w:pPr>
              <w:jc w:val="right"/>
              <w:rPr>
                <w:rFonts w:ascii="MIonic" w:hAnsi="MIonic" w:cs="MIonic"/>
              </w:rPr>
            </w:pPr>
            <w:r>
              <w:rPr>
                <w:rFonts w:ascii="MIonic" w:hAnsi="MIonic" w:cs="MIonic"/>
              </w:rPr>
              <w:t>18</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18.3</w:t>
            </w:r>
            <w:r w:rsidRPr="00451A24">
              <w:rPr>
                <w:rFonts w:ascii="MIonic" w:hAnsi="MIonic" w:cs="MIonic"/>
              </w:rPr>
              <w:t>5</w:t>
            </w:r>
          </w:p>
        </w:tc>
        <w:tc>
          <w:tcPr>
            <w:tcW w:w="7650" w:type="dxa"/>
          </w:tcPr>
          <w:p w:rsidR="004828AF" w:rsidRPr="00451A24" w:rsidRDefault="004828AF" w:rsidP="00762D1A">
            <w:pPr>
              <w:rPr>
                <w:rFonts w:ascii="MIonic" w:hAnsi="MIonic" w:cs="MIonic"/>
              </w:rPr>
            </w:pPr>
            <w:r w:rsidRPr="00451A24">
              <w:rPr>
                <w:rFonts w:ascii="MIonic" w:hAnsi="MIonic" w:cs="MIonic" w:hint="eastAsia"/>
              </w:rPr>
              <w:t>Signing motions and other papers; representations to the judge; sanctions.</w:t>
            </w:r>
          </w:p>
        </w:tc>
        <w:tc>
          <w:tcPr>
            <w:tcW w:w="828" w:type="dxa"/>
          </w:tcPr>
          <w:p w:rsidR="004828AF" w:rsidRPr="00451A24" w:rsidRDefault="00542B3E" w:rsidP="006A6769">
            <w:pPr>
              <w:jc w:val="right"/>
              <w:rPr>
                <w:rFonts w:ascii="MIonic" w:hAnsi="MIonic" w:cs="MIonic"/>
              </w:rPr>
            </w:pPr>
            <w:r>
              <w:rPr>
                <w:rFonts w:ascii="MIonic" w:hAnsi="MIonic" w:cs="MIonic"/>
              </w:rPr>
              <w:t>18</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18.3</w:t>
            </w:r>
            <w:r w:rsidRPr="00451A24">
              <w:rPr>
                <w:rFonts w:ascii="MIonic" w:hAnsi="MIonic" w:cs="MIonic"/>
              </w:rPr>
              <w:t>6</w:t>
            </w:r>
          </w:p>
        </w:tc>
        <w:tc>
          <w:tcPr>
            <w:tcW w:w="7650" w:type="dxa"/>
          </w:tcPr>
          <w:p w:rsidR="004828AF" w:rsidRPr="00451A24" w:rsidRDefault="004828AF" w:rsidP="00762D1A">
            <w:r w:rsidRPr="00451A24">
              <w:rPr>
                <w:rFonts w:ascii="MIonic" w:hAnsi="MIonic" w:cs="MIonic" w:hint="eastAsia"/>
              </w:rPr>
              <w:t>Amendments after referral to the Office of Administrative Law Judges.</w:t>
            </w:r>
          </w:p>
        </w:tc>
        <w:tc>
          <w:tcPr>
            <w:tcW w:w="828" w:type="dxa"/>
          </w:tcPr>
          <w:p w:rsidR="004828AF" w:rsidRPr="00451A24" w:rsidRDefault="00542B3E" w:rsidP="006A6769">
            <w:pPr>
              <w:jc w:val="right"/>
              <w:rPr>
                <w:rFonts w:ascii="MIonic" w:hAnsi="MIonic" w:cs="MIonic"/>
              </w:rPr>
            </w:pPr>
            <w:r>
              <w:rPr>
                <w:rFonts w:ascii="MIonic" w:hAnsi="MIonic" w:cs="MIonic"/>
              </w:rPr>
              <w:t>20</w:t>
            </w:r>
          </w:p>
        </w:tc>
      </w:tr>
      <w:tr w:rsidR="004828AF" w:rsidTr="00762D1A">
        <w:tc>
          <w:tcPr>
            <w:tcW w:w="9576" w:type="dxa"/>
            <w:gridSpan w:val="3"/>
          </w:tcPr>
          <w:p w:rsidR="004828AF" w:rsidRPr="00451A24" w:rsidRDefault="004828AF" w:rsidP="004828AF">
            <w:pPr>
              <w:rPr>
                <w:rFonts w:ascii="MIonic" w:hAnsi="MIonic" w:cs="MIonic"/>
                <w:b/>
                <w:bCs/>
              </w:rPr>
            </w:pPr>
            <w:r w:rsidRPr="00451A24">
              <w:rPr>
                <w:rFonts w:ascii="MIonic" w:hAnsi="MIonic" w:cs="MIonic" w:hint="eastAsia"/>
                <w:b/>
                <w:bCs/>
              </w:rPr>
              <w:t>Prehearing Procedure</w:t>
            </w:r>
          </w:p>
          <w:p w:rsidR="004828AF" w:rsidRPr="00451A24" w:rsidRDefault="004828AF" w:rsidP="009B4470">
            <w:pPr>
              <w:rPr>
                <w:rFonts w:ascii="MIonic" w:hAnsi="MIonic" w:cs="MIonic"/>
              </w:rPr>
            </w:pP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18.40</w:t>
            </w:r>
          </w:p>
        </w:tc>
        <w:tc>
          <w:tcPr>
            <w:tcW w:w="7650" w:type="dxa"/>
          </w:tcPr>
          <w:p w:rsidR="004828AF" w:rsidRPr="00451A24" w:rsidRDefault="004828AF" w:rsidP="00762D1A">
            <w:pPr>
              <w:rPr>
                <w:rFonts w:ascii="MIonic" w:hAnsi="MIonic" w:cs="MIonic"/>
              </w:rPr>
            </w:pPr>
            <w:r w:rsidRPr="00451A24">
              <w:rPr>
                <w:rFonts w:ascii="MIonic" w:hAnsi="MIonic" w:cs="MIonic" w:hint="eastAsia"/>
              </w:rPr>
              <w:t>Notice of hearing.</w:t>
            </w:r>
          </w:p>
        </w:tc>
        <w:tc>
          <w:tcPr>
            <w:tcW w:w="828" w:type="dxa"/>
          </w:tcPr>
          <w:p w:rsidR="004828AF" w:rsidRPr="00451A24" w:rsidRDefault="00542B3E" w:rsidP="006A6769">
            <w:pPr>
              <w:jc w:val="right"/>
              <w:rPr>
                <w:rFonts w:ascii="MIonic" w:hAnsi="MIonic" w:cs="MIonic"/>
              </w:rPr>
            </w:pPr>
            <w:r>
              <w:rPr>
                <w:rFonts w:ascii="MIonic" w:hAnsi="MIonic" w:cs="MIonic"/>
              </w:rPr>
              <w:t>21</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18.41</w:t>
            </w:r>
          </w:p>
        </w:tc>
        <w:tc>
          <w:tcPr>
            <w:tcW w:w="7650" w:type="dxa"/>
          </w:tcPr>
          <w:p w:rsidR="004828AF" w:rsidRPr="00451A24" w:rsidRDefault="004828AF" w:rsidP="00762D1A">
            <w:pPr>
              <w:rPr>
                <w:rFonts w:ascii="MIonic" w:hAnsi="MIonic" w:cs="MIonic"/>
              </w:rPr>
            </w:pPr>
            <w:r w:rsidRPr="00451A24">
              <w:rPr>
                <w:rFonts w:ascii="MIonic" w:hAnsi="MIonic" w:cs="MIonic" w:hint="eastAsia"/>
              </w:rPr>
              <w:t>Continuances and changes in place of hearing.</w:t>
            </w:r>
          </w:p>
        </w:tc>
        <w:tc>
          <w:tcPr>
            <w:tcW w:w="828" w:type="dxa"/>
          </w:tcPr>
          <w:p w:rsidR="004828AF" w:rsidRPr="00451A24" w:rsidRDefault="00542B3E" w:rsidP="006A6769">
            <w:pPr>
              <w:jc w:val="right"/>
              <w:rPr>
                <w:rFonts w:ascii="MIonic" w:hAnsi="MIonic" w:cs="MIonic"/>
              </w:rPr>
            </w:pPr>
            <w:r>
              <w:rPr>
                <w:rFonts w:ascii="MIonic" w:hAnsi="MIonic" w:cs="MIonic"/>
              </w:rPr>
              <w:t>21</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18.42</w:t>
            </w:r>
          </w:p>
        </w:tc>
        <w:tc>
          <w:tcPr>
            <w:tcW w:w="7650" w:type="dxa"/>
          </w:tcPr>
          <w:p w:rsidR="004828AF" w:rsidRPr="00451A24" w:rsidRDefault="004828AF" w:rsidP="00762D1A">
            <w:pPr>
              <w:rPr>
                <w:rFonts w:ascii="MIonic" w:hAnsi="MIonic" w:cs="MIonic"/>
              </w:rPr>
            </w:pPr>
            <w:r w:rsidRPr="00451A24">
              <w:rPr>
                <w:rFonts w:ascii="MIonic" w:hAnsi="MIonic" w:cs="MIonic" w:hint="eastAsia"/>
              </w:rPr>
              <w:t>Expedited proceedings.</w:t>
            </w:r>
          </w:p>
        </w:tc>
        <w:tc>
          <w:tcPr>
            <w:tcW w:w="828" w:type="dxa"/>
          </w:tcPr>
          <w:p w:rsidR="004828AF" w:rsidRPr="00451A24" w:rsidRDefault="00542B3E" w:rsidP="006A6769">
            <w:pPr>
              <w:jc w:val="right"/>
              <w:rPr>
                <w:rFonts w:ascii="MIonic" w:hAnsi="MIonic" w:cs="MIonic"/>
              </w:rPr>
            </w:pPr>
            <w:r>
              <w:rPr>
                <w:rFonts w:ascii="MIonic" w:hAnsi="MIonic" w:cs="MIonic"/>
              </w:rPr>
              <w:t>21</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18.43</w:t>
            </w:r>
          </w:p>
        </w:tc>
        <w:tc>
          <w:tcPr>
            <w:tcW w:w="7650" w:type="dxa"/>
          </w:tcPr>
          <w:p w:rsidR="004828AF" w:rsidRPr="00451A24" w:rsidRDefault="004828AF" w:rsidP="00762D1A">
            <w:pPr>
              <w:rPr>
                <w:rFonts w:ascii="MIonic" w:hAnsi="MIonic" w:cs="MIonic"/>
              </w:rPr>
            </w:pPr>
            <w:r w:rsidRPr="00451A24">
              <w:rPr>
                <w:rFonts w:ascii="MIonic" w:hAnsi="MIonic" w:cs="MIonic" w:hint="eastAsia"/>
              </w:rPr>
              <w:t>Consolidation; separate hearings.</w:t>
            </w:r>
          </w:p>
        </w:tc>
        <w:tc>
          <w:tcPr>
            <w:tcW w:w="828" w:type="dxa"/>
          </w:tcPr>
          <w:p w:rsidR="004828AF" w:rsidRPr="00451A24" w:rsidRDefault="00542B3E" w:rsidP="006A6769">
            <w:pPr>
              <w:jc w:val="right"/>
              <w:rPr>
                <w:rFonts w:ascii="MIonic" w:hAnsi="MIonic" w:cs="MIonic"/>
              </w:rPr>
            </w:pPr>
            <w:r>
              <w:rPr>
                <w:rFonts w:ascii="MIonic" w:hAnsi="MIonic" w:cs="MIonic"/>
              </w:rPr>
              <w:t>21</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18.44</w:t>
            </w:r>
          </w:p>
        </w:tc>
        <w:tc>
          <w:tcPr>
            <w:tcW w:w="7650" w:type="dxa"/>
          </w:tcPr>
          <w:p w:rsidR="004828AF" w:rsidRPr="00451A24" w:rsidRDefault="004828AF" w:rsidP="00762D1A">
            <w:pPr>
              <w:rPr>
                <w:rFonts w:ascii="MIonic" w:hAnsi="MIonic" w:cs="MIonic"/>
              </w:rPr>
            </w:pPr>
            <w:r w:rsidRPr="00451A24">
              <w:rPr>
                <w:rFonts w:ascii="MIonic" w:hAnsi="MIonic" w:cs="MIonic" w:hint="eastAsia"/>
              </w:rPr>
              <w:t>Prehearing conference.</w:t>
            </w:r>
          </w:p>
        </w:tc>
        <w:tc>
          <w:tcPr>
            <w:tcW w:w="828" w:type="dxa"/>
          </w:tcPr>
          <w:p w:rsidR="004828AF" w:rsidRPr="00451A24" w:rsidRDefault="00542B3E" w:rsidP="006A6769">
            <w:pPr>
              <w:jc w:val="right"/>
              <w:rPr>
                <w:rFonts w:ascii="MIonic" w:hAnsi="MIonic" w:cs="MIonic"/>
              </w:rPr>
            </w:pPr>
            <w:r>
              <w:rPr>
                <w:rFonts w:ascii="MIonic" w:hAnsi="MIonic" w:cs="MIonic"/>
              </w:rPr>
              <w:t>22</w:t>
            </w:r>
          </w:p>
        </w:tc>
      </w:tr>
      <w:tr w:rsidR="004828AF" w:rsidTr="00762D1A">
        <w:tc>
          <w:tcPr>
            <w:tcW w:w="9576" w:type="dxa"/>
            <w:gridSpan w:val="3"/>
          </w:tcPr>
          <w:p w:rsidR="004828AF" w:rsidRPr="00451A24" w:rsidRDefault="004828AF" w:rsidP="004828AF">
            <w:pPr>
              <w:rPr>
                <w:rFonts w:ascii="MIonic" w:hAnsi="MIonic" w:cs="MIonic"/>
                <w:b/>
                <w:bCs/>
              </w:rPr>
            </w:pPr>
            <w:r w:rsidRPr="00451A24">
              <w:rPr>
                <w:rFonts w:ascii="MIonic" w:hAnsi="MIonic" w:cs="MIonic" w:hint="eastAsia"/>
                <w:b/>
                <w:bCs/>
              </w:rPr>
              <w:t>Disclosure and Discovery</w:t>
            </w:r>
          </w:p>
          <w:p w:rsidR="004828AF" w:rsidRPr="00451A24" w:rsidRDefault="004828AF" w:rsidP="009B4470">
            <w:pPr>
              <w:rPr>
                <w:rFonts w:ascii="MIonic" w:hAnsi="MIonic" w:cs="MIonic"/>
              </w:rPr>
            </w:pP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18.50</w:t>
            </w:r>
          </w:p>
        </w:tc>
        <w:tc>
          <w:tcPr>
            <w:tcW w:w="7650" w:type="dxa"/>
          </w:tcPr>
          <w:p w:rsidR="004828AF" w:rsidRPr="00451A24" w:rsidRDefault="004828AF" w:rsidP="00762D1A">
            <w:pPr>
              <w:rPr>
                <w:rFonts w:ascii="MIonic" w:hAnsi="MIonic" w:cs="MIonic"/>
              </w:rPr>
            </w:pPr>
            <w:r w:rsidRPr="00451A24">
              <w:rPr>
                <w:rFonts w:ascii="MIonic" w:hAnsi="MIonic" w:cs="MIonic" w:hint="eastAsia"/>
              </w:rPr>
              <w:t>General provisions governing disclosure and discovery.</w:t>
            </w:r>
          </w:p>
        </w:tc>
        <w:tc>
          <w:tcPr>
            <w:tcW w:w="828" w:type="dxa"/>
          </w:tcPr>
          <w:p w:rsidR="004828AF" w:rsidRPr="00451A24" w:rsidRDefault="00542B3E" w:rsidP="006A6769">
            <w:pPr>
              <w:jc w:val="right"/>
              <w:rPr>
                <w:rFonts w:ascii="MIonic" w:hAnsi="MIonic" w:cs="MIonic"/>
              </w:rPr>
            </w:pPr>
            <w:r>
              <w:rPr>
                <w:rFonts w:ascii="MIonic" w:hAnsi="MIonic" w:cs="MIonic"/>
              </w:rPr>
              <w:t>24</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lastRenderedPageBreak/>
              <w:t>18.51</w:t>
            </w:r>
          </w:p>
        </w:tc>
        <w:tc>
          <w:tcPr>
            <w:tcW w:w="7650" w:type="dxa"/>
          </w:tcPr>
          <w:p w:rsidR="004828AF" w:rsidRPr="00451A24" w:rsidRDefault="004828AF" w:rsidP="00762D1A">
            <w:pPr>
              <w:rPr>
                <w:rFonts w:ascii="MIonic" w:hAnsi="MIonic" w:cs="MIonic"/>
              </w:rPr>
            </w:pPr>
            <w:r w:rsidRPr="00451A24">
              <w:rPr>
                <w:rFonts w:ascii="MIonic" w:hAnsi="MIonic" w:cs="MIonic" w:hint="eastAsia"/>
              </w:rPr>
              <w:t>Discovery scope and limits.</w:t>
            </w:r>
          </w:p>
        </w:tc>
        <w:tc>
          <w:tcPr>
            <w:tcW w:w="828" w:type="dxa"/>
          </w:tcPr>
          <w:p w:rsidR="004828AF" w:rsidRPr="00451A24" w:rsidRDefault="00542B3E" w:rsidP="006A6769">
            <w:pPr>
              <w:jc w:val="right"/>
              <w:rPr>
                <w:rFonts w:ascii="MIonic" w:hAnsi="MIonic" w:cs="MIonic"/>
              </w:rPr>
            </w:pPr>
            <w:r>
              <w:rPr>
                <w:rFonts w:ascii="MIonic" w:hAnsi="MIonic" w:cs="MIonic"/>
              </w:rPr>
              <w:t>29</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18.52</w:t>
            </w:r>
          </w:p>
        </w:tc>
        <w:tc>
          <w:tcPr>
            <w:tcW w:w="7650" w:type="dxa"/>
          </w:tcPr>
          <w:p w:rsidR="004828AF" w:rsidRPr="00451A24" w:rsidRDefault="004828AF" w:rsidP="00762D1A">
            <w:pPr>
              <w:rPr>
                <w:rFonts w:ascii="MIonic" w:hAnsi="MIonic" w:cs="MIonic"/>
              </w:rPr>
            </w:pPr>
            <w:r w:rsidRPr="00451A24">
              <w:rPr>
                <w:rFonts w:ascii="MIonic" w:hAnsi="MIonic" w:cs="MIonic" w:hint="eastAsia"/>
              </w:rPr>
              <w:t>Protective orders.</w:t>
            </w:r>
          </w:p>
        </w:tc>
        <w:tc>
          <w:tcPr>
            <w:tcW w:w="828" w:type="dxa"/>
          </w:tcPr>
          <w:p w:rsidR="004828AF" w:rsidRPr="00451A24" w:rsidRDefault="00542B3E" w:rsidP="006A6769">
            <w:pPr>
              <w:jc w:val="right"/>
              <w:rPr>
                <w:rFonts w:ascii="MIonic" w:hAnsi="MIonic" w:cs="MIonic"/>
              </w:rPr>
            </w:pPr>
            <w:r>
              <w:rPr>
                <w:rFonts w:ascii="MIonic" w:hAnsi="MIonic" w:cs="MIonic"/>
              </w:rPr>
              <w:t>32</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18.53</w:t>
            </w:r>
          </w:p>
        </w:tc>
        <w:tc>
          <w:tcPr>
            <w:tcW w:w="7650" w:type="dxa"/>
          </w:tcPr>
          <w:p w:rsidR="004828AF" w:rsidRPr="00451A24" w:rsidRDefault="004828AF" w:rsidP="00762D1A">
            <w:pPr>
              <w:rPr>
                <w:rFonts w:ascii="MIonic" w:hAnsi="MIonic" w:cs="MIonic"/>
              </w:rPr>
            </w:pPr>
            <w:r w:rsidRPr="00451A24">
              <w:rPr>
                <w:rFonts w:ascii="MIonic" w:hAnsi="MIonic" w:cs="MIonic" w:hint="eastAsia"/>
              </w:rPr>
              <w:t>Supplementing disclosures and responses.</w:t>
            </w:r>
          </w:p>
        </w:tc>
        <w:tc>
          <w:tcPr>
            <w:tcW w:w="828" w:type="dxa"/>
          </w:tcPr>
          <w:p w:rsidR="004828AF" w:rsidRPr="00451A24" w:rsidRDefault="00542B3E" w:rsidP="006A6769">
            <w:pPr>
              <w:jc w:val="right"/>
              <w:rPr>
                <w:rFonts w:ascii="MIonic" w:hAnsi="MIonic" w:cs="MIonic"/>
              </w:rPr>
            </w:pPr>
            <w:r>
              <w:rPr>
                <w:rFonts w:ascii="MIonic" w:hAnsi="MIonic" w:cs="MIonic"/>
              </w:rPr>
              <w:t>33</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18.54</w:t>
            </w:r>
          </w:p>
        </w:tc>
        <w:tc>
          <w:tcPr>
            <w:tcW w:w="7650" w:type="dxa"/>
          </w:tcPr>
          <w:p w:rsidR="004828AF" w:rsidRPr="00451A24" w:rsidRDefault="004828AF" w:rsidP="00762D1A">
            <w:pPr>
              <w:rPr>
                <w:rFonts w:ascii="MIonic" w:hAnsi="MIonic" w:cs="MIonic"/>
              </w:rPr>
            </w:pPr>
            <w:r w:rsidRPr="00451A24">
              <w:rPr>
                <w:rFonts w:ascii="MIonic" w:hAnsi="MIonic" w:cs="MIonic" w:hint="eastAsia"/>
              </w:rPr>
              <w:t>Stipulations about discovery procedure.</w:t>
            </w:r>
          </w:p>
        </w:tc>
        <w:tc>
          <w:tcPr>
            <w:tcW w:w="828" w:type="dxa"/>
          </w:tcPr>
          <w:p w:rsidR="004828AF" w:rsidRPr="00451A24" w:rsidRDefault="00542B3E" w:rsidP="006A6769">
            <w:pPr>
              <w:jc w:val="right"/>
              <w:rPr>
                <w:rFonts w:ascii="MIonic" w:hAnsi="MIonic" w:cs="MIonic"/>
              </w:rPr>
            </w:pPr>
            <w:r>
              <w:rPr>
                <w:rFonts w:ascii="MIonic" w:hAnsi="MIonic" w:cs="MIonic"/>
              </w:rPr>
              <w:t>33</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18.55</w:t>
            </w:r>
          </w:p>
        </w:tc>
        <w:tc>
          <w:tcPr>
            <w:tcW w:w="7650" w:type="dxa"/>
          </w:tcPr>
          <w:p w:rsidR="004828AF" w:rsidRPr="00451A24" w:rsidRDefault="004828AF" w:rsidP="00762D1A">
            <w:pPr>
              <w:rPr>
                <w:rFonts w:ascii="MIonic" w:hAnsi="MIonic" w:cs="MIonic"/>
              </w:rPr>
            </w:pPr>
            <w:r w:rsidRPr="00451A24">
              <w:rPr>
                <w:rFonts w:ascii="MIonic" w:hAnsi="MIonic" w:cs="MIonic" w:hint="eastAsia"/>
              </w:rPr>
              <w:t>Using depositions at hearings.</w:t>
            </w:r>
          </w:p>
        </w:tc>
        <w:tc>
          <w:tcPr>
            <w:tcW w:w="828" w:type="dxa"/>
          </w:tcPr>
          <w:p w:rsidR="004828AF" w:rsidRPr="00451A24" w:rsidRDefault="00542B3E" w:rsidP="006A6769">
            <w:pPr>
              <w:jc w:val="right"/>
              <w:rPr>
                <w:rFonts w:ascii="MIonic" w:hAnsi="MIonic" w:cs="MIonic"/>
              </w:rPr>
            </w:pPr>
            <w:r>
              <w:rPr>
                <w:rFonts w:ascii="MIonic" w:hAnsi="MIonic" w:cs="MIonic"/>
              </w:rPr>
              <w:t>34</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18.56</w:t>
            </w:r>
          </w:p>
        </w:tc>
        <w:tc>
          <w:tcPr>
            <w:tcW w:w="7650" w:type="dxa"/>
          </w:tcPr>
          <w:p w:rsidR="004828AF" w:rsidRPr="00451A24" w:rsidRDefault="004828AF" w:rsidP="00762D1A">
            <w:pPr>
              <w:rPr>
                <w:rFonts w:ascii="MIonic" w:hAnsi="MIonic" w:cs="MIonic"/>
              </w:rPr>
            </w:pPr>
            <w:r w:rsidRPr="00451A24">
              <w:rPr>
                <w:rFonts w:ascii="MIonic" w:hAnsi="MIonic" w:cs="MIonic" w:hint="eastAsia"/>
              </w:rPr>
              <w:t>Subpoena.</w:t>
            </w:r>
          </w:p>
        </w:tc>
        <w:tc>
          <w:tcPr>
            <w:tcW w:w="828" w:type="dxa"/>
          </w:tcPr>
          <w:p w:rsidR="004828AF" w:rsidRPr="00451A24" w:rsidRDefault="00542B3E" w:rsidP="006A6769">
            <w:pPr>
              <w:jc w:val="right"/>
              <w:rPr>
                <w:rFonts w:ascii="MIonic" w:hAnsi="MIonic" w:cs="MIonic"/>
              </w:rPr>
            </w:pPr>
            <w:r>
              <w:rPr>
                <w:rFonts w:ascii="MIonic" w:hAnsi="MIonic" w:cs="MIonic"/>
              </w:rPr>
              <w:t>37</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18.57</w:t>
            </w:r>
          </w:p>
        </w:tc>
        <w:tc>
          <w:tcPr>
            <w:tcW w:w="7650" w:type="dxa"/>
          </w:tcPr>
          <w:p w:rsidR="004828AF" w:rsidRPr="00451A24" w:rsidRDefault="004828AF" w:rsidP="00762D1A">
            <w:pPr>
              <w:rPr>
                <w:rFonts w:ascii="MIonic" w:hAnsi="MIonic" w:cs="MIonic"/>
              </w:rPr>
            </w:pPr>
            <w:r w:rsidRPr="00451A24">
              <w:rPr>
                <w:rFonts w:ascii="MIonic" w:hAnsi="MIonic" w:cs="MIonic" w:hint="eastAsia"/>
              </w:rPr>
              <w:t>Failure to make disclosures or to cooperate in discovery; sanctions.</w:t>
            </w:r>
          </w:p>
        </w:tc>
        <w:tc>
          <w:tcPr>
            <w:tcW w:w="828" w:type="dxa"/>
          </w:tcPr>
          <w:p w:rsidR="004828AF" w:rsidRPr="00451A24" w:rsidRDefault="00542B3E" w:rsidP="006A6769">
            <w:pPr>
              <w:jc w:val="right"/>
              <w:rPr>
                <w:rFonts w:ascii="MIonic" w:hAnsi="MIonic" w:cs="MIonic"/>
              </w:rPr>
            </w:pPr>
            <w:r>
              <w:rPr>
                <w:rFonts w:ascii="MIonic" w:hAnsi="MIonic" w:cs="MIonic"/>
              </w:rPr>
              <w:t>41</w:t>
            </w:r>
          </w:p>
        </w:tc>
      </w:tr>
      <w:tr w:rsidR="004828AF" w:rsidTr="00762D1A">
        <w:tc>
          <w:tcPr>
            <w:tcW w:w="9576" w:type="dxa"/>
            <w:gridSpan w:val="3"/>
          </w:tcPr>
          <w:p w:rsidR="004828AF" w:rsidRPr="00451A24" w:rsidRDefault="004828AF" w:rsidP="004828AF">
            <w:pPr>
              <w:rPr>
                <w:rFonts w:ascii="MIonic" w:hAnsi="MIonic" w:cs="MIonic"/>
                <w:b/>
                <w:bCs/>
              </w:rPr>
            </w:pPr>
            <w:r w:rsidRPr="00451A24">
              <w:rPr>
                <w:rFonts w:ascii="MIonic" w:hAnsi="MIonic" w:cs="MIonic" w:hint="eastAsia"/>
                <w:b/>
                <w:bCs/>
              </w:rPr>
              <w:t>Types of Discovery</w:t>
            </w:r>
          </w:p>
          <w:p w:rsidR="004828AF" w:rsidRPr="00451A24" w:rsidRDefault="004828AF" w:rsidP="009B4470">
            <w:pPr>
              <w:rPr>
                <w:rFonts w:ascii="MIonic" w:hAnsi="MIonic" w:cs="MIonic"/>
              </w:rPr>
            </w:pP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18.6</w:t>
            </w:r>
            <w:r w:rsidRPr="00451A24">
              <w:rPr>
                <w:rFonts w:ascii="MIonic" w:hAnsi="MIonic" w:cs="MIonic"/>
              </w:rPr>
              <w:t>0</w:t>
            </w:r>
          </w:p>
        </w:tc>
        <w:tc>
          <w:tcPr>
            <w:tcW w:w="7650" w:type="dxa"/>
          </w:tcPr>
          <w:p w:rsidR="004828AF" w:rsidRPr="00451A24" w:rsidRDefault="004828AF" w:rsidP="00762D1A">
            <w:pPr>
              <w:rPr>
                <w:rFonts w:ascii="MIonic" w:hAnsi="MIonic" w:cs="MIonic"/>
              </w:rPr>
            </w:pPr>
            <w:r w:rsidRPr="00451A24">
              <w:rPr>
                <w:rFonts w:ascii="MIonic" w:hAnsi="MIonic" w:cs="MIonic" w:hint="eastAsia"/>
              </w:rPr>
              <w:t>Interrogatories to parties.</w:t>
            </w:r>
          </w:p>
        </w:tc>
        <w:tc>
          <w:tcPr>
            <w:tcW w:w="828" w:type="dxa"/>
          </w:tcPr>
          <w:p w:rsidR="004828AF" w:rsidRPr="00451A24" w:rsidRDefault="00542B3E" w:rsidP="006A6769">
            <w:pPr>
              <w:jc w:val="right"/>
              <w:rPr>
                <w:rFonts w:ascii="MIonic" w:hAnsi="MIonic" w:cs="MIonic"/>
              </w:rPr>
            </w:pPr>
            <w:r>
              <w:rPr>
                <w:rFonts w:ascii="MIonic" w:hAnsi="MIonic" w:cs="MIonic"/>
              </w:rPr>
              <w:t>45</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18.6</w:t>
            </w:r>
            <w:r w:rsidRPr="00451A24">
              <w:rPr>
                <w:rFonts w:ascii="MIonic" w:hAnsi="MIonic" w:cs="MIonic"/>
              </w:rPr>
              <w:t>1</w:t>
            </w:r>
          </w:p>
        </w:tc>
        <w:tc>
          <w:tcPr>
            <w:tcW w:w="7650" w:type="dxa"/>
          </w:tcPr>
          <w:p w:rsidR="004828AF" w:rsidRPr="00451A24" w:rsidRDefault="004828AF" w:rsidP="00762D1A">
            <w:pPr>
              <w:rPr>
                <w:rFonts w:ascii="MIonic" w:hAnsi="MIonic" w:cs="MIonic"/>
              </w:rPr>
            </w:pPr>
            <w:r w:rsidRPr="00451A24">
              <w:rPr>
                <w:rFonts w:ascii="MIonic" w:hAnsi="MIonic" w:cs="MIonic" w:hint="eastAsia"/>
              </w:rPr>
              <w:t>Producing documents, electronically stored information, and tangible things, or entering onto land, for inspection and other purposes.</w:t>
            </w:r>
          </w:p>
        </w:tc>
        <w:tc>
          <w:tcPr>
            <w:tcW w:w="828" w:type="dxa"/>
          </w:tcPr>
          <w:p w:rsidR="004828AF" w:rsidRPr="00451A24" w:rsidRDefault="00542B3E" w:rsidP="006A6769">
            <w:pPr>
              <w:jc w:val="right"/>
              <w:rPr>
                <w:rFonts w:ascii="MIonic" w:hAnsi="MIonic" w:cs="MIonic"/>
              </w:rPr>
            </w:pPr>
            <w:r>
              <w:rPr>
                <w:rFonts w:ascii="MIonic" w:hAnsi="MIonic" w:cs="MIonic"/>
              </w:rPr>
              <w:t>46</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18.6</w:t>
            </w:r>
            <w:r w:rsidRPr="00451A24">
              <w:rPr>
                <w:rFonts w:ascii="MIonic" w:hAnsi="MIonic" w:cs="MIonic"/>
              </w:rPr>
              <w:t>2</w:t>
            </w:r>
          </w:p>
        </w:tc>
        <w:tc>
          <w:tcPr>
            <w:tcW w:w="7650" w:type="dxa"/>
          </w:tcPr>
          <w:p w:rsidR="004828AF" w:rsidRPr="00451A24" w:rsidRDefault="004828AF" w:rsidP="00762D1A">
            <w:pPr>
              <w:rPr>
                <w:rFonts w:ascii="MIonic" w:hAnsi="MIonic" w:cs="MIonic"/>
              </w:rPr>
            </w:pPr>
            <w:r w:rsidRPr="00451A24">
              <w:rPr>
                <w:rFonts w:ascii="MIonic" w:hAnsi="MIonic" w:cs="MIonic" w:hint="eastAsia"/>
              </w:rPr>
              <w:t>Physical and mental examinations.</w:t>
            </w:r>
          </w:p>
        </w:tc>
        <w:tc>
          <w:tcPr>
            <w:tcW w:w="828" w:type="dxa"/>
          </w:tcPr>
          <w:p w:rsidR="004828AF" w:rsidRPr="00451A24" w:rsidRDefault="006A6769" w:rsidP="006A6769">
            <w:pPr>
              <w:jc w:val="right"/>
              <w:rPr>
                <w:rFonts w:ascii="MIonic" w:hAnsi="MIonic" w:cs="MIonic"/>
              </w:rPr>
            </w:pPr>
            <w:r>
              <w:rPr>
                <w:rFonts w:ascii="MIonic" w:hAnsi="MIonic" w:cs="MIonic"/>
              </w:rPr>
              <w:t>48</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18.6</w:t>
            </w:r>
            <w:r w:rsidRPr="00451A24">
              <w:rPr>
                <w:rFonts w:ascii="MIonic" w:hAnsi="MIonic" w:cs="MIonic"/>
              </w:rPr>
              <w:t>3</w:t>
            </w:r>
          </w:p>
        </w:tc>
        <w:tc>
          <w:tcPr>
            <w:tcW w:w="7650" w:type="dxa"/>
          </w:tcPr>
          <w:p w:rsidR="004828AF" w:rsidRPr="00451A24" w:rsidRDefault="004828AF" w:rsidP="00762D1A">
            <w:pPr>
              <w:rPr>
                <w:rFonts w:ascii="MIonic" w:hAnsi="MIonic" w:cs="MIonic"/>
              </w:rPr>
            </w:pPr>
            <w:r w:rsidRPr="00451A24">
              <w:rPr>
                <w:rFonts w:ascii="MIonic" w:hAnsi="MIonic" w:cs="MIonic" w:hint="eastAsia"/>
              </w:rPr>
              <w:t>Requests for admission.</w:t>
            </w:r>
          </w:p>
        </w:tc>
        <w:tc>
          <w:tcPr>
            <w:tcW w:w="828" w:type="dxa"/>
          </w:tcPr>
          <w:p w:rsidR="004828AF" w:rsidRPr="00451A24" w:rsidRDefault="006A6769" w:rsidP="006A6769">
            <w:pPr>
              <w:jc w:val="right"/>
              <w:rPr>
                <w:rFonts w:ascii="MIonic" w:hAnsi="MIonic" w:cs="MIonic"/>
              </w:rPr>
            </w:pPr>
            <w:r>
              <w:rPr>
                <w:rFonts w:ascii="MIonic" w:hAnsi="MIonic" w:cs="MIonic"/>
              </w:rPr>
              <w:t>49</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18.6</w:t>
            </w:r>
            <w:r w:rsidRPr="00451A24">
              <w:rPr>
                <w:rFonts w:ascii="MIonic" w:hAnsi="MIonic" w:cs="MIonic"/>
              </w:rPr>
              <w:t>4</w:t>
            </w:r>
          </w:p>
        </w:tc>
        <w:tc>
          <w:tcPr>
            <w:tcW w:w="7650" w:type="dxa"/>
          </w:tcPr>
          <w:p w:rsidR="004828AF" w:rsidRPr="00451A24" w:rsidRDefault="004828AF" w:rsidP="00762D1A">
            <w:pPr>
              <w:rPr>
                <w:rFonts w:ascii="MIonic" w:hAnsi="MIonic" w:cs="MIonic"/>
              </w:rPr>
            </w:pPr>
            <w:r w:rsidRPr="00451A24">
              <w:rPr>
                <w:rFonts w:ascii="MIonic" w:hAnsi="MIonic" w:cs="MIonic" w:hint="eastAsia"/>
              </w:rPr>
              <w:t>Depositions by oral examination.</w:t>
            </w:r>
          </w:p>
        </w:tc>
        <w:tc>
          <w:tcPr>
            <w:tcW w:w="828" w:type="dxa"/>
          </w:tcPr>
          <w:p w:rsidR="004828AF" w:rsidRPr="00451A24" w:rsidRDefault="006A6769" w:rsidP="006A6769">
            <w:pPr>
              <w:jc w:val="right"/>
              <w:rPr>
                <w:rFonts w:ascii="MIonic" w:hAnsi="MIonic" w:cs="MIonic"/>
              </w:rPr>
            </w:pPr>
            <w:r>
              <w:rPr>
                <w:rFonts w:ascii="MIonic" w:hAnsi="MIonic" w:cs="MIonic"/>
              </w:rPr>
              <w:t>50</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18.6</w:t>
            </w:r>
            <w:r w:rsidRPr="00451A24">
              <w:rPr>
                <w:rFonts w:ascii="MIonic" w:hAnsi="MIonic" w:cs="MIonic"/>
              </w:rPr>
              <w:t>5</w:t>
            </w:r>
          </w:p>
        </w:tc>
        <w:tc>
          <w:tcPr>
            <w:tcW w:w="7650" w:type="dxa"/>
          </w:tcPr>
          <w:p w:rsidR="004828AF" w:rsidRPr="00451A24" w:rsidRDefault="004828AF" w:rsidP="00762D1A">
            <w:pPr>
              <w:rPr>
                <w:rFonts w:ascii="MIonic" w:hAnsi="MIonic" w:cs="MIonic"/>
              </w:rPr>
            </w:pPr>
            <w:r w:rsidRPr="00451A24">
              <w:rPr>
                <w:rFonts w:ascii="MIonic" w:hAnsi="MIonic" w:cs="MIonic" w:hint="eastAsia"/>
              </w:rPr>
              <w:t>Depositions by written questions.</w:t>
            </w:r>
          </w:p>
        </w:tc>
        <w:tc>
          <w:tcPr>
            <w:tcW w:w="828" w:type="dxa"/>
          </w:tcPr>
          <w:p w:rsidR="004828AF" w:rsidRPr="00451A24" w:rsidRDefault="006A6769" w:rsidP="006A6769">
            <w:pPr>
              <w:jc w:val="right"/>
              <w:rPr>
                <w:rFonts w:ascii="MIonic" w:hAnsi="MIonic" w:cs="MIonic"/>
              </w:rPr>
            </w:pPr>
            <w:r>
              <w:rPr>
                <w:rFonts w:ascii="MIonic" w:hAnsi="MIonic" w:cs="MIonic"/>
              </w:rPr>
              <w:t>55</w:t>
            </w:r>
          </w:p>
        </w:tc>
      </w:tr>
      <w:tr w:rsidR="004828AF" w:rsidTr="00762D1A">
        <w:tc>
          <w:tcPr>
            <w:tcW w:w="9576" w:type="dxa"/>
            <w:gridSpan w:val="3"/>
          </w:tcPr>
          <w:p w:rsidR="004828AF" w:rsidRPr="00451A24" w:rsidRDefault="004828AF" w:rsidP="004828AF">
            <w:pPr>
              <w:rPr>
                <w:rFonts w:ascii="MIonic" w:hAnsi="MIonic" w:cs="MIonic"/>
                <w:b/>
                <w:bCs/>
              </w:rPr>
            </w:pPr>
            <w:r w:rsidRPr="00451A24">
              <w:rPr>
                <w:rFonts w:ascii="MIonic" w:hAnsi="MIonic" w:cs="MIonic" w:hint="eastAsia"/>
                <w:b/>
                <w:bCs/>
              </w:rPr>
              <w:t>Disposition Without Hearing</w:t>
            </w:r>
          </w:p>
          <w:p w:rsidR="004828AF" w:rsidRPr="00451A24" w:rsidRDefault="004828AF" w:rsidP="009B4470">
            <w:pPr>
              <w:rPr>
                <w:rFonts w:ascii="MIonic" w:hAnsi="MIonic" w:cs="MIonic"/>
              </w:rPr>
            </w:pP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18.70</w:t>
            </w:r>
          </w:p>
        </w:tc>
        <w:tc>
          <w:tcPr>
            <w:tcW w:w="7650" w:type="dxa"/>
          </w:tcPr>
          <w:p w:rsidR="004828AF" w:rsidRPr="00451A24" w:rsidRDefault="004828AF" w:rsidP="00762D1A">
            <w:pPr>
              <w:rPr>
                <w:rFonts w:ascii="MIonic" w:hAnsi="MIonic" w:cs="MIonic"/>
              </w:rPr>
            </w:pPr>
            <w:r w:rsidRPr="00451A24">
              <w:rPr>
                <w:rFonts w:ascii="MIonic" w:hAnsi="MIonic" w:cs="MIonic" w:hint="eastAsia"/>
              </w:rPr>
              <w:t>Motions for dispositive action.</w:t>
            </w:r>
          </w:p>
        </w:tc>
        <w:tc>
          <w:tcPr>
            <w:tcW w:w="828" w:type="dxa"/>
          </w:tcPr>
          <w:p w:rsidR="004828AF" w:rsidRPr="00451A24" w:rsidRDefault="006A6769" w:rsidP="006A6769">
            <w:pPr>
              <w:jc w:val="right"/>
              <w:rPr>
                <w:rFonts w:ascii="MIonic" w:hAnsi="MIonic" w:cs="MIonic"/>
              </w:rPr>
            </w:pPr>
            <w:r>
              <w:rPr>
                <w:rFonts w:ascii="MIonic" w:hAnsi="MIonic" w:cs="MIonic"/>
              </w:rPr>
              <w:t>57</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18.7</w:t>
            </w:r>
            <w:r w:rsidRPr="00451A24">
              <w:rPr>
                <w:rFonts w:ascii="MIonic" w:hAnsi="MIonic" w:cs="MIonic"/>
              </w:rPr>
              <w:t>1</w:t>
            </w:r>
          </w:p>
        </w:tc>
        <w:tc>
          <w:tcPr>
            <w:tcW w:w="7650" w:type="dxa"/>
          </w:tcPr>
          <w:p w:rsidR="004828AF" w:rsidRPr="00451A24" w:rsidRDefault="004828AF" w:rsidP="00762D1A">
            <w:pPr>
              <w:rPr>
                <w:rFonts w:ascii="MIonic" w:hAnsi="MIonic" w:cs="MIonic"/>
              </w:rPr>
            </w:pPr>
            <w:r w:rsidRPr="00451A24">
              <w:rPr>
                <w:rFonts w:ascii="MIonic" w:hAnsi="MIonic" w:cs="MIonic" w:hint="eastAsia"/>
              </w:rPr>
              <w:t>Approval of settlement or consent findings.</w:t>
            </w:r>
          </w:p>
        </w:tc>
        <w:tc>
          <w:tcPr>
            <w:tcW w:w="828" w:type="dxa"/>
          </w:tcPr>
          <w:p w:rsidR="004828AF" w:rsidRPr="00451A24" w:rsidRDefault="006A6769" w:rsidP="006A6769">
            <w:pPr>
              <w:jc w:val="right"/>
              <w:rPr>
                <w:rFonts w:ascii="MIonic" w:hAnsi="MIonic" w:cs="MIonic"/>
              </w:rPr>
            </w:pPr>
            <w:r>
              <w:rPr>
                <w:rFonts w:ascii="MIonic" w:hAnsi="MIonic" w:cs="MIonic"/>
              </w:rPr>
              <w:t>57</w:t>
            </w: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hint="eastAsia"/>
              </w:rPr>
              <w:t>18.7</w:t>
            </w:r>
            <w:r w:rsidRPr="00451A24">
              <w:rPr>
                <w:rFonts w:ascii="MIonic" w:hAnsi="MIonic" w:cs="MIonic"/>
              </w:rPr>
              <w:t>2</w:t>
            </w:r>
          </w:p>
        </w:tc>
        <w:tc>
          <w:tcPr>
            <w:tcW w:w="7650" w:type="dxa"/>
          </w:tcPr>
          <w:p w:rsidR="004828AF" w:rsidRPr="00451A24" w:rsidRDefault="004828AF" w:rsidP="00762D1A">
            <w:r w:rsidRPr="00451A24">
              <w:rPr>
                <w:rFonts w:ascii="MIonic" w:hAnsi="MIonic" w:cs="MIonic" w:hint="eastAsia"/>
              </w:rPr>
              <w:t>Summary decision.</w:t>
            </w:r>
          </w:p>
        </w:tc>
        <w:tc>
          <w:tcPr>
            <w:tcW w:w="828" w:type="dxa"/>
          </w:tcPr>
          <w:p w:rsidR="004828AF" w:rsidRPr="00451A24" w:rsidRDefault="006A6769" w:rsidP="006A6769">
            <w:pPr>
              <w:jc w:val="right"/>
              <w:rPr>
                <w:rFonts w:ascii="MIonic" w:hAnsi="MIonic" w:cs="MIonic"/>
              </w:rPr>
            </w:pPr>
            <w:r>
              <w:rPr>
                <w:rFonts w:ascii="MIonic" w:hAnsi="MIonic" w:cs="MIonic"/>
              </w:rPr>
              <w:t>58</w:t>
            </w:r>
          </w:p>
        </w:tc>
      </w:tr>
      <w:tr w:rsidR="004828AF" w:rsidTr="00762D1A">
        <w:tc>
          <w:tcPr>
            <w:tcW w:w="9576" w:type="dxa"/>
            <w:gridSpan w:val="3"/>
          </w:tcPr>
          <w:p w:rsidR="004828AF" w:rsidRPr="00451A24" w:rsidRDefault="004828AF" w:rsidP="004828AF">
            <w:pPr>
              <w:rPr>
                <w:rFonts w:ascii="MIonic" w:hAnsi="MIonic" w:cs="MIonic"/>
                <w:b/>
                <w:bCs/>
              </w:rPr>
            </w:pPr>
            <w:r w:rsidRPr="00451A24">
              <w:rPr>
                <w:rFonts w:ascii="MIonic" w:hAnsi="MIonic" w:cs="MIonic" w:hint="eastAsia"/>
                <w:b/>
                <w:bCs/>
              </w:rPr>
              <w:t>Hearing</w:t>
            </w:r>
          </w:p>
          <w:p w:rsidR="004828AF" w:rsidRPr="00451A24" w:rsidRDefault="004828AF" w:rsidP="009B4470">
            <w:pPr>
              <w:rPr>
                <w:rFonts w:ascii="MIonic" w:hAnsi="MIonic" w:cs="MIonic"/>
              </w:rPr>
            </w:pPr>
          </w:p>
        </w:tc>
      </w:tr>
      <w:tr w:rsidR="004828AF" w:rsidTr="00904CDD">
        <w:tc>
          <w:tcPr>
            <w:tcW w:w="1098" w:type="dxa"/>
          </w:tcPr>
          <w:p w:rsidR="004828AF" w:rsidRPr="00451A24" w:rsidRDefault="004828AF" w:rsidP="004828AF">
            <w:pPr>
              <w:rPr>
                <w:rFonts w:ascii="MIonic" w:hAnsi="MIonic" w:cs="MIonic"/>
              </w:rPr>
            </w:pPr>
            <w:r w:rsidRPr="00451A24">
              <w:rPr>
                <w:rFonts w:ascii="MIonic" w:hAnsi="MIonic" w:cs="MIonic"/>
              </w:rPr>
              <w:t>18.80</w:t>
            </w:r>
          </w:p>
        </w:tc>
        <w:tc>
          <w:tcPr>
            <w:tcW w:w="7650" w:type="dxa"/>
          </w:tcPr>
          <w:p w:rsidR="004828AF" w:rsidRPr="00451A24" w:rsidRDefault="004828AF" w:rsidP="00762D1A">
            <w:pPr>
              <w:rPr>
                <w:rFonts w:ascii="MIonic" w:hAnsi="MIonic" w:cs="MIonic"/>
              </w:rPr>
            </w:pPr>
            <w:r w:rsidRPr="00451A24">
              <w:rPr>
                <w:rFonts w:ascii="MIonic" w:hAnsi="MIonic" w:cs="MIonic" w:hint="eastAsia"/>
              </w:rPr>
              <w:t>Prehearing statement.</w:t>
            </w:r>
          </w:p>
        </w:tc>
        <w:tc>
          <w:tcPr>
            <w:tcW w:w="828" w:type="dxa"/>
          </w:tcPr>
          <w:p w:rsidR="004828AF" w:rsidRPr="00451A24" w:rsidRDefault="006A6769" w:rsidP="006A6769">
            <w:pPr>
              <w:jc w:val="right"/>
              <w:rPr>
                <w:rFonts w:ascii="MIonic" w:hAnsi="MIonic" w:cs="MIonic"/>
              </w:rPr>
            </w:pPr>
            <w:r>
              <w:rPr>
                <w:rFonts w:ascii="MIonic" w:hAnsi="MIonic" w:cs="MIonic"/>
              </w:rPr>
              <w:t>60</w:t>
            </w:r>
          </w:p>
        </w:tc>
      </w:tr>
      <w:tr w:rsidR="004828AF" w:rsidTr="00904CDD">
        <w:tc>
          <w:tcPr>
            <w:tcW w:w="1098" w:type="dxa"/>
          </w:tcPr>
          <w:p w:rsidR="004828AF" w:rsidRPr="00451A24" w:rsidRDefault="004828AF">
            <w:r w:rsidRPr="00451A24">
              <w:rPr>
                <w:rFonts w:ascii="MIonic" w:hAnsi="MIonic" w:cs="MIonic"/>
              </w:rPr>
              <w:t>18.81</w:t>
            </w:r>
          </w:p>
        </w:tc>
        <w:tc>
          <w:tcPr>
            <w:tcW w:w="7650" w:type="dxa"/>
          </w:tcPr>
          <w:p w:rsidR="004828AF" w:rsidRPr="00451A24" w:rsidRDefault="004828AF" w:rsidP="00762D1A">
            <w:pPr>
              <w:rPr>
                <w:rFonts w:ascii="MIonic" w:hAnsi="MIonic" w:cs="MIonic"/>
              </w:rPr>
            </w:pPr>
            <w:r w:rsidRPr="00451A24">
              <w:rPr>
                <w:rFonts w:ascii="MIonic" w:hAnsi="MIonic" w:cs="MIonic" w:hint="eastAsia"/>
              </w:rPr>
              <w:t>Formal hearing.</w:t>
            </w:r>
          </w:p>
        </w:tc>
        <w:tc>
          <w:tcPr>
            <w:tcW w:w="828" w:type="dxa"/>
          </w:tcPr>
          <w:p w:rsidR="004828AF" w:rsidRPr="00451A24" w:rsidRDefault="006A6769" w:rsidP="006A6769">
            <w:pPr>
              <w:jc w:val="right"/>
              <w:rPr>
                <w:rFonts w:ascii="MIonic" w:hAnsi="MIonic" w:cs="MIonic"/>
              </w:rPr>
            </w:pPr>
            <w:r>
              <w:rPr>
                <w:rFonts w:ascii="MIonic" w:hAnsi="MIonic" w:cs="MIonic"/>
              </w:rPr>
              <w:t>61</w:t>
            </w:r>
          </w:p>
        </w:tc>
      </w:tr>
      <w:tr w:rsidR="004828AF" w:rsidTr="00904CDD">
        <w:tc>
          <w:tcPr>
            <w:tcW w:w="1098" w:type="dxa"/>
          </w:tcPr>
          <w:p w:rsidR="004828AF" w:rsidRPr="00451A24" w:rsidRDefault="004828AF">
            <w:r w:rsidRPr="00451A24">
              <w:rPr>
                <w:rFonts w:ascii="MIonic" w:hAnsi="MIonic" w:cs="MIonic"/>
              </w:rPr>
              <w:t>18.82</w:t>
            </w:r>
          </w:p>
        </w:tc>
        <w:tc>
          <w:tcPr>
            <w:tcW w:w="7650" w:type="dxa"/>
          </w:tcPr>
          <w:p w:rsidR="004828AF" w:rsidRPr="00451A24" w:rsidRDefault="004828AF" w:rsidP="00762D1A">
            <w:pPr>
              <w:rPr>
                <w:rFonts w:ascii="MIonic" w:hAnsi="MIonic" w:cs="MIonic"/>
              </w:rPr>
            </w:pPr>
            <w:r w:rsidRPr="00451A24">
              <w:rPr>
                <w:rFonts w:ascii="MIonic" w:hAnsi="MIonic" w:cs="MIonic" w:hint="eastAsia"/>
              </w:rPr>
              <w:t>Exhibits.</w:t>
            </w:r>
          </w:p>
        </w:tc>
        <w:tc>
          <w:tcPr>
            <w:tcW w:w="828" w:type="dxa"/>
          </w:tcPr>
          <w:p w:rsidR="004828AF" w:rsidRPr="00451A24" w:rsidRDefault="006A6769" w:rsidP="006A6769">
            <w:pPr>
              <w:jc w:val="right"/>
              <w:rPr>
                <w:rFonts w:ascii="MIonic" w:hAnsi="MIonic" w:cs="MIonic"/>
              </w:rPr>
            </w:pPr>
            <w:r>
              <w:rPr>
                <w:rFonts w:ascii="MIonic" w:hAnsi="MIonic" w:cs="MIonic"/>
              </w:rPr>
              <w:t>61</w:t>
            </w:r>
          </w:p>
        </w:tc>
      </w:tr>
      <w:tr w:rsidR="004828AF" w:rsidTr="00904CDD">
        <w:tc>
          <w:tcPr>
            <w:tcW w:w="1098" w:type="dxa"/>
          </w:tcPr>
          <w:p w:rsidR="004828AF" w:rsidRPr="00451A24" w:rsidRDefault="004828AF">
            <w:r w:rsidRPr="00451A24">
              <w:rPr>
                <w:rFonts w:ascii="MIonic" w:hAnsi="MIonic" w:cs="MIonic"/>
              </w:rPr>
              <w:t>18.83</w:t>
            </w:r>
          </w:p>
        </w:tc>
        <w:tc>
          <w:tcPr>
            <w:tcW w:w="7650" w:type="dxa"/>
          </w:tcPr>
          <w:p w:rsidR="004828AF" w:rsidRPr="00451A24" w:rsidRDefault="004828AF" w:rsidP="00762D1A">
            <w:pPr>
              <w:rPr>
                <w:rFonts w:ascii="MIonic" w:hAnsi="MIonic" w:cs="MIonic"/>
              </w:rPr>
            </w:pPr>
            <w:r w:rsidRPr="00451A24">
              <w:rPr>
                <w:rFonts w:ascii="MIonic" w:hAnsi="MIonic" w:cs="MIonic" w:hint="eastAsia"/>
              </w:rPr>
              <w:t>Stipulations.</w:t>
            </w:r>
          </w:p>
        </w:tc>
        <w:tc>
          <w:tcPr>
            <w:tcW w:w="828" w:type="dxa"/>
          </w:tcPr>
          <w:p w:rsidR="004828AF" w:rsidRPr="00451A24" w:rsidRDefault="006A6769" w:rsidP="006A6769">
            <w:pPr>
              <w:jc w:val="right"/>
              <w:rPr>
                <w:rFonts w:ascii="MIonic" w:hAnsi="MIonic" w:cs="MIonic"/>
              </w:rPr>
            </w:pPr>
            <w:r>
              <w:rPr>
                <w:rFonts w:ascii="MIonic" w:hAnsi="MIonic" w:cs="MIonic"/>
              </w:rPr>
              <w:t>62</w:t>
            </w:r>
          </w:p>
        </w:tc>
      </w:tr>
      <w:tr w:rsidR="004828AF" w:rsidTr="00904CDD">
        <w:tc>
          <w:tcPr>
            <w:tcW w:w="1098" w:type="dxa"/>
          </w:tcPr>
          <w:p w:rsidR="004828AF" w:rsidRPr="00451A24" w:rsidRDefault="004828AF">
            <w:r w:rsidRPr="00451A24">
              <w:rPr>
                <w:rFonts w:ascii="MIonic" w:hAnsi="MIonic" w:cs="MIonic"/>
              </w:rPr>
              <w:t>18.84</w:t>
            </w:r>
          </w:p>
        </w:tc>
        <w:tc>
          <w:tcPr>
            <w:tcW w:w="7650" w:type="dxa"/>
          </w:tcPr>
          <w:p w:rsidR="004828AF" w:rsidRPr="00451A24" w:rsidRDefault="004828AF" w:rsidP="00762D1A">
            <w:pPr>
              <w:rPr>
                <w:rFonts w:ascii="MIonic" w:hAnsi="MIonic" w:cs="MIonic"/>
              </w:rPr>
            </w:pPr>
            <w:r w:rsidRPr="00451A24">
              <w:rPr>
                <w:rFonts w:ascii="MIonic" w:hAnsi="MIonic" w:cs="MIonic" w:hint="eastAsia"/>
              </w:rPr>
              <w:t>Official notice.</w:t>
            </w:r>
          </w:p>
        </w:tc>
        <w:tc>
          <w:tcPr>
            <w:tcW w:w="828" w:type="dxa"/>
          </w:tcPr>
          <w:p w:rsidR="004828AF" w:rsidRPr="00451A24" w:rsidRDefault="006A6769" w:rsidP="006A6769">
            <w:pPr>
              <w:jc w:val="right"/>
              <w:rPr>
                <w:rFonts w:ascii="MIonic" w:hAnsi="MIonic" w:cs="MIonic"/>
              </w:rPr>
            </w:pPr>
            <w:r>
              <w:rPr>
                <w:rFonts w:ascii="MIonic" w:hAnsi="MIonic" w:cs="MIonic"/>
              </w:rPr>
              <w:t>62</w:t>
            </w:r>
          </w:p>
        </w:tc>
      </w:tr>
      <w:tr w:rsidR="004828AF" w:rsidTr="00904CDD">
        <w:tc>
          <w:tcPr>
            <w:tcW w:w="1098" w:type="dxa"/>
          </w:tcPr>
          <w:p w:rsidR="004828AF" w:rsidRPr="00451A24" w:rsidRDefault="004828AF">
            <w:r w:rsidRPr="00451A24">
              <w:rPr>
                <w:rFonts w:ascii="MIonic" w:hAnsi="MIonic" w:cs="MIonic"/>
              </w:rPr>
              <w:t>18.85</w:t>
            </w:r>
          </w:p>
        </w:tc>
        <w:tc>
          <w:tcPr>
            <w:tcW w:w="7650" w:type="dxa"/>
          </w:tcPr>
          <w:p w:rsidR="004828AF" w:rsidRPr="00451A24" w:rsidRDefault="004828AF" w:rsidP="00762D1A">
            <w:pPr>
              <w:rPr>
                <w:rFonts w:ascii="MIonic" w:hAnsi="MIonic" w:cs="MIonic"/>
              </w:rPr>
            </w:pPr>
            <w:r w:rsidRPr="00451A24">
              <w:rPr>
                <w:rFonts w:ascii="MIonic" w:hAnsi="MIonic" w:cs="MIonic" w:hint="eastAsia"/>
              </w:rPr>
              <w:t>Privileged, sensitive, or classified material.</w:t>
            </w:r>
          </w:p>
        </w:tc>
        <w:tc>
          <w:tcPr>
            <w:tcW w:w="828" w:type="dxa"/>
          </w:tcPr>
          <w:p w:rsidR="004828AF" w:rsidRPr="00451A24" w:rsidRDefault="006A6769" w:rsidP="006A6769">
            <w:pPr>
              <w:jc w:val="right"/>
              <w:rPr>
                <w:rFonts w:ascii="MIonic" w:hAnsi="MIonic" w:cs="MIonic"/>
              </w:rPr>
            </w:pPr>
            <w:r>
              <w:rPr>
                <w:rFonts w:ascii="MIonic" w:hAnsi="MIonic" w:cs="MIonic"/>
              </w:rPr>
              <w:t>62</w:t>
            </w:r>
          </w:p>
        </w:tc>
      </w:tr>
      <w:tr w:rsidR="004828AF" w:rsidTr="00904CDD">
        <w:tc>
          <w:tcPr>
            <w:tcW w:w="1098" w:type="dxa"/>
          </w:tcPr>
          <w:p w:rsidR="004828AF" w:rsidRPr="00451A24" w:rsidRDefault="004828AF">
            <w:r w:rsidRPr="00451A24">
              <w:rPr>
                <w:rFonts w:ascii="MIonic" w:hAnsi="MIonic" w:cs="MIonic"/>
              </w:rPr>
              <w:t>18.86</w:t>
            </w:r>
          </w:p>
        </w:tc>
        <w:tc>
          <w:tcPr>
            <w:tcW w:w="7650" w:type="dxa"/>
          </w:tcPr>
          <w:p w:rsidR="004828AF" w:rsidRPr="00451A24" w:rsidRDefault="004828AF" w:rsidP="00762D1A">
            <w:pPr>
              <w:rPr>
                <w:rFonts w:ascii="MIonic" w:hAnsi="MIonic" w:cs="MIonic"/>
              </w:rPr>
            </w:pPr>
            <w:r w:rsidRPr="00451A24">
              <w:rPr>
                <w:rFonts w:ascii="MIonic" w:hAnsi="MIonic" w:cs="MIonic" w:hint="eastAsia"/>
              </w:rPr>
              <w:t>Hearing room conduct.</w:t>
            </w:r>
          </w:p>
        </w:tc>
        <w:tc>
          <w:tcPr>
            <w:tcW w:w="828" w:type="dxa"/>
          </w:tcPr>
          <w:p w:rsidR="004828AF" w:rsidRPr="00451A24" w:rsidRDefault="006A6769" w:rsidP="006A6769">
            <w:pPr>
              <w:jc w:val="right"/>
              <w:rPr>
                <w:rFonts w:ascii="MIonic" w:hAnsi="MIonic" w:cs="MIonic"/>
              </w:rPr>
            </w:pPr>
            <w:r>
              <w:rPr>
                <w:rFonts w:ascii="MIonic" w:hAnsi="MIonic" w:cs="MIonic"/>
              </w:rPr>
              <w:t>63</w:t>
            </w:r>
          </w:p>
        </w:tc>
      </w:tr>
      <w:tr w:rsidR="004828AF" w:rsidTr="00904CDD">
        <w:tc>
          <w:tcPr>
            <w:tcW w:w="1098" w:type="dxa"/>
          </w:tcPr>
          <w:p w:rsidR="004828AF" w:rsidRPr="00451A24" w:rsidRDefault="004828AF">
            <w:r w:rsidRPr="00451A24">
              <w:rPr>
                <w:rFonts w:ascii="MIonic" w:hAnsi="MIonic" w:cs="MIonic"/>
              </w:rPr>
              <w:t>18.87</w:t>
            </w:r>
          </w:p>
        </w:tc>
        <w:tc>
          <w:tcPr>
            <w:tcW w:w="7650" w:type="dxa"/>
          </w:tcPr>
          <w:p w:rsidR="004828AF" w:rsidRPr="00451A24" w:rsidRDefault="004828AF" w:rsidP="00762D1A">
            <w:pPr>
              <w:rPr>
                <w:rFonts w:ascii="MIonic" w:hAnsi="MIonic" w:cs="MIonic"/>
              </w:rPr>
            </w:pPr>
            <w:r w:rsidRPr="00451A24">
              <w:rPr>
                <w:rFonts w:ascii="MIonic" w:hAnsi="MIonic" w:cs="MIonic" w:hint="eastAsia"/>
              </w:rPr>
              <w:t>Standards of conduct.</w:t>
            </w:r>
          </w:p>
        </w:tc>
        <w:tc>
          <w:tcPr>
            <w:tcW w:w="828" w:type="dxa"/>
          </w:tcPr>
          <w:p w:rsidR="004828AF" w:rsidRPr="00451A24" w:rsidRDefault="006A6769" w:rsidP="006A6769">
            <w:pPr>
              <w:jc w:val="right"/>
              <w:rPr>
                <w:rFonts w:ascii="MIonic" w:hAnsi="MIonic" w:cs="MIonic"/>
              </w:rPr>
            </w:pPr>
            <w:r>
              <w:rPr>
                <w:rFonts w:ascii="MIonic" w:hAnsi="MIonic" w:cs="MIonic"/>
              </w:rPr>
              <w:t>63</w:t>
            </w:r>
          </w:p>
        </w:tc>
      </w:tr>
      <w:tr w:rsidR="004828AF" w:rsidTr="00904CDD">
        <w:tc>
          <w:tcPr>
            <w:tcW w:w="1098" w:type="dxa"/>
          </w:tcPr>
          <w:p w:rsidR="004828AF" w:rsidRPr="00451A24" w:rsidRDefault="004828AF">
            <w:r w:rsidRPr="00451A24">
              <w:rPr>
                <w:rFonts w:ascii="MIonic" w:hAnsi="MIonic" w:cs="MIonic"/>
              </w:rPr>
              <w:t>18.88</w:t>
            </w:r>
          </w:p>
        </w:tc>
        <w:tc>
          <w:tcPr>
            <w:tcW w:w="7650" w:type="dxa"/>
          </w:tcPr>
          <w:p w:rsidR="004828AF" w:rsidRPr="00451A24" w:rsidRDefault="004828AF" w:rsidP="00762D1A">
            <w:pPr>
              <w:rPr>
                <w:rFonts w:ascii="MIonic" w:hAnsi="MIonic" w:cs="MIonic"/>
              </w:rPr>
            </w:pPr>
            <w:r w:rsidRPr="00451A24">
              <w:rPr>
                <w:rFonts w:ascii="MIonic" w:hAnsi="MIonic" w:cs="MIonic" w:hint="eastAsia"/>
              </w:rPr>
              <w:t>Transcript of proceedings.</w:t>
            </w:r>
          </w:p>
        </w:tc>
        <w:tc>
          <w:tcPr>
            <w:tcW w:w="828" w:type="dxa"/>
          </w:tcPr>
          <w:p w:rsidR="004828AF" w:rsidRPr="00451A24" w:rsidRDefault="006A6769" w:rsidP="006A6769">
            <w:pPr>
              <w:jc w:val="right"/>
              <w:rPr>
                <w:rFonts w:ascii="MIonic" w:hAnsi="MIonic" w:cs="MIonic"/>
              </w:rPr>
            </w:pPr>
            <w:r>
              <w:rPr>
                <w:rFonts w:ascii="MIonic" w:hAnsi="MIonic" w:cs="MIonic"/>
              </w:rPr>
              <w:t>63</w:t>
            </w:r>
          </w:p>
        </w:tc>
      </w:tr>
      <w:tr w:rsidR="004828AF" w:rsidTr="00762D1A">
        <w:tc>
          <w:tcPr>
            <w:tcW w:w="9576" w:type="dxa"/>
            <w:gridSpan w:val="3"/>
          </w:tcPr>
          <w:p w:rsidR="004828AF" w:rsidRPr="00451A24" w:rsidRDefault="004828AF" w:rsidP="004828AF">
            <w:pPr>
              <w:rPr>
                <w:rFonts w:ascii="MIonic" w:hAnsi="MIonic" w:cs="MIonic"/>
                <w:b/>
                <w:bCs/>
              </w:rPr>
            </w:pPr>
            <w:r w:rsidRPr="00451A24">
              <w:rPr>
                <w:rFonts w:ascii="MIonic" w:hAnsi="MIonic" w:cs="MIonic" w:hint="eastAsia"/>
                <w:b/>
                <w:bCs/>
              </w:rPr>
              <w:t>Post Hearing</w:t>
            </w:r>
          </w:p>
          <w:p w:rsidR="004828AF" w:rsidRPr="00451A24" w:rsidRDefault="004828AF" w:rsidP="009B4470">
            <w:pPr>
              <w:rPr>
                <w:rFonts w:ascii="MIonic" w:hAnsi="MIonic" w:cs="MIonic"/>
              </w:rPr>
            </w:pPr>
          </w:p>
        </w:tc>
      </w:tr>
      <w:tr w:rsidR="004828AF" w:rsidTr="00904CDD">
        <w:tc>
          <w:tcPr>
            <w:tcW w:w="1098" w:type="dxa"/>
          </w:tcPr>
          <w:p w:rsidR="004828AF" w:rsidRPr="00451A24" w:rsidRDefault="004828AF">
            <w:r w:rsidRPr="00451A24">
              <w:rPr>
                <w:rFonts w:ascii="MIonic" w:hAnsi="MIonic" w:cs="MIonic" w:hint="eastAsia"/>
              </w:rPr>
              <w:t>18.9</w:t>
            </w:r>
            <w:r w:rsidRPr="00451A24">
              <w:rPr>
                <w:rFonts w:ascii="MIonic" w:hAnsi="MIonic" w:cs="MIonic"/>
              </w:rPr>
              <w:t>0</w:t>
            </w:r>
          </w:p>
        </w:tc>
        <w:tc>
          <w:tcPr>
            <w:tcW w:w="7650" w:type="dxa"/>
          </w:tcPr>
          <w:p w:rsidR="004828AF" w:rsidRPr="00451A24" w:rsidRDefault="004828AF" w:rsidP="00762D1A">
            <w:pPr>
              <w:rPr>
                <w:rFonts w:ascii="MIonic" w:hAnsi="MIonic" w:cs="MIonic"/>
              </w:rPr>
            </w:pPr>
            <w:r w:rsidRPr="00451A24">
              <w:rPr>
                <w:rFonts w:ascii="MIonic" w:hAnsi="MIonic" w:cs="MIonic"/>
              </w:rPr>
              <w:t>C</w:t>
            </w:r>
            <w:r w:rsidRPr="00451A24">
              <w:rPr>
                <w:rFonts w:ascii="MIonic" w:hAnsi="MIonic" w:cs="MIonic" w:hint="eastAsia"/>
              </w:rPr>
              <w:t>losing the record; subsequent motions.</w:t>
            </w:r>
          </w:p>
        </w:tc>
        <w:tc>
          <w:tcPr>
            <w:tcW w:w="828" w:type="dxa"/>
          </w:tcPr>
          <w:p w:rsidR="004828AF" w:rsidRPr="00451A24" w:rsidRDefault="006A6769" w:rsidP="006A6769">
            <w:pPr>
              <w:jc w:val="right"/>
              <w:rPr>
                <w:rFonts w:ascii="MIonic" w:hAnsi="MIonic" w:cs="MIonic"/>
              </w:rPr>
            </w:pPr>
            <w:r>
              <w:rPr>
                <w:rFonts w:ascii="MIonic" w:hAnsi="MIonic" w:cs="MIonic"/>
              </w:rPr>
              <w:t>64</w:t>
            </w:r>
          </w:p>
        </w:tc>
      </w:tr>
      <w:tr w:rsidR="004828AF" w:rsidTr="00904CDD">
        <w:tc>
          <w:tcPr>
            <w:tcW w:w="1098" w:type="dxa"/>
          </w:tcPr>
          <w:p w:rsidR="004828AF" w:rsidRPr="00451A24" w:rsidRDefault="004828AF" w:rsidP="004828AF">
            <w:r w:rsidRPr="00451A24">
              <w:rPr>
                <w:rFonts w:ascii="MIonic" w:hAnsi="MIonic" w:cs="MIonic" w:hint="eastAsia"/>
              </w:rPr>
              <w:t>18.9</w:t>
            </w:r>
            <w:r w:rsidRPr="00451A24">
              <w:rPr>
                <w:rFonts w:ascii="MIonic" w:hAnsi="MIonic" w:cs="MIonic"/>
              </w:rPr>
              <w:t>1</w:t>
            </w:r>
          </w:p>
        </w:tc>
        <w:tc>
          <w:tcPr>
            <w:tcW w:w="7650" w:type="dxa"/>
          </w:tcPr>
          <w:p w:rsidR="004828AF" w:rsidRPr="00451A24" w:rsidRDefault="004828AF" w:rsidP="00762D1A">
            <w:pPr>
              <w:rPr>
                <w:rFonts w:ascii="MIonic" w:hAnsi="MIonic" w:cs="MIonic"/>
              </w:rPr>
            </w:pPr>
            <w:r w:rsidRPr="00451A24">
              <w:rPr>
                <w:rFonts w:ascii="MIonic" w:hAnsi="MIonic" w:cs="MIonic" w:hint="eastAsia"/>
              </w:rPr>
              <w:t>Post-hearing brief.</w:t>
            </w:r>
          </w:p>
        </w:tc>
        <w:tc>
          <w:tcPr>
            <w:tcW w:w="828" w:type="dxa"/>
          </w:tcPr>
          <w:p w:rsidR="004828AF" w:rsidRPr="00451A24" w:rsidRDefault="006A6769" w:rsidP="006A6769">
            <w:pPr>
              <w:jc w:val="right"/>
              <w:rPr>
                <w:rFonts w:ascii="MIonic" w:hAnsi="MIonic" w:cs="MIonic"/>
              </w:rPr>
            </w:pPr>
            <w:r>
              <w:rPr>
                <w:rFonts w:ascii="MIonic" w:hAnsi="MIonic" w:cs="MIonic"/>
              </w:rPr>
              <w:t>64</w:t>
            </w:r>
          </w:p>
        </w:tc>
      </w:tr>
      <w:tr w:rsidR="004828AF" w:rsidTr="00904CDD">
        <w:tc>
          <w:tcPr>
            <w:tcW w:w="1098" w:type="dxa"/>
          </w:tcPr>
          <w:p w:rsidR="004828AF" w:rsidRPr="00451A24" w:rsidRDefault="004828AF">
            <w:r w:rsidRPr="00451A24">
              <w:rPr>
                <w:rFonts w:ascii="MIonic" w:hAnsi="MIonic" w:cs="MIonic" w:hint="eastAsia"/>
              </w:rPr>
              <w:t>18.9</w:t>
            </w:r>
            <w:r w:rsidRPr="00451A24">
              <w:rPr>
                <w:rFonts w:ascii="MIonic" w:hAnsi="MIonic" w:cs="MIonic"/>
              </w:rPr>
              <w:t>2</w:t>
            </w:r>
          </w:p>
        </w:tc>
        <w:tc>
          <w:tcPr>
            <w:tcW w:w="7650" w:type="dxa"/>
          </w:tcPr>
          <w:p w:rsidR="004828AF" w:rsidRPr="00451A24" w:rsidRDefault="004828AF" w:rsidP="00762D1A">
            <w:pPr>
              <w:rPr>
                <w:rFonts w:ascii="MIonic" w:hAnsi="MIonic" w:cs="MIonic"/>
              </w:rPr>
            </w:pPr>
            <w:r w:rsidRPr="00451A24">
              <w:rPr>
                <w:rFonts w:ascii="MIonic" w:hAnsi="MIonic" w:cs="MIonic" w:hint="eastAsia"/>
              </w:rPr>
              <w:t>Decision and order.</w:t>
            </w:r>
          </w:p>
        </w:tc>
        <w:tc>
          <w:tcPr>
            <w:tcW w:w="828" w:type="dxa"/>
          </w:tcPr>
          <w:p w:rsidR="004828AF" w:rsidRPr="00451A24" w:rsidRDefault="006A6769" w:rsidP="006A6769">
            <w:pPr>
              <w:jc w:val="right"/>
              <w:rPr>
                <w:rFonts w:ascii="MIonic" w:hAnsi="MIonic" w:cs="MIonic"/>
              </w:rPr>
            </w:pPr>
            <w:r>
              <w:rPr>
                <w:rFonts w:ascii="MIonic" w:hAnsi="MIonic" w:cs="MIonic"/>
              </w:rPr>
              <w:t>64</w:t>
            </w:r>
          </w:p>
        </w:tc>
      </w:tr>
      <w:tr w:rsidR="004828AF" w:rsidTr="00904CDD">
        <w:tc>
          <w:tcPr>
            <w:tcW w:w="1098" w:type="dxa"/>
          </w:tcPr>
          <w:p w:rsidR="004828AF" w:rsidRPr="00451A24" w:rsidRDefault="004828AF">
            <w:r w:rsidRPr="00451A24">
              <w:rPr>
                <w:rFonts w:ascii="MIonic" w:hAnsi="MIonic" w:cs="MIonic" w:hint="eastAsia"/>
              </w:rPr>
              <w:t>18.9</w:t>
            </w:r>
            <w:r w:rsidRPr="00451A24">
              <w:rPr>
                <w:rFonts w:ascii="MIonic" w:hAnsi="MIonic" w:cs="MIonic"/>
              </w:rPr>
              <w:t>3</w:t>
            </w:r>
          </w:p>
        </w:tc>
        <w:tc>
          <w:tcPr>
            <w:tcW w:w="7650" w:type="dxa"/>
          </w:tcPr>
          <w:p w:rsidR="004828AF" w:rsidRPr="00451A24" w:rsidRDefault="004828AF" w:rsidP="00762D1A">
            <w:pPr>
              <w:rPr>
                <w:rFonts w:ascii="MIonic" w:hAnsi="MIonic" w:cs="MIonic"/>
              </w:rPr>
            </w:pPr>
            <w:r w:rsidRPr="00451A24">
              <w:rPr>
                <w:rFonts w:ascii="MIonic" w:hAnsi="MIonic" w:cs="MIonic" w:hint="eastAsia"/>
              </w:rPr>
              <w:t>Motion for reconsideration.</w:t>
            </w:r>
          </w:p>
        </w:tc>
        <w:tc>
          <w:tcPr>
            <w:tcW w:w="828" w:type="dxa"/>
          </w:tcPr>
          <w:p w:rsidR="004828AF" w:rsidRPr="00451A24" w:rsidRDefault="006A6769" w:rsidP="006A6769">
            <w:pPr>
              <w:jc w:val="right"/>
              <w:rPr>
                <w:rFonts w:ascii="MIonic" w:hAnsi="MIonic" w:cs="MIonic"/>
              </w:rPr>
            </w:pPr>
            <w:r>
              <w:rPr>
                <w:rFonts w:ascii="MIonic" w:hAnsi="MIonic" w:cs="MIonic"/>
              </w:rPr>
              <w:t>64</w:t>
            </w:r>
          </w:p>
        </w:tc>
      </w:tr>
      <w:tr w:rsidR="004828AF" w:rsidTr="00904CDD">
        <w:tc>
          <w:tcPr>
            <w:tcW w:w="1098" w:type="dxa"/>
          </w:tcPr>
          <w:p w:rsidR="004828AF" w:rsidRPr="00451A24" w:rsidRDefault="004828AF">
            <w:r w:rsidRPr="00451A24">
              <w:rPr>
                <w:rFonts w:ascii="MIonic" w:hAnsi="MIonic" w:cs="MIonic" w:hint="eastAsia"/>
              </w:rPr>
              <w:t>18.9</w:t>
            </w:r>
            <w:r w:rsidRPr="00451A24">
              <w:rPr>
                <w:rFonts w:ascii="MIonic" w:hAnsi="MIonic" w:cs="MIonic"/>
              </w:rPr>
              <w:t>4</w:t>
            </w:r>
          </w:p>
        </w:tc>
        <w:tc>
          <w:tcPr>
            <w:tcW w:w="7650" w:type="dxa"/>
          </w:tcPr>
          <w:p w:rsidR="004828AF" w:rsidRPr="00451A24" w:rsidRDefault="004828AF" w:rsidP="00762D1A">
            <w:pPr>
              <w:rPr>
                <w:rFonts w:ascii="MIonic" w:hAnsi="MIonic" w:cs="MIonic"/>
              </w:rPr>
            </w:pPr>
            <w:r w:rsidRPr="00451A24">
              <w:rPr>
                <w:rFonts w:ascii="MIonic" w:hAnsi="MIonic" w:cs="MIonic" w:hint="eastAsia"/>
              </w:rPr>
              <w:t>Indicative ruling on a motion for relief that is barred by a pending petition for review.</w:t>
            </w:r>
          </w:p>
        </w:tc>
        <w:tc>
          <w:tcPr>
            <w:tcW w:w="828" w:type="dxa"/>
          </w:tcPr>
          <w:p w:rsidR="004828AF" w:rsidRPr="00451A24" w:rsidRDefault="006A6769" w:rsidP="006A6769">
            <w:pPr>
              <w:jc w:val="right"/>
              <w:rPr>
                <w:rFonts w:ascii="MIonic" w:hAnsi="MIonic" w:cs="MIonic"/>
              </w:rPr>
            </w:pPr>
            <w:r>
              <w:rPr>
                <w:rFonts w:ascii="MIonic" w:hAnsi="MIonic" w:cs="MIonic"/>
              </w:rPr>
              <w:t>65</w:t>
            </w:r>
          </w:p>
        </w:tc>
      </w:tr>
      <w:tr w:rsidR="004828AF" w:rsidTr="00904CDD">
        <w:tc>
          <w:tcPr>
            <w:tcW w:w="1098" w:type="dxa"/>
          </w:tcPr>
          <w:p w:rsidR="004828AF" w:rsidRPr="00451A24" w:rsidRDefault="004828AF">
            <w:r w:rsidRPr="00451A24">
              <w:rPr>
                <w:rFonts w:ascii="MIonic" w:hAnsi="MIonic" w:cs="MIonic" w:hint="eastAsia"/>
              </w:rPr>
              <w:t>18.9</w:t>
            </w:r>
            <w:r w:rsidRPr="00451A24">
              <w:rPr>
                <w:rFonts w:ascii="MIonic" w:hAnsi="MIonic" w:cs="MIonic"/>
              </w:rPr>
              <w:t>5</w:t>
            </w:r>
          </w:p>
        </w:tc>
        <w:tc>
          <w:tcPr>
            <w:tcW w:w="7650" w:type="dxa"/>
          </w:tcPr>
          <w:p w:rsidR="004828AF" w:rsidRPr="00451A24" w:rsidRDefault="004828AF" w:rsidP="00762D1A">
            <w:pPr>
              <w:rPr>
                <w:rFonts w:ascii="MIonic" w:hAnsi="MIonic" w:cs="MIonic"/>
              </w:rPr>
            </w:pPr>
            <w:r w:rsidRPr="00451A24">
              <w:rPr>
                <w:rFonts w:ascii="MIonic" w:hAnsi="MIonic" w:cs="MIonic" w:hint="eastAsia"/>
              </w:rPr>
              <w:t>Review of decision</w:t>
            </w:r>
          </w:p>
        </w:tc>
        <w:tc>
          <w:tcPr>
            <w:tcW w:w="828" w:type="dxa"/>
          </w:tcPr>
          <w:p w:rsidR="004828AF" w:rsidRPr="00451A24" w:rsidRDefault="006A6769" w:rsidP="006A6769">
            <w:pPr>
              <w:jc w:val="right"/>
              <w:rPr>
                <w:rFonts w:ascii="MIonic" w:hAnsi="MIonic" w:cs="MIonic"/>
              </w:rPr>
            </w:pPr>
            <w:r>
              <w:rPr>
                <w:rFonts w:ascii="MIonic" w:hAnsi="MIonic" w:cs="MIonic"/>
              </w:rPr>
              <w:t>65</w:t>
            </w:r>
          </w:p>
        </w:tc>
      </w:tr>
      <w:tr w:rsidR="004828AF" w:rsidTr="00762D1A">
        <w:tc>
          <w:tcPr>
            <w:tcW w:w="9576" w:type="dxa"/>
            <w:gridSpan w:val="3"/>
          </w:tcPr>
          <w:p w:rsidR="004828AF" w:rsidRPr="00451A24" w:rsidRDefault="004828AF" w:rsidP="009B4470">
            <w:pPr>
              <w:rPr>
                <w:rFonts w:ascii="MIonic" w:hAnsi="MIonic" w:cs="MIonic"/>
                <w:b/>
              </w:rPr>
            </w:pPr>
            <w:r w:rsidRPr="00451A24">
              <w:rPr>
                <w:rFonts w:ascii="MIonic" w:hAnsi="MIonic" w:cs="MIonic"/>
                <w:b/>
              </w:rPr>
              <w:t>Appendix</w:t>
            </w:r>
          </w:p>
          <w:p w:rsidR="004828AF" w:rsidRPr="00451A24" w:rsidRDefault="004828AF" w:rsidP="009B4470">
            <w:pPr>
              <w:rPr>
                <w:rFonts w:ascii="MIonic" w:hAnsi="MIonic" w:cs="MIonic"/>
              </w:rPr>
            </w:pPr>
          </w:p>
        </w:tc>
      </w:tr>
      <w:tr w:rsidR="004828AF" w:rsidTr="00904CDD">
        <w:tc>
          <w:tcPr>
            <w:tcW w:w="1098" w:type="dxa"/>
          </w:tcPr>
          <w:p w:rsidR="004828AF" w:rsidRPr="00451A24" w:rsidRDefault="004828AF" w:rsidP="004828AF">
            <w:pPr>
              <w:rPr>
                <w:rFonts w:ascii="MIonic" w:hAnsi="MIonic" w:cs="MIonic"/>
              </w:rPr>
            </w:pPr>
          </w:p>
        </w:tc>
        <w:tc>
          <w:tcPr>
            <w:tcW w:w="7650" w:type="dxa"/>
          </w:tcPr>
          <w:p w:rsidR="004828AF" w:rsidRPr="00451A24" w:rsidRDefault="004828AF" w:rsidP="00762D1A">
            <w:pPr>
              <w:rPr>
                <w:rFonts w:ascii="MIonic" w:hAnsi="MIonic" w:cs="MIonic"/>
              </w:rPr>
            </w:pPr>
            <w:r w:rsidRPr="00451A24">
              <w:rPr>
                <w:rFonts w:ascii="MIonic" w:hAnsi="MIonic" w:cs="MIonic"/>
              </w:rPr>
              <w:t>Cross Referencing Chart</w:t>
            </w:r>
          </w:p>
        </w:tc>
        <w:tc>
          <w:tcPr>
            <w:tcW w:w="828" w:type="dxa"/>
          </w:tcPr>
          <w:p w:rsidR="004828AF" w:rsidRPr="00451A24" w:rsidRDefault="00904CDD" w:rsidP="00833318">
            <w:pPr>
              <w:jc w:val="right"/>
              <w:rPr>
                <w:rFonts w:ascii="MIonic" w:hAnsi="MIonic" w:cs="MIonic"/>
              </w:rPr>
            </w:pPr>
            <w:r w:rsidRPr="00451A24">
              <w:rPr>
                <w:rFonts w:ascii="MIonic" w:hAnsi="MIonic" w:cs="MIonic"/>
              </w:rPr>
              <w:t>6</w:t>
            </w:r>
            <w:r w:rsidR="00833318">
              <w:rPr>
                <w:rFonts w:ascii="MIonic" w:hAnsi="MIonic" w:cs="MIonic"/>
              </w:rPr>
              <w:t>6</w:t>
            </w:r>
          </w:p>
        </w:tc>
      </w:tr>
    </w:tbl>
    <w:p w:rsidR="006B1DFE" w:rsidRDefault="006B1DFE" w:rsidP="009B4470">
      <w:pPr>
        <w:rPr>
          <w:rFonts w:ascii="MIonic" w:hAnsi="MIonic" w:cs="MIonic"/>
          <w:sz w:val="24"/>
          <w:szCs w:val="24"/>
        </w:rPr>
      </w:pPr>
    </w:p>
    <w:p w:rsidR="00335C54" w:rsidRPr="00CD490A" w:rsidRDefault="00335C54">
      <w:pPr>
        <w:rPr>
          <w:rFonts w:ascii="MIonic" w:hAnsi="MIonic" w:cs="MIonic"/>
          <w:sz w:val="24"/>
          <w:szCs w:val="24"/>
        </w:rPr>
      </w:pPr>
      <w:r w:rsidRPr="00CD490A">
        <w:rPr>
          <w:rFonts w:ascii="MIonic" w:hAnsi="MIonic" w:cs="MIonic"/>
          <w:sz w:val="24"/>
          <w:szCs w:val="24"/>
        </w:rPr>
        <w:br w:type="page"/>
      </w:r>
    </w:p>
    <w:p w:rsidR="008327A1" w:rsidRPr="0038219F" w:rsidRDefault="008327A1" w:rsidP="008327A1">
      <w:pPr>
        <w:rPr>
          <w:color w:val="C00000"/>
          <w:sz w:val="36"/>
          <w:szCs w:val="36"/>
        </w:rPr>
      </w:pPr>
      <w:r w:rsidRPr="00904CDD">
        <w:rPr>
          <w:rFonts w:ascii="Melior-Bold" w:hAnsi="Melior-Bold" w:cs="Melior-Bold"/>
          <w:b/>
          <w:bCs/>
          <w:sz w:val="36"/>
          <w:szCs w:val="36"/>
        </w:rPr>
        <w:lastRenderedPageBreak/>
        <w:t>General Provisions</w:t>
      </w:r>
    </w:p>
    <w:p w:rsidR="008327A1" w:rsidRPr="00056DB4" w:rsidRDefault="008327A1" w:rsidP="008327A1">
      <w:pPr>
        <w:autoSpaceDE w:val="0"/>
        <w:autoSpaceDN w:val="0"/>
        <w:adjustRightInd w:val="0"/>
        <w:spacing w:after="0" w:line="240" w:lineRule="auto"/>
        <w:rPr>
          <w:rFonts w:ascii="Helvetica-Bold" w:hAnsi="Helvetica-Bold" w:cs="Helvetica-Bold"/>
          <w:b/>
          <w:bCs/>
          <w:sz w:val="24"/>
          <w:szCs w:val="24"/>
        </w:rPr>
      </w:pPr>
    </w:p>
    <w:p w:rsidR="008327A1" w:rsidRPr="00056DB4" w:rsidRDefault="008327A1" w:rsidP="008327A1">
      <w:pPr>
        <w:autoSpaceDE w:val="0"/>
        <w:autoSpaceDN w:val="0"/>
        <w:adjustRightInd w:val="0"/>
        <w:spacing w:after="0" w:line="240" w:lineRule="auto"/>
        <w:rPr>
          <w:rFonts w:ascii="Helvetica-Bold" w:hAnsi="Helvetica-Bold" w:cs="Helvetica-Bold"/>
          <w:b/>
          <w:bCs/>
          <w:sz w:val="24"/>
          <w:szCs w:val="24"/>
        </w:rPr>
      </w:pPr>
      <w:r w:rsidRPr="00056DB4">
        <w:rPr>
          <w:rFonts w:ascii="Helvetica-Bold" w:hAnsi="Helvetica-Bold" w:cs="Helvetica-Bold"/>
          <w:b/>
          <w:bCs/>
          <w:sz w:val="24"/>
          <w:szCs w:val="24"/>
        </w:rPr>
        <w:t>§ 18.10</w:t>
      </w:r>
      <w:r w:rsidR="00325F58">
        <w:rPr>
          <w:rFonts w:ascii="Helvetica-Bold" w:hAnsi="Helvetica-Bold" w:cs="Helvetica-Bold"/>
          <w:b/>
          <w:bCs/>
          <w:sz w:val="24"/>
          <w:szCs w:val="24"/>
        </w:rPr>
        <w:tab/>
      </w:r>
      <w:r w:rsidRPr="00056DB4">
        <w:rPr>
          <w:rFonts w:ascii="Helvetica-Bold" w:hAnsi="Helvetica-Bold" w:cs="Helvetica-Bold"/>
          <w:b/>
          <w:bCs/>
          <w:sz w:val="24"/>
          <w:szCs w:val="24"/>
        </w:rPr>
        <w:t>Scope and purpose.</w:t>
      </w:r>
    </w:p>
    <w:p w:rsidR="008327A1" w:rsidRPr="00056DB4" w:rsidRDefault="008327A1" w:rsidP="008327A1">
      <w:pPr>
        <w:autoSpaceDE w:val="0"/>
        <w:autoSpaceDN w:val="0"/>
        <w:adjustRightInd w:val="0"/>
        <w:spacing w:after="0" w:line="240" w:lineRule="auto"/>
        <w:rPr>
          <w:rFonts w:ascii="Helvetica-Bold" w:hAnsi="Helvetica-Bold" w:cs="Helvetica-Bold"/>
          <w:b/>
          <w:bCs/>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(a) </w:t>
      </w:r>
      <w:r w:rsidRPr="00056DB4">
        <w:rPr>
          <w:rFonts w:ascii="Melior-Italic" w:hAnsi="Melior-Italic" w:cs="Melior-Italic"/>
          <w:i/>
          <w:iCs/>
          <w:sz w:val="24"/>
          <w:szCs w:val="24"/>
        </w:rPr>
        <w:t xml:space="preserve">In general. </w:t>
      </w:r>
      <w:r w:rsidRPr="00056DB4">
        <w:rPr>
          <w:rFonts w:ascii="Melior" w:hAnsi="Melior" w:cs="Melior"/>
          <w:sz w:val="24"/>
          <w:szCs w:val="24"/>
        </w:rPr>
        <w:t>These rules govern the procedure in proceedings before the United States Department of Labor, Office of Administrative Law Judges.  They should be construed and administered to secure the just, speedy, and inexpensive determination of every proceeding. To the extent that these rules may be inconsistent with a governing statute, regulation, or executive order, the latter controls. If a specific Department of Labor regulation governs a proceeding, the provisions of that regulation apply, and these rules apply to situations not addressed in the governing regulation. The Federal Rules of Civil Procedure (FRCP) apply in any situation not provided for or controlled by these rules, or a governing statute, regulation, or executive order.</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(b) </w:t>
      </w:r>
      <w:r w:rsidRPr="00056DB4">
        <w:rPr>
          <w:rFonts w:ascii="Melior-Italic" w:hAnsi="Melior-Italic" w:cs="Melior-Italic"/>
          <w:i/>
          <w:iCs/>
          <w:sz w:val="24"/>
          <w:szCs w:val="24"/>
        </w:rPr>
        <w:t xml:space="preserve">Type of proceeding. </w:t>
      </w:r>
      <w:r w:rsidRPr="00056DB4">
        <w:rPr>
          <w:rFonts w:ascii="Melior" w:hAnsi="Melior" w:cs="Melior"/>
          <w:sz w:val="24"/>
          <w:szCs w:val="24"/>
        </w:rPr>
        <w:t>Unless the governing statute, regulation, or executive order prescribes a different procedure, proceedings follow the Administrative Procedure Act, 5 U.S.C. 551 through 559.</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6F1169"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(c) </w:t>
      </w:r>
      <w:r w:rsidRPr="00056DB4">
        <w:rPr>
          <w:rFonts w:ascii="Melior-Italic" w:hAnsi="Melior-Italic" w:cs="Melior-Italic"/>
          <w:i/>
          <w:iCs/>
          <w:sz w:val="24"/>
          <w:szCs w:val="24"/>
        </w:rPr>
        <w:t xml:space="preserve">Waiver, modification, and suspension. </w:t>
      </w:r>
      <w:r w:rsidRPr="00056DB4">
        <w:rPr>
          <w:rFonts w:ascii="Melior" w:hAnsi="Melior" w:cs="Melior"/>
          <w:sz w:val="24"/>
          <w:szCs w:val="24"/>
        </w:rPr>
        <w:t>Upon notice to all parties, the presiding judge may waive, modify, or suspend any rule under this subpart when doing so will not prejudice a party and will serve the ends of justice.</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Helvetica-Bold" w:hAnsi="Helvetica-Bold" w:cs="Helvetica-Bold"/>
          <w:b/>
          <w:bCs/>
          <w:sz w:val="24"/>
          <w:szCs w:val="24"/>
        </w:rPr>
      </w:pPr>
      <w:r w:rsidRPr="00056DB4">
        <w:rPr>
          <w:rFonts w:ascii="Helvetica-Bold" w:hAnsi="Helvetica-Bold" w:cs="Helvetica-Bold"/>
          <w:b/>
          <w:bCs/>
          <w:sz w:val="24"/>
          <w:szCs w:val="24"/>
        </w:rPr>
        <w:t>§ 18.11</w:t>
      </w:r>
      <w:r w:rsidR="00325F58">
        <w:rPr>
          <w:rFonts w:ascii="Helvetica-Bold" w:hAnsi="Helvetica-Bold" w:cs="Helvetica-Bold"/>
          <w:b/>
          <w:bCs/>
          <w:sz w:val="24"/>
          <w:szCs w:val="24"/>
        </w:rPr>
        <w:tab/>
      </w:r>
      <w:r w:rsidRPr="00056DB4">
        <w:rPr>
          <w:rFonts w:ascii="Helvetica-Bold" w:hAnsi="Helvetica-Bold" w:cs="Helvetica-Bold"/>
          <w:b/>
          <w:bCs/>
          <w:sz w:val="24"/>
          <w:szCs w:val="24"/>
        </w:rPr>
        <w:t>Definitions.</w:t>
      </w:r>
    </w:p>
    <w:p w:rsidR="008327A1" w:rsidRPr="00056DB4" w:rsidRDefault="008327A1" w:rsidP="008327A1">
      <w:pPr>
        <w:autoSpaceDE w:val="0"/>
        <w:autoSpaceDN w:val="0"/>
        <w:adjustRightInd w:val="0"/>
        <w:spacing w:after="0" w:line="240" w:lineRule="auto"/>
        <w:rPr>
          <w:rFonts w:ascii="Helvetica-Bold" w:hAnsi="Helvetica-Bold" w:cs="Helvetica-Bold"/>
          <w:b/>
          <w:bCs/>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For purposes of these rules, these definitions supplement the definitions in the Administrative Procedure Act, 5 U.S.C. 551.</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Italic" w:hAnsi="Melior-Italic" w:cs="Melior-Italic"/>
          <w:i/>
          <w:iCs/>
          <w:sz w:val="24"/>
          <w:szCs w:val="24"/>
        </w:rPr>
        <w:tab/>
        <w:t xml:space="preserve">Calendar call </w:t>
      </w:r>
      <w:r w:rsidRPr="00056DB4">
        <w:rPr>
          <w:rFonts w:ascii="Melior" w:hAnsi="Melior" w:cs="Melior"/>
          <w:sz w:val="24"/>
          <w:szCs w:val="24"/>
        </w:rPr>
        <w:t>means a meeting in which the judge calls cases awaiting hearings, determines case status, and assigns a hearing date and time.</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Italic" w:hAnsi="Melior-Italic" w:cs="Melior-Italic"/>
          <w:i/>
          <w:iCs/>
          <w:sz w:val="24"/>
          <w:szCs w:val="24"/>
        </w:rPr>
        <w:tab/>
        <w:t xml:space="preserve">Chief Judge </w:t>
      </w:r>
      <w:r w:rsidRPr="00056DB4">
        <w:rPr>
          <w:rFonts w:ascii="Melior" w:hAnsi="Melior" w:cs="Melior"/>
          <w:sz w:val="24"/>
          <w:szCs w:val="24"/>
        </w:rPr>
        <w:t>means the Chief Administrative Law Judge of the United States Department of Labor Office of Administrative Law Judges and judges to whom the Chief Judge delegates authority.</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Italic" w:hAnsi="Melior-Italic" w:cs="Melior-Italic"/>
          <w:i/>
          <w:iCs/>
          <w:sz w:val="24"/>
          <w:szCs w:val="24"/>
        </w:rPr>
        <w:tab/>
        <w:t xml:space="preserve">Docket clerk </w:t>
      </w:r>
      <w:r w:rsidRPr="00056DB4">
        <w:rPr>
          <w:rFonts w:ascii="Melior" w:hAnsi="Melior" w:cs="Melior"/>
          <w:sz w:val="24"/>
          <w:szCs w:val="24"/>
        </w:rPr>
        <w:t xml:space="preserve">means the Chief Docket Clerk at the Office of Administrative Law Judges in Washington, DC. But once a case is assigned to a judge in a district office, </w:t>
      </w:r>
      <w:r w:rsidRPr="00056DB4">
        <w:rPr>
          <w:rFonts w:ascii="Melior-Italic" w:hAnsi="Melior-Italic" w:cs="Melior-Italic"/>
          <w:i/>
          <w:iCs/>
          <w:sz w:val="24"/>
          <w:szCs w:val="24"/>
        </w:rPr>
        <w:t xml:space="preserve">docket clerk </w:t>
      </w:r>
      <w:r w:rsidRPr="00056DB4">
        <w:rPr>
          <w:rFonts w:ascii="Melior" w:hAnsi="Melior" w:cs="Melior"/>
          <w:sz w:val="24"/>
          <w:szCs w:val="24"/>
        </w:rPr>
        <w:t>means the docket staff in that office.</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Italic" w:hAnsi="Melior-Italic" w:cs="Melior-Italic"/>
          <w:i/>
          <w:iCs/>
          <w:sz w:val="24"/>
          <w:szCs w:val="24"/>
        </w:rPr>
        <w:tab/>
        <w:t xml:space="preserve">Hearing </w:t>
      </w:r>
      <w:r w:rsidRPr="00056DB4">
        <w:rPr>
          <w:rFonts w:ascii="Melior" w:hAnsi="Melior" w:cs="Melior"/>
          <w:sz w:val="24"/>
          <w:szCs w:val="24"/>
        </w:rPr>
        <w:t>means that part of a proceeding consisting of a session to decide issues of fact or law that is recorded and transcribed and provides the opportunity to present evidence or argument.</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Italic" w:hAnsi="Melior-Italic" w:cs="Melior-Italic"/>
          <w:i/>
          <w:iCs/>
          <w:sz w:val="24"/>
          <w:szCs w:val="24"/>
        </w:rPr>
        <w:tab/>
        <w:t xml:space="preserve">Judge </w:t>
      </w:r>
      <w:r w:rsidRPr="00056DB4">
        <w:rPr>
          <w:rFonts w:ascii="Melior" w:hAnsi="Melior" w:cs="Melior"/>
          <w:sz w:val="24"/>
          <w:szCs w:val="24"/>
        </w:rPr>
        <w:t>means an administrative law judge appointed under the provisions of 5 U.S.C. 3105.</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Italic" w:hAnsi="Melior-Italic" w:cs="Melior-Italic"/>
          <w:i/>
          <w:iCs/>
          <w:sz w:val="24"/>
          <w:szCs w:val="24"/>
        </w:rPr>
        <w:tab/>
        <w:t xml:space="preserve">Order </w:t>
      </w:r>
      <w:r w:rsidRPr="00056DB4">
        <w:rPr>
          <w:rFonts w:ascii="Melior" w:hAnsi="Melior" w:cs="Melior"/>
          <w:sz w:val="24"/>
          <w:szCs w:val="24"/>
        </w:rPr>
        <w:t>means the judge’s disposition of one or more procedural or substantive issues, or of the entire matter.</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Italic" w:hAnsi="Melior-Italic" w:cs="Melior-Italic"/>
          <w:i/>
          <w:iCs/>
          <w:sz w:val="24"/>
          <w:szCs w:val="24"/>
        </w:rPr>
        <w:tab/>
        <w:t xml:space="preserve">Proceeding </w:t>
      </w:r>
      <w:r w:rsidRPr="00056DB4">
        <w:rPr>
          <w:rFonts w:ascii="Melior" w:hAnsi="Melior" w:cs="Melior"/>
          <w:sz w:val="24"/>
          <w:szCs w:val="24"/>
        </w:rPr>
        <w:t>means an action before the Office of Administrative Law Judges that creates a record leading to an adjudication or order.</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Italic" w:hAnsi="Melior-Italic" w:cs="Melior-Italic"/>
          <w:i/>
          <w:iCs/>
          <w:sz w:val="24"/>
          <w:szCs w:val="24"/>
        </w:rPr>
        <w:tab/>
        <w:t xml:space="preserve">Representative </w:t>
      </w:r>
      <w:r w:rsidRPr="00056DB4">
        <w:rPr>
          <w:rFonts w:ascii="Melior" w:hAnsi="Melior" w:cs="Melior"/>
          <w:sz w:val="24"/>
          <w:szCs w:val="24"/>
        </w:rPr>
        <w:t>means any person permitted to represent another in a proceeding before the Office of Administrative Law Judges.</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Helvetica-Bold" w:hAnsi="Helvetica-Bold" w:cs="Helvetica-Bold"/>
          <w:b/>
          <w:bCs/>
          <w:sz w:val="24"/>
          <w:szCs w:val="24"/>
        </w:rPr>
      </w:pPr>
      <w:r w:rsidRPr="00056DB4">
        <w:rPr>
          <w:rFonts w:ascii="Helvetica-Bold" w:hAnsi="Helvetica-Bold" w:cs="Helvetica-Bold"/>
          <w:b/>
          <w:bCs/>
          <w:sz w:val="24"/>
          <w:szCs w:val="24"/>
        </w:rPr>
        <w:t>§ 18.12</w:t>
      </w:r>
      <w:r w:rsidR="00325F58">
        <w:rPr>
          <w:rFonts w:ascii="Helvetica-Bold" w:hAnsi="Helvetica-Bold" w:cs="Helvetica-Bold"/>
          <w:b/>
          <w:bCs/>
          <w:sz w:val="24"/>
          <w:szCs w:val="24"/>
        </w:rPr>
        <w:tab/>
      </w:r>
      <w:r w:rsidRPr="00056DB4">
        <w:rPr>
          <w:rFonts w:ascii="Helvetica-Bold" w:hAnsi="Helvetica-Bold" w:cs="Helvetica-Bold"/>
          <w:b/>
          <w:bCs/>
          <w:sz w:val="24"/>
          <w:szCs w:val="24"/>
        </w:rPr>
        <w:t>Proceedings before administrative law judge.</w:t>
      </w:r>
      <w:r w:rsidRPr="00056DB4">
        <w:rPr>
          <w:rFonts w:ascii="Helvetica-Bold" w:hAnsi="Helvetica-Bold" w:cs="Helvetica-Bold"/>
          <w:b/>
          <w:bCs/>
          <w:sz w:val="24"/>
          <w:szCs w:val="24"/>
        </w:rPr>
        <w:br/>
      </w: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(a) </w:t>
      </w:r>
      <w:r w:rsidRPr="00056DB4">
        <w:rPr>
          <w:rFonts w:ascii="Melior-Italic" w:hAnsi="Melior-Italic" w:cs="Melior-Italic"/>
          <w:i/>
          <w:iCs/>
          <w:sz w:val="24"/>
          <w:szCs w:val="24"/>
        </w:rPr>
        <w:t xml:space="preserve">Designation. </w:t>
      </w:r>
      <w:r w:rsidRPr="00056DB4">
        <w:rPr>
          <w:rFonts w:ascii="Melior" w:hAnsi="Melior" w:cs="Melior"/>
          <w:sz w:val="24"/>
          <w:szCs w:val="24"/>
        </w:rPr>
        <w:t>The Chief Judge designates the presiding judge for all proceedings.</w:t>
      </w: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 xml:space="preserve"> </w:t>
      </w: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(b) </w:t>
      </w:r>
      <w:r w:rsidRPr="00056DB4">
        <w:rPr>
          <w:rFonts w:ascii="Melior-Italic" w:hAnsi="Melior-Italic" w:cs="Melior-Italic"/>
          <w:i/>
          <w:iCs/>
          <w:sz w:val="24"/>
          <w:szCs w:val="24"/>
        </w:rPr>
        <w:t xml:space="preserve">Authority. </w:t>
      </w:r>
      <w:r w:rsidRPr="00056DB4">
        <w:rPr>
          <w:rFonts w:ascii="Melior" w:hAnsi="Melior" w:cs="Melior"/>
          <w:sz w:val="24"/>
          <w:szCs w:val="24"/>
        </w:rPr>
        <w:t>In all proceedings under this part, the judge has all powers necessary to conduct fair and impartial proceedings, including those described in the Administrative Procedure Act, 5 U.S.C. 556. Among them is the power to:</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FA24DA" w:rsidP="008327A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8327A1" w:rsidRPr="00056DB4">
        <w:rPr>
          <w:rFonts w:ascii="Melior" w:hAnsi="Melior" w:cs="Melior"/>
          <w:sz w:val="24"/>
          <w:szCs w:val="24"/>
        </w:rPr>
        <w:t>(1) Regulate the course of proceedings in accordance with applicable statute, regulation or executive order;</w:t>
      </w:r>
    </w:p>
    <w:p w:rsidR="008327A1" w:rsidRPr="00056DB4" w:rsidRDefault="008327A1" w:rsidP="008327A1">
      <w:pPr>
        <w:autoSpaceDE w:val="0"/>
        <w:autoSpaceDN w:val="0"/>
        <w:adjustRightInd w:val="0"/>
        <w:spacing w:after="0" w:line="240" w:lineRule="auto"/>
        <w:ind w:left="720"/>
        <w:rPr>
          <w:rFonts w:ascii="Melior" w:hAnsi="Melior" w:cs="Melior"/>
          <w:sz w:val="24"/>
          <w:szCs w:val="24"/>
        </w:rPr>
      </w:pPr>
    </w:p>
    <w:p w:rsidR="008327A1" w:rsidRPr="00056DB4" w:rsidRDefault="00FA24DA" w:rsidP="008327A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8327A1" w:rsidRPr="00056DB4">
        <w:rPr>
          <w:rFonts w:ascii="Melior" w:hAnsi="Melior" w:cs="Melior"/>
          <w:sz w:val="24"/>
          <w:szCs w:val="24"/>
        </w:rPr>
        <w:t>(2) Administer oaths and affirmations and examine witnesses;</w:t>
      </w:r>
    </w:p>
    <w:p w:rsidR="008327A1" w:rsidRPr="00056DB4" w:rsidRDefault="008327A1" w:rsidP="008327A1">
      <w:pPr>
        <w:autoSpaceDE w:val="0"/>
        <w:autoSpaceDN w:val="0"/>
        <w:adjustRightInd w:val="0"/>
        <w:spacing w:after="0" w:line="240" w:lineRule="auto"/>
        <w:ind w:left="720"/>
        <w:rPr>
          <w:rFonts w:ascii="Melior" w:hAnsi="Melior" w:cs="Melior"/>
          <w:sz w:val="24"/>
          <w:szCs w:val="24"/>
        </w:rPr>
      </w:pPr>
    </w:p>
    <w:p w:rsidR="008327A1" w:rsidRPr="00056DB4" w:rsidRDefault="00FA24DA" w:rsidP="008327A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8327A1" w:rsidRPr="00056DB4">
        <w:rPr>
          <w:rFonts w:ascii="Melior" w:hAnsi="Melior" w:cs="Melior"/>
          <w:sz w:val="24"/>
          <w:szCs w:val="24"/>
        </w:rPr>
        <w:t>(3) Compel the production of documents and appearance of witnesses within a party’s control;</w:t>
      </w:r>
    </w:p>
    <w:p w:rsidR="008327A1" w:rsidRPr="00056DB4" w:rsidRDefault="008327A1" w:rsidP="008327A1">
      <w:pPr>
        <w:autoSpaceDE w:val="0"/>
        <w:autoSpaceDN w:val="0"/>
        <w:adjustRightInd w:val="0"/>
        <w:spacing w:after="0" w:line="240" w:lineRule="auto"/>
        <w:ind w:left="720"/>
        <w:rPr>
          <w:rFonts w:ascii="Melior" w:hAnsi="Melior" w:cs="Melior"/>
          <w:sz w:val="24"/>
          <w:szCs w:val="24"/>
        </w:rPr>
      </w:pPr>
    </w:p>
    <w:p w:rsidR="008327A1" w:rsidRPr="00056DB4" w:rsidRDefault="00FA24DA" w:rsidP="008327A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8327A1" w:rsidRPr="00056DB4">
        <w:rPr>
          <w:rFonts w:ascii="Melior" w:hAnsi="Melior" w:cs="Melior"/>
          <w:sz w:val="24"/>
          <w:szCs w:val="24"/>
        </w:rPr>
        <w:t>(4) Issue subpoenas authorized by law;</w:t>
      </w:r>
    </w:p>
    <w:p w:rsidR="008327A1" w:rsidRPr="00056DB4" w:rsidRDefault="008327A1" w:rsidP="008327A1">
      <w:pPr>
        <w:autoSpaceDE w:val="0"/>
        <w:autoSpaceDN w:val="0"/>
        <w:adjustRightInd w:val="0"/>
        <w:spacing w:after="0" w:line="240" w:lineRule="auto"/>
        <w:ind w:left="720"/>
        <w:rPr>
          <w:rFonts w:ascii="Melior" w:hAnsi="Melior" w:cs="Melior"/>
          <w:sz w:val="24"/>
          <w:szCs w:val="24"/>
        </w:rPr>
      </w:pPr>
    </w:p>
    <w:p w:rsidR="008327A1" w:rsidRPr="00056DB4" w:rsidRDefault="00FA24DA" w:rsidP="008327A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8327A1" w:rsidRPr="00056DB4">
        <w:rPr>
          <w:rFonts w:ascii="Melior" w:hAnsi="Melior" w:cs="Melior"/>
          <w:sz w:val="24"/>
          <w:szCs w:val="24"/>
        </w:rPr>
        <w:t>(5) Rule on offers of proof and receive relevant evidence;</w:t>
      </w:r>
    </w:p>
    <w:p w:rsidR="008327A1" w:rsidRPr="00056DB4" w:rsidRDefault="008327A1" w:rsidP="008327A1">
      <w:pPr>
        <w:autoSpaceDE w:val="0"/>
        <w:autoSpaceDN w:val="0"/>
        <w:adjustRightInd w:val="0"/>
        <w:spacing w:after="0" w:line="240" w:lineRule="auto"/>
        <w:ind w:left="720"/>
        <w:rPr>
          <w:rFonts w:ascii="Melior" w:hAnsi="Melior" w:cs="Melior"/>
          <w:sz w:val="24"/>
          <w:szCs w:val="24"/>
        </w:rPr>
      </w:pPr>
    </w:p>
    <w:p w:rsidR="008327A1" w:rsidRPr="00056DB4" w:rsidRDefault="00FA24DA" w:rsidP="008327A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8327A1" w:rsidRPr="00056DB4">
        <w:rPr>
          <w:rFonts w:ascii="Melior" w:hAnsi="Melior" w:cs="Melior"/>
          <w:sz w:val="24"/>
          <w:szCs w:val="24"/>
        </w:rPr>
        <w:t>(6) Dispose of procedural requests and similar matters;</w:t>
      </w:r>
    </w:p>
    <w:p w:rsidR="008327A1" w:rsidRPr="00056DB4" w:rsidRDefault="008327A1" w:rsidP="008327A1">
      <w:pPr>
        <w:autoSpaceDE w:val="0"/>
        <w:autoSpaceDN w:val="0"/>
        <w:adjustRightInd w:val="0"/>
        <w:spacing w:after="0" w:line="240" w:lineRule="auto"/>
        <w:ind w:left="720"/>
        <w:rPr>
          <w:rFonts w:ascii="Melior" w:hAnsi="Melior" w:cs="Melior"/>
          <w:sz w:val="24"/>
          <w:szCs w:val="24"/>
        </w:rPr>
      </w:pPr>
    </w:p>
    <w:p w:rsidR="008327A1" w:rsidRPr="00056DB4" w:rsidRDefault="00FA24DA" w:rsidP="008327A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8327A1" w:rsidRPr="00056DB4">
        <w:rPr>
          <w:rFonts w:ascii="Melior" w:hAnsi="Melior" w:cs="Melior"/>
          <w:sz w:val="24"/>
          <w:szCs w:val="24"/>
        </w:rPr>
        <w:t>(7) Terminate proceedings through dismissal or remand when not inconsistent with statute, regulation, or executive order;</w:t>
      </w:r>
    </w:p>
    <w:p w:rsidR="008327A1" w:rsidRPr="00056DB4" w:rsidRDefault="008327A1" w:rsidP="008327A1">
      <w:pPr>
        <w:autoSpaceDE w:val="0"/>
        <w:autoSpaceDN w:val="0"/>
        <w:adjustRightInd w:val="0"/>
        <w:spacing w:after="0" w:line="240" w:lineRule="auto"/>
        <w:ind w:left="720"/>
        <w:rPr>
          <w:rFonts w:ascii="Melior" w:hAnsi="Melior" w:cs="Melior"/>
          <w:sz w:val="24"/>
          <w:szCs w:val="24"/>
        </w:rPr>
      </w:pPr>
    </w:p>
    <w:p w:rsidR="008327A1" w:rsidRPr="00056DB4" w:rsidRDefault="00FA24DA" w:rsidP="008327A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8327A1" w:rsidRPr="00056DB4">
        <w:rPr>
          <w:rFonts w:ascii="Melior" w:hAnsi="Melior" w:cs="Melior"/>
          <w:sz w:val="24"/>
          <w:szCs w:val="24"/>
        </w:rPr>
        <w:t>(8) Issue decisions and orders;</w:t>
      </w:r>
    </w:p>
    <w:p w:rsidR="008327A1" w:rsidRPr="00056DB4" w:rsidRDefault="008327A1" w:rsidP="008327A1">
      <w:pPr>
        <w:autoSpaceDE w:val="0"/>
        <w:autoSpaceDN w:val="0"/>
        <w:adjustRightInd w:val="0"/>
        <w:spacing w:after="0" w:line="240" w:lineRule="auto"/>
        <w:ind w:left="720"/>
        <w:rPr>
          <w:rFonts w:ascii="Melior" w:hAnsi="Melior" w:cs="Melior"/>
          <w:sz w:val="24"/>
          <w:szCs w:val="24"/>
        </w:rPr>
      </w:pPr>
    </w:p>
    <w:p w:rsidR="008327A1" w:rsidRPr="00056DB4" w:rsidRDefault="00FA24DA" w:rsidP="008327A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8327A1" w:rsidRPr="00056DB4">
        <w:rPr>
          <w:rFonts w:ascii="Melior" w:hAnsi="Melior" w:cs="Melior"/>
          <w:sz w:val="24"/>
          <w:szCs w:val="24"/>
        </w:rPr>
        <w:t>(9) Exercise powers vested in the Secretary of Labor that relate to proceedings before the Office of Administrative Law Judges; and</w:t>
      </w:r>
    </w:p>
    <w:p w:rsidR="008327A1" w:rsidRPr="00056DB4" w:rsidRDefault="008327A1" w:rsidP="008327A1">
      <w:pPr>
        <w:autoSpaceDE w:val="0"/>
        <w:autoSpaceDN w:val="0"/>
        <w:adjustRightInd w:val="0"/>
        <w:spacing w:after="0" w:line="240" w:lineRule="auto"/>
        <w:ind w:left="720"/>
        <w:rPr>
          <w:rFonts w:ascii="Melior" w:hAnsi="Melior" w:cs="Melior"/>
          <w:sz w:val="24"/>
          <w:szCs w:val="24"/>
        </w:rPr>
      </w:pPr>
    </w:p>
    <w:p w:rsidR="008327A1" w:rsidRPr="00056DB4" w:rsidRDefault="00FA24DA" w:rsidP="008327A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8327A1" w:rsidRPr="00056DB4">
        <w:rPr>
          <w:rFonts w:ascii="Melior" w:hAnsi="Melior" w:cs="Melior"/>
          <w:sz w:val="24"/>
          <w:szCs w:val="24"/>
        </w:rPr>
        <w:t>(10) Where applicable take any appropriate action authorized by the FRCP.</w:t>
      </w:r>
    </w:p>
    <w:p w:rsidR="008327A1" w:rsidRPr="00056DB4" w:rsidRDefault="008327A1">
      <w:pPr>
        <w:rPr>
          <w:sz w:val="24"/>
          <w:szCs w:val="24"/>
        </w:rPr>
      </w:pPr>
      <w:r w:rsidRPr="00056DB4">
        <w:rPr>
          <w:sz w:val="24"/>
          <w:szCs w:val="24"/>
        </w:rPr>
        <w:br w:type="page"/>
      </w:r>
    </w:p>
    <w:p w:rsidR="008327A1" w:rsidRPr="00056DB4" w:rsidRDefault="008327A1" w:rsidP="008327A1">
      <w:pPr>
        <w:autoSpaceDE w:val="0"/>
        <w:autoSpaceDN w:val="0"/>
        <w:adjustRightInd w:val="0"/>
        <w:spacing w:after="0" w:line="240" w:lineRule="auto"/>
        <w:rPr>
          <w:sz w:val="24"/>
          <w:szCs w:val="24"/>
        </w:rPr>
      </w:pPr>
    </w:p>
    <w:p w:rsidR="008327A1" w:rsidRPr="00056DB4" w:rsidRDefault="008327A1" w:rsidP="008327A1">
      <w:pPr>
        <w:autoSpaceDE w:val="0"/>
        <w:autoSpaceDN w:val="0"/>
        <w:adjustRightInd w:val="0"/>
        <w:spacing w:after="0" w:line="240" w:lineRule="auto"/>
        <w:rPr>
          <w:rFonts w:ascii="Helvetica-Bold" w:hAnsi="Helvetica-Bold" w:cs="Helvetica-Bold"/>
          <w:b/>
          <w:bCs/>
          <w:sz w:val="24"/>
          <w:szCs w:val="24"/>
        </w:rPr>
      </w:pPr>
      <w:r w:rsidRPr="00056DB4">
        <w:rPr>
          <w:rFonts w:ascii="Helvetica-Bold" w:hAnsi="Helvetica-Bold" w:cs="Helvetica-Bold"/>
          <w:b/>
          <w:bCs/>
          <w:sz w:val="24"/>
          <w:szCs w:val="24"/>
        </w:rPr>
        <w:t>§ 18.13</w:t>
      </w:r>
      <w:r w:rsidR="00325F58">
        <w:rPr>
          <w:rFonts w:ascii="Helvetica-Bold" w:hAnsi="Helvetica-Bold" w:cs="Helvetica-Bold"/>
          <w:b/>
          <w:bCs/>
          <w:sz w:val="24"/>
          <w:szCs w:val="24"/>
        </w:rPr>
        <w:tab/>
      </w:r>
      <w:r w:rsidRPr="00056DB4">
        <w:rPr>
          <w:rFonts w:ascii="Helvetica-Bold" w:hAnsi="Helvetica-Bold" w:cs="Helvetica-Bold"/>
          <w:b/>
          <w:bCs/>
          <w:sz w:val="24"/>
          <w:szCs w:val="24"/>
        </w:rPr>
        <w:t>Settlement judge procedure.</w:t>
      </w:r>
    </w:p>
    <w:p w:rsidR="008327A1" w:rsidRPr="00056DB4" w:rsidRDefault="008327A1" w:rsidP="008327A1">
      <w:pPr>
        <w:autoSpaceDE w:val="0"/>
        <w:autoSpaceDN w:val="0"/>
        <w:adjustRightInd w:val="0"/>
        <w:spacing w:after="0" w:line="240" w:lineRule="auto"/>
        <w:rPr>
          <w:rFonts w:ascii="Helvetica-Bold" w:hAnsi="Helvetica-Bold" w:cs="Helvetica-Bold"/>
          <w:b/>
          <w:bCs/>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(a) </w:t>
      </w:r>
      <w:r w:rsidRPr="00056DB4">
        <w:rPr>
          <w:rFonts w:ascii="Melior-Italic" w:hAnsi="Melior-Italic" w:cs="Melior-Italic"/>
          <w:i/>
          <w:iCs/>
          <w:sz w:val="24"/>
          <w:szCs w:val="24"/>
        </w:rPr>
        <w:t xml:space="preserve">How initiated. </w:t>
      </w:r>
      <w:r w:rsidRPr="00056DB4">
        <w:rPr>
          <w:rFonts w:ascii="Melior" w:hAnsi="Melior" w:cs="Melior"/>
          <w:sz w:val="24"/>
          <w:szCs w:val="24"/>
        </w:rPr>
        <w:t>The Office of Administrative Law Judges provides settlement judges to aid the parties in resolving the matter that is the subject of the controversy. Upon a joint request by the parties or upon referral by the judge when no party objects, the Chief Judge may appoint a settlement judge. A settlement judge will not be appointed when settlement proceedings would be inconsistent with a statute, regulation, or executive order.</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(b) </w:t>
      </w:r>
      <w:r w:rsidRPr="00056DB4">
        <w:rPr>
          <w:rFonts w:ascii="Melior-Italic" w:hAnsi="Melior-Italic" w:cs="Melior-Italic"/>
          <w:i/>
          <w:iCs/>
          <w:sz w:val="24"/>
          <w:szCs w:val="24"/>
        </w:rPr>
        <w:t xml:space="preserve">Appointment. </w:t>
      </w:r>
      <w:r w:rsidRPr="00056DB4">
        <w:rPr>
          <w:rFonts w:ascii="Melior" w:hAnsi="Melior" w:cs="Melior"/>
          <w:sz w:val="24"/>
          <w:szCs w:val="24"/>
        </w:rPr>
        <w:t>The Chief Judge has discretion to appoint a settlement judge, who must be an active or retired judge. The settlement judge will not be appointed to hear and decide the case or approve the settlement without the parties’ consent and the approval of the Chief Judge.</w:t>
      </w: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 xml:space="preserve"> </w:t>
      </w: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(c) </w:t>
      </w:r>
      <w:r w:rsidRPr="00056DB4">
        <w:rPr>
          <w:rFonts w:ascii="Melior-Italic" w:hAnsi="Melior-Italic" w:cs="Melior-Italic"/>
          <w:i/>
          <w:iCs/>
          <w:sz w:val="24"/>
          <w:szCs w:val="24"/>
        </w:rPr>
        <w:t xml:space="preserve">Duration of settlement proceeding. </w:t>
      </w:r>
      <w:r w:rsidRPr="00056DB4">
        <w:rPr>
          <w:rFonts w:ascii="Melior" w:hAnsi="Melior" w:cs="Melior"/>
          <w:sz w:val="24"/>
          <w:szCs w:val="24"/>
        </w:rPr>
        <w:t xml:space="preserve">Unless the Chief Judge directs otherwise, settlement negotiations under this section must be completed within 60 days from the date of the settlement judge’s appointment. The settlement judge may request that the Chief Judge extend the appointment.  The negotiations will be terminated if a party withdraws from participation, or if the settlement judge determines that further negotiations would be unproductive or inappropriate. </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(d) </w:t>
      </w:r>
      <w:r w:rsidRPr="00056DB4">
        <w:rPr>
          <w:rFonts w:ascii="Melior-Italic" w:hAnsi="Melior-Italic" w:cs="Melior-Italic"/>
          <w:i/>
          <w:iCs/>
          <w:sz w:val="24"/>
          <w:szCs w:val="24"/>
        </w:rPr>
        <w:t xml:space="preserve">Powers of the settlement judge.  </w:t>
      </w:r>
      <w:r w:rsidRPr="00056DB4">
        <w:rPr>
          <w:rFonts w:ascii="Melior" w:hAnsi="Melior" w:cs="Melior"/>
          <w:sz w:val="24"/>
          <w:szCs w:val="24"/>
        </w:rPr>
        <w:t>The settlement judge may convene settlement conferences; require the parties or their representatives to attend with full authority to settle any disputes; and impose other reasonable requirements to expedite an amicable resolution of the case.</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(e) </w:t>
      </w:r>
      <w:r w:rsidRPr="00056DB4">
        <w:rPr>
          <w:rFonts w:ascii="Melior-Italic" w:hAnsi="Melior-Italic" w:cs="Melior-Italic"/>
          <w:i/>
          <w:iCs/>
          <w:sz w:val="24"/>
          <w:szCs w:val="24"/>
        </w:rPr>
        <w:t xml:space="preserve">Stay of proceedings before presiding judge. </w:t>
      </w:r>
      <w:r w:rsidRPr="00056DB4">
        <w:rPr>
          <w:rFonts w:ascii="Melior" w:hAnsi="Melior" w:cs="Melior"/>
          <w:sz w:val="24"/>
          <w:szCs w:val="24"/>
        </w:rPr>
        <w:t>The appointment of a settlement judge does not stay any aspect of the proceeding before the presiding judge. Any motion to stay must be directed to the presiding judge.</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(f) </w:t>
      </w:r>
      <w:r w:rsidRPr="00056DB4">
        <w:rPr>
          <w:rFonts w:ascii="Melior-Italic" w:hAnsi="Melior-Italic" w:cs="Melior-Italic"/>
          <w:i/>
          <w:iCs/>
          <w:sz w:val="24"/>
          <w:szCs w:val="24"/>
        </w:rPr>
        <w:t xml:space="preserve">Settlement conferences. </w:t>
      </w:r>
      <w:r w:rsidRPr="00056DB4">
        <w:rPr>
          <w:rFonts w:ascii="Melior" w:hAnsi="Melior" w:cs="Melior"/>
          <w:sz w:val="24"/>
          <w:szCs w:val="24"/>
        </w:rPr>
        <w:t>Settlement conferences may be conducted by telephone, videoconference or in person at the discretion of the settlement judge after considering the nature of the case, location of the participants, availability of technology, and efficiency of administration.</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(g) </w:t>
      </w:r>
      <w:r w:rsidRPr="00056DB4">
        <w:rPr>
          <w:rFonts w:ascii="Melior-Italic" w:hAnsi="Melior-Italic" w:cs="Melior-Italic"/>
          <w:i/>
          <w:iCs/>
          <w:sz w:val="24"/>
          <w:szCs w:val="24"/>
        </w:rPr>
        <w:t xml:space="preserve">Confidentiality. </w:t>
      </w:r>
      <w:r w:rsidRPr="00056DB4">
        <w:rPr>
          <w:rFonts w:ascii="Melior" w:hAnsi="Melior" w:cs="Melior"/>
          <w:sz w:val="24"/>
          <w:szCs w:val="24"/>
        </w:rPr>
        <w:t>All discussions with the settlement judge are confidential; none may be recorded or transcribed. The settlement judge must not disclose any confidential communications made during settlement proceedings, except as required by statute, executive order, or court order. The settlement judge may not be subpoenaed or called as a witness in any hearing of the case or any subsequent administrative proceedings before the Department to testify to statements made or conduct during the settlement discussions.</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(h) </w:t>
      </w:r>
      <w:r w:rsidRPr="00056DB4">
        <w:rPr>
          <w:rFonts w:ascii="Melior-Italic" w:hAnsi="Melior-Italic" w:cs="Melior-Italic"/>
          <w:i/>
          <w:iCs/>
          <w:sz w:val="24"/>
          <w:szCs w:val="24"/>
        </w:rPr>
        <w:t xml:space="preserve">Report. </w:t>
      </w:r>
      <w:r w:rsidRPr="00056DB4">
        <w:rPr>
          <w:rFonts w:ascii="Melior" w:hAnsi="Melior" w:cs="Melior"/>
          <w:sz w:val="24"/>
          <w:szCs w:val="24"/>
        </w:rPr>
        <w:t xml:space="preserve">The parties must promptly inform the presiding judge of the outcome of the settlement negotiations.  If a settlement is reached, the parties must submit the required </w:t>
      </w:r>
      <w:r w:rsidRPr="00056DB4">
        <w:rPr>
          <w:rFonts w:ascii="Melior" w:hAnsi="Melior" w:cs="Melior"/>
          <w:sz w:val="24"/>
          <w:szCs w:val="24"/>
        </w:rPr>
        <w:lastRenderedPageBreak/>
        <w:t>documents to the presiding judge within 14 days of the conclusion of settlement discussions unless the presiding judge orders otherwise.</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(i) </w:t>
      </w:r>
      <w:r w:rsidRPr="00056DB4">
        <w:rPr>
          <w:rFonts w:ascii="Melior-Italic" w:hAnsi="Melior-Italic" w:cs="Melior-Italic"/>
          <w:i/>
          <w:iCs/>
          <w:sz w:val="24"/>
          <w:szCs w:val="24"/>
        </w:rPr>
        <w:t xml:space="preserve">Non-reviewable decisions. </w:t>
      </w:r>
      <w:r w:rsidRPr="00056DB4">
        <w:rPr>
          <w:rFonts w:ascii="Melior" w:hAnsi="Melior" w:cs="Melior"/>
          <w:sz w:val="24"/>
          <w:szCs w:val="24"/>
        </w:rPr>
        <w:t>Whether a settlement judge should be appointed, the selection of a particular settlement judge, and the termination of proceedings under this section are matters not subject to review by Department officials.</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Helvetica-Bold" w:hAnsi="Helvetica-Bold" w:cs="Helvetica-Bold"/>
          <w:b/>
          <w:bCs/>
          <w:sz w:val="24"/>
          <w:szCs w:val="24"/>
        </w:rPr>
      </w:pPr>
      <w:r w:rsidRPr="00056DB4">
        <w:rPr>
          <w:rFonts w:ascii="Helvetica-Bold" w:hAnsi="Helvetica-Bold" w:cs="Helvetica-Bold"/>
          <w:b/>
          <w:bCs/>
          <w:sz w:val="24"/>
          <w:szCs w:val="24"/>
        </w:rPr>
        <w:t>§ 18.14</w:t>
      </w:r>
      <w:r w:rsidR="00325F58">
        <w:rPr>
          <w:rFonts w:ascii="Helvetica-Bold" w:hAnsi="Helvetica-Bold" w:cs="Helvetica-Bold"/>
          <w:b/>
          <w:bCs/>
          <w:sz w:val="24"/>
          <w:szCs w:val="24"/>
        </w:rPr>
        <w:tab/>
      </w:r>
      <w:r w:rsidRPr="00056DB4">
        <w:rPr>
          <w:rFonts w:ascii="Helvetica-Bold" w:hAnsi="Helvetica-Bold" w:cs="Helvetica-Bold"/>
          <w:b/>
          <w:bCs/>
          <w:sz w:val="24"/>
          <w:szCs w:val="24"/>
        </w:rPr>
        <w:t>Ex parte communication.</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The parties, their representatives, or other interested persons must not engage in ex parte communications on the merits of a case with the judge.</w:t>
      </w:r>
    </w:p>
    <w:p w:rsidR="008327A1" w:rsidRPr="00056DB4" w:rsidRDefault="008327A1" w:rsidP="008327A1">
      <w:pPr>
        <w:autoSpaceDE w:val="0"/>
        <w:autoSpaceDN w:val="0"/>
        <w:adjustRightInd w:val="0"/>
        <w:spacing w:after="0" w:line="240" w:lineRule="auto"/>
        <w:rPr>
          <w:rFonts w:ascii="Melior" w:hAnsi="Melior" w:cs="Melior"/>
          <w:sz w:val="24"/>
          <w:szCs w:val="24"/>
        </w:rPr>
      </w:pPr>
    </w:p>
    <w:p w:rsidR="008327A1" w:rsidRPr="00056DB4" w:rsidRDefault="008327A1" w:rsidP="008327A1">
      <w:pPr>
        <w:autoSpaceDE w:val="0"/>
        <w:autoSpaceDN w:val="0"/>
        <w:adjustRightInd w:val="0"/>
        <w:spacing w:after="0" w:line="240" w:lineRule="auto"/>
        <w:rPr>
          <w:rFonts w:ascii="Helvetica-Bold" w:hAnsi="Helvetica-Bold" w:cs="Helvetica-Bold"/>
          <w:b/>
          <w:bCs/>
          <w:sz w:val="24"/>
          <w:szCs w:val="24"/>
        </w:rPr>
      </w:pPr>
      <w:r w:rsidRPr="00056DB4">
        <w:rPr>
          <w:rFonts w:ascii="Helvetica-Bold" w:hAnsi="Helvetica-Bold" w:cs="Helvetica-Bold"/>
          <w:b/>
          <w:bCs/>
          <w:sz w:val="24"/>
          <w:szCs w:val="24"/>
        </w:rPr>
        <w:t>§ 18.15</w:t>
      </w:r>
      <w:r w:rsidR="00325F58">
        <w:rPr>
          <w:rFonts w:ascii="Helvetica-Bold" w:hAnsi="Helvetica-Bold" w:cs="Helvetica-Bold"/>
          <w:b/>
          <w:bCs/>
          <w:sz w:val="24"/>
          <w:szCs w:val="24"/>
        </w:rPr>
        <w:tab/>
      </w:r>
      <w:r w:rsidRPr="00056DB4">
        <w:rPr>
          <w:rFonts w:ascii="Helvetica-Bold" w:hAnsi="Helvetica-Bold" w:cs="Helvetica-Bold"/>
          <w:b/>
          <w:bCs/>
          <w:sz w:val="24"/>
          <w:szCs w:val="24"/>
        </w:rPr>
        <w:t>Substitution of administrative law</w:t>
      </w:r>
      <w:r w:rsidR="009E017B" w:rsidRPr="00056DB4">
        <w:rPr>
          <w:rFonts w:ascii="Helvetica-Bold" w:hAnsi="Helvetica-Bold" w:cs="Helvetica-Bold"/>
          <w:b/>
          <w:bCs/>
          <w:sz w:val="24"/>
          <w:szCs w:val="24"/>
        </w:rPr>
        <w:t xml:space="preserve"> </w:t>
      </w:r>
      <w:r w:rsidRPr="00056DB4">
        <w:rPr>
          <w:rFonts w:ascii="Helvetica-Bold" w:hAnsi="Helvetica-Bold" w:cs="Helvetica-Bold"/>
          <w:b/>
          <w:bCs/>
          <w:sz w:val="24"/>
          <w:szCs w:val="24"/>
        </w:rPr>
        <w:t>judge.</w:t>
      </w:r>
    </w:p>
    <w:p w:rsidR="009E017B" w:rsidRPr="00056DB4" w:rsidRDefault="009E017B" w:rsidP="008327A1">
      <w:pPr>
        <w:autoSpaceDE w:val="0"/>
        <w:autoSpaceDN w:val="0"/>
        <w:adjustRightInd w:val="0"/>
        <w:spacing w:after="0" w:line="240" w:lineRule="auto"/>
        <w:rPr>
          <w:rFonts w:ascii="Helvetica-Bold" w:hAnsi="Helvetica-Bold" w:cs="Helvetica-Bold"/>
          <w:b/>
          <w:bCs/>
          <w:sz w:val="24"/>
          <w:szCs w:val="24"/>
        </w:rPr>
      </w:pPr>
    </w:p>
    <w:p w:rsidR="008327A1" w:rsidRPr="00056DB4" w:rsidRDefault="009E017B"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r>
      <w:r w:rsidR="008327A1" w:rsidRPr="00056DB4">
        <w:rPr>
          <w:rFonts w:ascii="Melior" w:hAnsi="Melior" w:cs="Melior"/>
          <w:sz w:val="24"/>
          <w:szCs w:val="24"/>
        </w:rPr>
        <w:t xml:space="preserve">(a) </w:t>
      </w:r>
      <w:r w:rsidR="008327A1" w:rsidRPr="00056DB4">
        <w:rPr>
          <w:rFonts w:ascii="Melior-Italic" w:hAnsi="Melior-Italic" w:cs="Melior-Italic"/>
          <w:i/>
          <w:iCs/>
          <w:sz w:val="24"/>
          <w:szCs w:val="24"/>
        </w:rPr>
        <w:t xml:space="preserve">Substitution during hearing. </w:t>
      </w:r>
      <w:r w:rsidR="008327A1" w:rsidRPr="00056DB4">
        <w:rPr>
          <w:rFonts w:ascii="Melior" w:hAnsi="Melior" w:cs="Melior"/>
          <w:sz w:val="24"/>
          <w:szCs w:val="24"/>
        </w:rPr>
        <w:t>If the</w:t>
      </w:r>
      <w:r w:rsidRPr="00056DB4">
        <w:rPr>
          <w:rFonts w:ascii="Melior" w:hAnsi="Melior" w:cs="Melior"/>
          <w:sz w:val="24"/>
          <w:szCs w:val="24"/>
        </w:rPr>
        <w:t xml:space="preserve"> </w:t>
      </w:r>
      <w:r w:rsidR="008327A1" w:rsidRPr="00056DB4">
        <w:rPr>
          <w:rFonts w:ascii="Melior" w:hAnsi="Melior" w:cs="Melior"/>
          <w:sz w:val="24"/>
          <w:szCs w:val="24"/>
        </w:rPr>
        <w:t>judge is unable to complete a hearing,</w:t>
      </w:r>
      <w:r w:rsidRPr="00056DB4">
        <w:rPr>
          <w:rFonts w:ascii="Melior" w:hAnsi="Melior" w:cs="Melior"/>
          <w:sz w:val="24"/>
          <w:szCs w:val="24"/>
        </w:rPr>
        <w:t xml:space="preserve"> </w:t>
      </w:r>
      <w:r w:rsidR="008327A1" w:rsidRPr="00056DB4">
        <w:rPr>
          <w:rFonts w:ascii="Melior" w:hAnsi="Melior" w:cs="Melior"/>
          <w:sz w:val="24"/>
          <w:szCs w:val="24"/>
        </w:rPr>
        <w:t>a successor judge designated pursuant</w:t>
      </w:r>
      <w:r w:rsidRPr="00056DB4">
        <w:rPr>
          <w:rFonts w:ascii="Melior" w:hAnsi="Melior" w:cs="Melior"/>
          <w:sz w:val="24"/>
          <w:szCs w:val="24"/>
        </w:rPr>
        <w:t xml:space="preserve"> </w:t>
      </w:r>
      <w:r w:rsidR="008327A1" w:rsidRPr="00056DB4">
        <w:rPr>
          <w:rFonts w:ascii="Melior" w:hAnsi="Melior" w:cs="Melior"/>
          <w:sz w:val="24"/>
          <w:szCs w:val="24"/>
        </w:rPr>
        <w:t>to § 18.12 may proceed upon certifying</w:t>
      </w:r>
      <w:r w:rsidRPr="00056DB4">
        <w:rPr>
          <w:rFonts w:ascii="Melior" w:hAnsi="Melior" w:cs="Melior"/>
          <w:sz w:val="24"/>
          <w:szCs w:val="24"/>
        </w:rPr>
        <w:t xml:space="preserve"> </w:t>
      </w:r>
      <w:r w:rsidR="008327A1" w:rsidRPr="00056DB4">
        <w:rPr>
          <w:rFonts w:ascii="Melior" w:hAnsi="Melior" w:cs="Melior"/>
          <w:sz w:val="24"/>
          <w:szCs w:val="24"/>
        </w:rPr>
        <w:t>familiarity with the record and</w:t>
      </w:r>
      <w:r w:rsidRPr="00056DB4">
        <w:rPr>
          <w:rFonts w:ascii="Melior" w:hAnsi="Melior" w:cs="Melior"/>
          <w:sz w:val="24"/>
          <w:szCs w:val="24"/>
        </w:rPr>
        <w:t xml:space="preserve"> </w:t>
      </w:r>
      <w:r w:rsidR="008327A1" w:rsidRPr="00056DB4">
        <w:rPr>
          <w:rFonts w:ascii="Melior" w:hAnsi="Melior" w:cs="Melior"/>
          <w:sz w:val="24"/>
          <w:szCs w:val="24"/>
        </w:rPr>
        <w:t>determining that the case may be</w:t>
      </w:r>
      <w:r w:rsidRPr="00056DB4">
        <w:rPr>
          <w:rFonts w:ascii="Melior" w:hAnsi="Melior" w:cs="Melior"/>
          <w:sz w:val="24"/>
          <w:szCs w:val="24"/>
        </w:rPr>
        <w:t xml:space="preserve"> </w:t>
      </w:r>
      <w:r w:rsidR="008327A1" w:rsidRPr="00056DB4">
        <w:rPr>
          <w:rFonts w:ascii="Melior" w:hAnsi="Melior" w:cs="Melior"/>
          <w:sz w:val="24"/>
          <w:szCs w:val="24"/>
        </w:rPr>
        <w:t>completed without prejudice to the</w:t>
      </w:r>
      <w:r w:rsidRPr="00056DB4">
        <w:rPr>
          <w:rFonts w:ascii="Melior" w:hAnsi="Melior" w:cs="Melior"/>
          <w:sz w:val="24"/>
          <w:szCs w:val="24"/>
        </w:rPr>
        <w:t xml:space="preserve"> </w:t>
      </w:r>
      <w:r w:rsidR="008327A1" w:rsidRPr="00056DB4">
        <w:rPr>
          <w:rFonts w:ascii="Melior" w:hAnsi="Melior" w:cs="Melior"/>
          <w:sz w:val="24"/>
          <w:szCs w:val="24"/>
        </w:rPr>
        <w:t>parties. The successor judge must, at a</w:t>
      </w:r>
      <w:r w:rsidRPr="00056DB4">
        <w:rPr>
          <w:rFonts w:ascii="Melior" w:hAnsi="Melior" w:cs="Melior"/>
          <w:sz w:val="24"/>
          <w:szCs w:val="24"/>
        </w:rPr>
        <w:t xml:space="preserve"> </w:t>
      </w:r>
      <w:r w:rsidR="008327A1" w:rsidRPr="00056DB4">
        <w:rPr>
          <w:rFonts w:ascii="Melior" w:hAnsi="Melior" w:cs="Melior"/>
          <w:sz w:val="24"/>
          <w:szCs w:val="24"/>
        </w:rPr>
        <w:t>party’s request, recall any witness</w:t>
      </w:r>
      <w:r w:rsidRPr="00056DB4">
        <w:rPr>
          <w:rFonts w:ascii="Melior" w:hAnsi="Melior" w:cs="Melior"/>
          <w:sz w:val="24"/>
          <w:szCs w:val="24"/>
        </w:rPr>
        <w:t xml:space="preserve"> </w:t>
      </w:r>
      <w:r w:rsidR="008327A1" w:rsidRPr="00056DB4">
        <w:rPr>
          <w:rFonts w:ascii="Melior" w:hAnsi="Melior" w:cs="Melior"/>
          <w:sz w:val="24"/>
          <w:szCs w:val="24"/>
        </w:rPr>
        <w:t>whose testimony is material and</w:t>
      </w:r>
      <w:r w:rsidRPr="00056DB4">
        <w:rPr>
          <w:rFonts w:ascii="Melior" w:hAnsi="Melior" w:cs="Melior"/>
          <w:sz w:val="24"/>
          <w:szCs w:val="24"/>
        </w:rPr>
        <w:t xml:space="preserve"> </w:t>
      </w:r>
      <w:r w:rsidR="008327A1" w:rsidRPr="00056DB4">
        <w:rPr>
          <w:rFonts w:ascii="Melior" w:hAnsi="Melior" w:cs="Melior"/>
          <w:sz w:val="24"/>
          <w:szCs w:val="24"/>
        </w:rPr>
        <w:t>disputed and who is available to testify</w:t>
      </w:r>
      <w:r w:rsidRPr="00056DB4">
        <w:rPr>
          <w:rFonts w:ascii="Melior" w:hAnsi="Melior" w:cs="Melior"/>
          <w:sz w:val="24"/>
          <w:szCs w:val="24"/>
        </w:rPr>
        <w:t xml:space="preserve"> </w:t>
      </w:r>
      <w:r w:rsidR="008327A1" w:rsidRPr="00056DB4">
        <w:rPr>
          <w:rFonts w:ascii="Melior" w:hAnsi="Melior" w:cs="Melior"/>
          <w:sz w:val="24"/>
          <w:szCs w:val="24"/>
        </w:rPr>
        <w:t>again without undue burden. The</w:t>
      </w:r>
      <w:r w:rsidRPr="00056DB4">
        <w:rPr>
          <w:rFonts w:ascii="Melior" w:hAnsi="Melior" w:cs="Melior"/>
          <w:sz w:val="24"/>
          <w:szCs w:val="24"/>
        </w:rPr>
        <w:t xml:space="preserve"> </w:t>
      </w:r>
      <w:r w:rsidR="008327A1" w:rsidRPr="00056DB4">
        <w:rPr>
          <w:rFonts w:ascii="Melior" w:hAnsi="Melior" w:cs="Melior"/>
          <w:sz w:val="24"/>
          <w:szCs w:val="24"/>
        </w:rPr>
        <w:t>successor judge may also recall any</w:t>
      </w:r>
      <w:r w:rsidRPr="00056DB4">
        <w:rPr>
          <w:rFonts w:ascii="Melior" w:hAnsi="Melior" w:cs="Melior"/>
          <w:sz w:val="24"/>
          <w:szCs w:val="24"/>
        </w:rPr>
        <w:t xml:space="preserve"> </w:t>
      </w:r>
      <w:r w:rsidR="008327A1" w:rsidRPr="00056DB4">
        <w:rPr>
          <w:rFonts w:ascii="Melior" w:hAnsi="Melior" w:cs="Melior"/>
          <w:sz w:val="24"/>
          <w:szCs w:val="24"/>
        </w:rPr>
        <w:t>other witness.</w:t>
      </w:r>
    </w:p>
    <w:p w:rsidR="009E017B" w:rsidRPr="00056DB4" w:rsidRDefault="009E017B" w:rsidP="008327A1">
      <w:pPr>
        <w:autoSpaceDE w:val="0"/>
        <w:autoSpaceDN w:val="0"/>
        <w:adjustRightInd w:val="0"/>
        <w:spacing w:after="0" w:line="240" w:lineRule="auto"/>
        <w:rPr>
          <w:rFonts w:ascii="Melior" w:hAnsi="Melior" w:cs="Melior"/>
          <w:sz w:val="24"/>
          <w:szCs w:val="24"/>
        </w:rPr>
      </w:pPr>
    </w:p>
    <w:p w:rsidR="008327A1" w:rsidRPr="00056DB4" w:rsidRDefault="009E017B" w:rsidP="008327A1">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r>
      <w:r w:rsidR="008327A1" w:rsidRPr="00056DB4">
        <w:rPr>
          <w:rFonts w:ascii="Melior" w:hAnsi="Melior" w:cs="Melior"/>
          <w:sz w:val="24"/>
          <w:szCs w:val="24"/>
        </w:rPr>
        <w:t xml:space="preserve">(b) </w:t>
      </w:r>
      <w:r w:rsidR="008327A1" w:rsidRPr="00056DB4">
        <w:rPr>
          <w:rFonts w:ascii="Melior-Italic" w:hAnsi="Melior-Italic" w:cs="Melior-Italic"/>
          <w:i/>
          <w:iCs/>
          <w:sz w:val="24"/>
          <w:szCs w:val="24"/>
        </w:rPr>
        <w:t xml:space="preserve">Substitution following hearing. </w:t>
      </w:r>
      <w:r w:rsidR="008327A1" w:rsidRPr="00056DB4">
        <w:rPr>
          <w:rFonts w:ascii="Melior" w:hAnsi="Melior" w:cs="Melior"/>
          <w:sz w:val="24"/>
          <w:szCs w:val="24"/>
        </w:rPr>
        <w:t>If</w:t>
      </w:r>
      <w:r w:rsidRPr="00056DB4">
        <w:rPr>
          <w:rFonts w:ascii="Melior" w:hAnsi="Melior" w:cs="Melior"/>
          <w:sz w:val="24"/>
          <w:szCs w:val="24"/>
        </w:rPr>
        <w:t xml:space="preserve"> </w:t>
      </w:r>
      <w:r w:rsidR="008327A1" w:rsidRPr="00056DB4">
        <w:rPr>
          <w:rFonts w:ascii="Melior" w:hAnsi="Melior" w:cs="Melior"/>
          <w:sz w:val="24"/>
          <w:szCs w:val="24"/>
        </w:rPr>
        <w:t>the judge is unable to proceed after the</w:t>
      </w:r>
      <w:r w:rsidRPr="00056DB4">
        <w:rPr>
          <w:rFonts w:ascii="Melior" w:hAnsi="Melior" w:cs="Melior"/>
          <w:sz w:val="24"/>
          <w:szCs w:val="24"/>
        </w:rPr>
        <w:t xml:space="preserve"> </w:t>
      </w:r>
      <w:r w:rsidR="008327A1" w:rsidRPr="00056DB4">
        <w:rPr>
          <w:rFonts w:ascii="Melior" w:hAnsi="Melior" w:cs="Melior"/>
          <w:sz w:val="24"/>
          <w:szCs w:val="24"/>
        </w:rPr>
        <w:t>hearing is concluded, the successor</w:t>
      </w:r>
      <w:r w:rsidRPr="00056DB4">
        <w:rPr>
          <w:rFonts w:ascii="Melior" w:hAnsi="Melior" w:cs="Melior"/>
          <w:sz w:val="24"/>
          <w:szCs w:val="24"/>
        </w:rPr>
        <w:t xml:space="preserve"> </w:t>
      </w:r>
      <w:r w:rsidR="008327A1" w:rsidRPr="00056DB4">
        <w:rPr>
          <w:rFonts w:ascii="Melior" w:hAnsi="Melior" w:cs="Melior"/>
          <w:sz w:val="24"/>
          <w:szCs w:val="24"/>
        </w:rPr>
        <w:t>judge appointed pursuant to § 18.12</w:t>
      </w:r>
      <w:r w:rsidRPr="00056DB4">
        <w:rPr>
          <w:rFonts w:ascii="Melior" w:hAnsi="Melior" w:cs="Melior"/>
          <w:sz w:val="24"/>
          <w:szCs w:val="24"/>
        </w:rPr>
        <w:t xml:space="preserve"> </w:t>
      </w:r>
      <w:r w:rsidR="008327A1" w:rsidRPr="00056DB4">
        <w:rPr>
          <w:rFonts w:ascii="Melior" w:hAnsi="Melior" w:cs="Melior"/>
          <w:sz w:val="24"/>
          <w:szCs w:val="24"/>
        </w:rPr>
        <w:t>may issue a decision and order based</w:t>
      </w:r>
      <w:r w:rsidRPr="00056DB4">
        <w:rPr>
          <w:rFonts w:ascii="Melior" w:hAnsi="Melior" w:cs="Melior"/>
          <w:sz w:val="24"/>
          <w:szCs w:val="24"/>
        </w:rPr>
        <w:t xml:space="preserve"> </w:t>
      </w:r>
      <w:r w:rsidR="008327A1" w:rsidRPr="00056DB4">
        <w:rPr>
          <w:rFonts w:ascii="Melior" w:hAnsi="Melior" w:cs="Melior"/>
          <w:sz w:val="24"/>
          <w:szCs w:val="24"/>
        </w:rPr>
        <w:t>upon the existing record after notifying</w:t>
      </w:r>
      <w:r w:rsidRPr="00056DB4">
        <w:rPr>
          <w:rFonts w:ascii="Melior" w:hAnsi="Melior" w:cs="Melior"/>
          <w:sz w:val="24"/>
          <w:szCs w:val="24"/>
        </w:rPr>
        <w:t xml:space="preserve"> </w:t>
      </w:r>
      <w:r w:rsidR="008327A1" w:rsidRPr="00056DB4">
        <w:rPr>
          <w:rFonts w:ascii="Melior" w:hAnsi="Melior" w:cs="Melior"/>
          <w:sz w:val="24"/>
          <w:szCs w:val="24"/>
        </w:rPr>
        <w:t>the parties and giving them an</w:t>
      </w:r>
      <w:r w:rsidRPr="00056DB4">
        <w:rPr>
          <w:rFonts w:ascii="Melior" w:hAnsi="Melior" w:cs="Melior"/>
          <w:sz w:val="24"/>
          <w:szCs w:val="24"/>
        </w:rPr>
        <w:t xml:space="preserve"> </w:t>
      </w:r>
      <w:r w:rsidR="008327A1" w:rsidRPr="00056DB4">
        <w:rPr>
          <w:rFonts w:ascii="Melior" w:hAnsi="Melior" w:cs="Melior"/>
          <w:sz w:val="24"/>
          <w:szCs w:val="24"/>
        </w:rPr>
        <w:t>opportunity to respond. Within 14 days</w:t>
      </w:r>
      <w:r w:rsidRPr="00056DB4">
        <w:rPr>
          <w:rFonts w:ascii="Melior" w:hAnsi="Melior" w:cs="Melior"/>
          <w:sz w:val="24"/>
          <w:szCs w:val="24"/>
        </w:rPr>
        <w:t xml:space="preserve"> </w:t>
      </w:r>
      <w:r w:rsidR="008327A1" w:rsidRPr="00056DB4">
        <w:rPr>
          <w:rFonts w:ascii="Melior" w:hAnsi="Melior" w:cs="Melior"/>
          <w:sz w:val="24"/>
          <w:szCs w:val="24"/>
        </w:rPr>
        <w:t>of receipt of the judge’s notice, a party</w:t>
      </w:r>
      <w:r w:rsidRPr="00056DB4">
        <w:rPr>
          <w:rFonts w:ascii="Melior" w:hAnsi="Melior" w:cs="Melior"/>
          <w:sz w:val="24"/>
          <w:szCs w:val="24"/>
        </w:rPr>
        <w:t xml:space="preserve"> </w:t>
      </w:r>
      <w:r w:rsidR="008327A1" w:rsidRPr="00056DB4">
        <w:rPr>
          <w:rFonts w:ascii="Melior" w:hAnsi="Melior" w:cs="Melior"/>
          <w:sz w:val="24"/>
          <w:szCs w:val="24"/>
        </w:rPr>
        <w:t>may file an objection to the judge</w:t>
      </w:r>
      <w:r w:rsidRPr="00056DB4">
        <w:rPr>
          <w:rFonts w:ascii="Melior" w:hAnsi="Melior" w:cs="Melior"/>
          <w:sz w:val="24"/>
          <w:szCs w:val="24"/>
        </w:rPr>
        <w:t xml:space="preserve"> </w:t>
      </w:r>
      <w:r w:rsidR="008327A1" w:rsidRPr="00056DB4">
        <w:rPr>
          <w:rFonts w:ascii="Melior" w:hAnsi="Melior" w:cs="Melior"/>
          <w:sz w:val="24"/>
          <w:szCs w:val="24"/>
        </w:rPr>
        <w:t>issuing a decision based on the existing</w:t>
      </w:r>
      <w:r w:rsidRPr="00056DB4">
        <w:rPr>
          <w:rFonts w:ascii="Melior" w:hAnsi="Melior" w:cs="Melior"/>
          <w:sz w:val="24"/>
          <w:szCs w:val="24"/>
        </w:rPr>
        <w:t xml:space="preserve"> </w:t>
      </w:r>
      <w:r w:rsidR="008327A1" w:rsidRPr="00056DB4">
        <w:rPr>
          <w:rFonts w:ascii="Melior" w:hAnsi="Melior" w:cs="Melior"/>
          <w:sz w:val="24"/>
          <w:szCs w:val="24"/>
        </w:rPr>
        <w:t>record. If no objection is filed, the</w:t>
      </w:r>
      <w:r w:rsidRPr="00056DB4">
        <w:rPr>
          <w:rFonts w:ascii="Melior" w:hAnsi="Melior" w:cs="Melior"/>
          <w:sz w:val="24"/>
          <w:szCs w:val="24"/>
        </w:rPr>
        <w:t xml:space="preserve"> </w:t>
      </w:r>
      <w:r w:rsidR="008327A1" w:rsidRPr="00056DB4">
        <w:rPr>
          <w:rFonts w:ascii="Melior" w:hAnsi="Melior" w:cs="Melior"/>
          <w:sz w:val="24"/>
          <w:szCs w:val="24"/>
        </w:rPr>
        <w:t>objection is considered waived. Upon</w:t>
      </w:r>
      <w:r w:rsidRPr="00056DB4">
        <w:rPr>
          <w:rFonts w:ascii="Melior" w:hAnsi="Melior" w:cs="Melior"/>
          <w:sz w:val="24"/>
          <w:szCs w:val="24"/>
        </w:rPr>
        <w:t xml:space="preserve"> </w:t>
      </w:r>
      <w:r w:rsidR="008327A1" w:rsidRPr="00056DB4">
        <w:rPr>
          <w:rFonts w:ascii="Melior" w:hAnsi="Melior" w:cs="Melior"/>
          <w:sz w:val="24"/>
          <w:szCs w:val="24"/>
        </w:rPr>
        <w:t>good cause shown, the judge may order</w:t>
      </w:r>
      <w:r w:rsidRPr="00056DB4">
        <w:rPr>
          <w:rFonts w:ascii="Melior" w:hAnsi="Melior" w:cs="Melior"/>
          <w:sz w:val="24"/>
          <w:szCs w:val="24"/>
        </w:rPr>
        <w:t xml:space="preserve"> </w:t>
      </w:r>
      <w:r w:rsidR="008327A1" w:rsidRPr="00056DB4">
        <w:rPr>
          <w:rFonts w:ascii="Melior" w:hAnsi="Melior" w:cs="Melior"/>
          <w:sz w:val="24"/>
          <w:szCs w:val="24"/>
        </w:rPr>
        <w:t>supplemental proceedings.</w:t>
      </w:r>
    </w:p>
    <w:p w:rsidR="009E017B" w:rsidRPr="00056DB4" w:rsidRDefault="009E017B" w:rsidP="008327A1">
      <w:pPr>
        <w:autoSpaceDE w:val="0"/>
        <w:autoSpaceDN w:val="0"/>
        <w:adjustRightInd w:val="0"/>
        <w:spacing w:after="0" w:line="240" w:lineRule="auto"/>
        <w:rPr>
          <w:rFonts w:ascii="Melior" w:hAnsi="Melior" w:cs="Melior"/>
          <w:sz w:val="24"/>
          <w:szCs w:val="24"/>
        </w:rPr>
      </w:pPr>
    </w:p>
    <w:p w:rsidR="009E017B" w:rsidRPr="00056DB4" w:rsidRDefault="009E017B" w:rsidP="009E017B">
      <w:pPr>
        <w:autoSpaceDE w:val="0"/>
        <w:autoSpaceDN w:val="0"/>
        <w:adjustRightInd w:val="0"/>
        <w:spacing w:after="0" w:line="240" w:lineRule="auto"/>
        <w:rPr>
          <w:rFonts w:ascii="Helvetica-Bold" w:hAnsi="Helvetica-Bold" w:cs="Helvetica-Bold"/>
          <w:b/>
          <w:bCs/>
          <w:sz w:val="24"/>
          <w:szCs w:val="24"/>
        </w:rPr>
      </w:pPr>
      <w:r w:rsidRPr="00056DB4">
        <w:rPr>
          <w:rFonts w:ascii="Helvetica-Bold" w:hAnsi="Helvetica-Bold" w:cs="Helvetica-Bold"/>
          <w:b/>
          <w:bCs/>
          <w:sz w:val="24"/>
          <w:szCs w:val="24"/>
        </w:rPr>
        <w:t>§ 18.16</w:t>
      </w:r>
      <w:r w:rsidR="00325F58">
        <w:rPr>
          <w:rFonts w:ascii="Helvetica-Bold" w:hAnsi="Helvetica-Bold" w:cs="Helvetica-Bold"/>
          <w:b/>
          <w:bCs/>
          <w:sz w:val="24"/>
          <w:szCs w:val="24"/>
        </w:rPr>
        <w:tab/>
      </w:r>
      <w:r w:rsidRPr="00056DB4">
        <w:rPr>
          <w:rFonts w:ascii="Helvetica-Bold" w:hAnsi="Helvetica-Bold" w:cs="Helvetica-Bold"/>
          <w:b/>
          <w:bCs/>
          <w:sz w:val="24"/>
          <w:szCs w:val="24"/>
        </w:rPr>
        <w:t>Disqualification.</w:t>
      </w:r>
    </w:p>
    <w:p w:rsidR="009E017B" w:rsidRPr="00056DB4" w:rsidRDefault="009E017B" w:rsidP="009E017B">
      <w:pPr>
        <w:autoSpaceDE w:val="0"/>
        <w:autoSpaceDN w:val="0"/>
        <w:adjustRightInd w:val="0"/>
        <w:spacing w:after="0" w:line="240" w:lineRule="auto"/>
        <w:rPr>
          <w:rFonts w:ascii="Helvetica-Bold" w:hAnsi="Helvetica-Bold" w:cs="Helvetica-Bold"/>
          <w:b/>
          <w:bCs/>
          <w:sz w:val="24"/>
          <w:szCs w:val="24"/>
        </w:rPr>
      </w:pPr>
    </w:p>
    <w:p w:rsidR="009E017B" w:rsidRPr="00056DB4" w:rsidRDefault="009E017B" w:rsidP="009E017B">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(a) </w:t>
      </w:r>
      <w:r w:rsidRPr="00056DB4">
        <w:rPr>
          <w:rFonts w:ascii="Melior-Italic" w:hAnsi="Melior-Italic" w:cs="Melior-Italic"/>
          <w:i/>
          <w:iCs/>
          <w:sz w:val="24"/>
          <w:szCs w:val="24"/>
        </w:rPr>
        <w:t xml:space="preserve">Disqualification on judge’s initiative. </w:t>
      </w:r>
      <w:r w:rsidRPr="00056DB4">
        <w:rPr>
          <w:rFonts w:ascii="Melior" w:hAnsi="Melior" w:cs="Melior"/>
          <w:sz w:val="24"/>
          <w:szCs w:val="24"/>
        </w:rPr>
        <w:t>A judge must withdraw from a proceeding whenever he or she considers himself or herself disqualified.</w:t>
      </w:r>
    </w:p>
    <w:p w:rsidR="009E017B" w:rsidRPr="00056DB4" w:rsidRDefault="009E017B" w:rsidP="009E017B">
      <w:pPr>
        <w:autoSpaceDE w:val="0"/>
        <w:autoSpaceDN w:val="0"/>
        <w:adjustRightInd w:val="0"/>
        <w:spacing w:after="0" w:line="240" w:lineRule="auto"/>
        <w:rPr>
          <w:rFonts w:ascii="Melior" w:hAnsi="Melior" w:cs="Melior"/>
          <w:sz w:val="24"/>
          <w:szCs w:val="24"/>
        </w:rPr>
      </w:pPr>
    </w:p>
    <w:p w:rsidR="009E017B" w:rsidRPr="00056DB4" w:rsidRDefault="009E017B" w:rsidP="009E017B">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(b) </w:t>
      </w:r>
      <w:r w:rsidRPr="00056DB4">
        <w:rPr>
          <w:rFonts w:ascii="Melior-Italic" w:hAnsi="Melior-Italic" w:cs="Melior-Italic"/>
          <w:i/>
          <w:iCs/>
          <w:sz w:val="24"/>
          <w:szCs w:val="24"/>
        </w:rPr>
        <w:t xml:space="preserve">Request for disqualification. </w:t>
      </w:r>
      <w:r w:rsidRPr="00056DB4">
        <w:rPr>
          <w:rFonts w:ascii="Melior" w:hAnsi="Melior" w:cs="Melior"/>
          <w:sz w:val="24"/>
          <w:szCs w:val="24"/>
        </w:rPr>
        <w:t>A party may file a motion to disqualify the judge. The motion must allege grounds for disqualification, and include any appropriate supporting affidavits, declarations or other documents. The presiding judge must rule on the motion in a written order that states the grounds for the ruling.</w:t>
      </w:r>
    </w:p>
    <w:p w:rsidR="009E017B" w:rsidRPr="00056DB4" w:rsidRDefault="009E017B" w:rsidP="009E017B">
      <w:pPr>
        <w:autoSpaceDE w:val="0"/>
        <w:autoSpaceDN w:val="0"/>
        <w:adjustRightInd w:val="0"/>
        <w:spacing w:after="0" w:line="240" w:lineRule="auto"/>
        <w:rPr>
          <w:rFonts w:ascii="Melior" w:hAnsi="Melior" w:cs="Melior"/>
          <w:sz w:val="24"/>
          <w:szCs w:val="24"/>
        </w:rPr>
      </w:pPr>
    </w:p>
    <w:p w:rsidR="009E017B" w:rsidRPr="00056DB4" w:rsidRDefault="009E017B" w:rsidP="009E017B">
      <w:pPr>
        <w:autoSpaceDE w:val="0"/>
        <w:autoSpaceDN w:val="0"/>
        <w:adjustRightInd w:val="0"/>
        <w:spacing w:after="0" w:line="240" w:lineRule="auto"/>
        <w:rPr>
          <w:rFonts w:ascii="Helvetica-Bold" w:hAnsi="Helvetica-Bold" w:cs="Helvetica-Bold"/>
          <w:b/>
          <w:bCs/>
          <w:sz w:val="24"/>
          <w:szCs w:val="24"/>
        </w:rPr>
      </w:pPr>
      <w:r w:rsidRPr="00056DB4">
        <w:rPr>
          <w:rFonts w:ascii="Helvetica-Bold" w:hAnsi="Helvetica-Bold" w:cs="Helvetica-Bold"/>
          <w:b/>
          <w:bCs/>
          <w:sz w:val="24"/>
          <w:szCs w:val="24"/>
        </w:rPr>
        <w:t>§ 18.17</w:t>
      </w:r>
      <w:r w:rsidR="00325F58">
        <w:rPr>
          <w:rFonts w:ascii="Helvetica-Bold" w:hAnsi="Helvetica-Bold" w:cs="Helvetica-Bold"/>
          <w:b/>
          <w:bCs/>
          <w:sz w:val="24"/>
          <w:szCs w:val="24"/>
        </w:rPr>
        <w:tab/>
      </w:r>
      <w:r w:rsidRPr="00056DB4">
        <w:rPr>
          <w:rFonts w:ascii="Helvetica-Bold" w:hAnsi="Helvetica-Bold" w:cs="Helvetica-Bold"/>
          <w:b/>
          <w:bCs/>
          <w:sz w:val="24"/>
          <w:szCs w:val="24"/>
        </w:rPr>
        <w:t>Legal assistance.</w:t>
      </w:r>
    </w:p>
    <w:p w:rsidR="009E017B" w:rsidRPr="00056DB4" w:rsidRDefault="009E017B" w:rsidP="009E017B">
      <w:pPr>
        <w:autoSpaceDE w:val="0"/>
        <w:autoSpaceDN w:val="0"/>
        <w:adjustRightInd w:val="0"/>
        <w:spacing w:after="0" w:line="240" w:lineRule="auto"/>
        <w:rPr>
          <w:rFonts w:ascii="Melior" w:hAnsi="Melior" w:cs="Melior"/>
          <w:sz w:val="24"/>
          <w:szCs w:val="24"/>
        </w:rPr>
      </w:pPr>
    </w:p>
    <w:p w:rsidR="009E017B" w:rsidRPr="00056DB4" w:rsidRDefault="009E017B" w:rsidP="009E017B">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The Office of Administrative Law Judges does not appoint representatives, refer parties to representatives, or provide legal assistance.</w:t>
      </w:r>
    </w:p>
    <w:p w:rsidR="009E017B" w:rsidRPr="00056DB4" w:rsidRDefault="009E017B">
      <w:pPr>
        <w:rPr>
          <w:rFonts w:ascii="Melior" w:hAnsi="Melior" w:cs="Melior"/>
          <w:sz w:val="24"/>
          <w:szCs w:val="24"/>
        </w:rPr>
      </w:pPr>
      <w:r w:rsidRPr="00056DB4">
        <w:rPr>
          <w:rFonts w:ascii="Melior" w:hAnsi="Melior" w:cs="Melior"/>
          <w:sz w:val="24"/>
          <w:szCs w:val="24"/>
        </w:rPr>
        <w:br w:type="page"/>
      </w:r>
    </w:p>
    <w:p w:rsidR="009E017B" w:rsidRPr="00904CDD" w:rsidRDefault="009E017B" w:rsidP="009E017B">
      <w:pPr>
        <w:autoSpaceDE w:val="0"/>
        <w:autoSpaceDN w:val="0"/>
        <w:adjustRightInd w:val="0"/>
        <w:spacing w:after="0" w:line="240" w:lineRule="auto"/>
        <w:rPr>
          <w:rFonts w:ascii="Melior-Bold" w:hAnsi="Melior-Bold" w:cs="Melior-Bold"/>
          <w:b/>
          <w:bCs/>
          <w:sz w:val="32"/>
          <w:szCs w:val="32"/>
        </w:rPr>
      </w:pPr>
      <w:r w:rsidRPr="00904CDD">
        <w:rPr>
          <w:rFonts w:ascii="Melior-Bold" w:hAnsi="Melior-Bold" w:cs="Melior-Bold"/>
          <w:b/>
          <w:bCs/>
          <w:sz w:val="32"/>
          <w:szCs w:val="32"/>
        </w:rPr>
        <w:lastRenderedPageBreak/>
        <w:t>Parties and Representatives</w:t>
      </w:r>
    </w:p>
    <w:p w:rsidR="009E017B" w:rsidRPr="00056DB4" w:rsidRDefault="009E017B" w:rsidP="009E017B">
      <w:pPr>
        <w:autoSpaceDE w:val="0"/>
        <w:autoSpaceDN w:val="0"/>
        <w:adjustRightInd w:val="0"/>
        <w:spacing w:after="0" w:line="240" w:lineRule="auto"/>
        <w:rPr>
          <w:rFonts w:ascii="Melior-Bold" w:hAnsi="Melior-Bold" w:cs="Melior-Bold"/>
          <w:b/>
          <w:bCs/>
          <w:sz w:val="24"/>
          <w:szCs w:val="24"/>
        </w:rPr>
      </w:pPr>
    </w:p>
    <w:p w:rsidR="009E017B" w:rsidRPr="00056DB4" w:rsidRDefault="009E017B" w:rsidP="009E017B">
      <w:pPr>
        <w:autoSpaceDE w:val="0"/>
        <w:autoSpaceDN w:val="0"/>
        <w:adjustRightInd w:val="0"/>
        <w:spacing w:after="0" w:line="240" w:lineRule="auto"/>
        <w:rPr>
          <w:rFonts w:ascii="Helvetica-Bold" w:hAnsi="Helvetica-Bold" w:cs="Helvetica-Bold"/>
          <w:b/>
          <w:bCs/>
          <w:sz w:val="24"/>
          <w:szCs w:val="24"/>
        </w:rPr>
      </w:pPr>
      <w:r w:rsidRPr="00056DB4">
        <w:rPr>
          <w:rFonts w:ascii="Helvetica-Bold" w:hAnsi="Helvetica-Bold" w:cs="Helvetica-Bold"/>
          <w:b/>
          <w:bCs/>
          <w:sz w:val="24"/>
          <w:szCs w:val="24"/>
        </w:rPr>
        <w:t>§ 18.20</w:t>
      </w:r>
      <w:r w:rsidR="00325F58">
        <w:rPr>
          <w:rFonts w:ascii="Helvetica-Bold" w:hAnsi="Helvetica-Bold" w:cs="Helvetica-Bold"/>
          <w:b/>
          <w:bCs/>
          <w:sz w:val="24"/>
          <w:szCs w:val="24"/>
        </w:rPr>
        <w:tab/>
      </w:r>
      <w:r w:rsidRPr="00056DB4">
        <w:rPr>
          <w:rFonts w:ascii="Helvetica-Bold" w:hAnsi="Helvetica-Bold" w:cs="Helvetica-Bold"/>
          <w:b/>
          <w:bCs/>
          <w:sz w:val="24"/>
          <w:szCs w:val="24"/>
        </w:rPr>
        <w:t>Parties to a proceeding.</w:t>
      </w:r>
    </w:p>
    <w:p w:rsidR="009E017B" w:rsidRPr="00056DB4" w:rsidRDefault="009E017B" w:rsidP="009E017B">
      <w:pPr>
        <w:autoSpaceDE w:val="0"/>
        <w:autoSpaceDN w:val="0"/>
        <w:adjustRightInd w:val="0"/>
        <w:spacing w:after="0" w:line="240" w:lineRule="auto"/>
        <w:rPr>
          <w:rFonts w:ascii="Melior" w:hAnsi="Melior" w:cs="Melior"/>
          <w:sz w:val="24"/>
          <w:szCs w:val="24"/>
        </w:rPr>
      </w:pPr>
    </w:p>
    <w:p w:rsidR="009E017B" w:rsidRPr="00056DB4" w:rsidRDefault="009E017B" w:rsidP="009E017B">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A party seeking original relief or action is designated a complainant, claimant or plaintiff, as appropriate. A party against whom relief or other action is sought is designated a respondent or defendant, as appropriate.  When participating in a proceeding, the applicable Department of Labor’s agency is a party or party-in-interest.</w:t>
      </w:r>
    </w:p>
    <w:p w:rsidR="009E017B" w:rsidRPr="00056DB4" w:rsidRDefault="009E017B" w:rsidP="009E017B">
      <w:pPr>
        <w:autoSpaceDE w:val="0"/>
        <w:autoSpaceDN w:val="0"/>
        <w:adjustRightInd w:val="0"/>
        <w:spacing w:after="0" w:line="240" w:lineRule="auto"/>
        <w:rPr>
          <w:rFonts w:ascii="Melior" w:hAnsi="Melior" w:cs="Melior"/>
          <w:sz w:val="24"/>
          <w:szCs w:val="24"/>
        </w:rPr>
      </w:pPr>
    </w:p>
    <w:p w:rsidR="009E017B" w:rsidRPr="00056DB4" w:rsidRDefault="009E017B" w:rsidP="009E017B">
      <w:pPr>
        <w:autoSpaceDE w:val="0"/>
        <w:autoSpaceDN w:val="0"/>
        <w:adjustRightInd w:val="0"/>
        <w:spacing w:after="0" w:line="240" w:lineRule="auto"/>
        <w:rPr>
          <w:rFonts w:ascii="Helvetica-Bold" w:hAnsi="Helvetica-Bold" w:cs="Helvetica-Bold"/>
          <w:b/>
          <w:bCs/>
          <w:sz w:val="24"/>
          <w:szCs w:val="24"/>
        </w:rPr>
      </w:pPr>
      <w:r w:rsidRPr="00056DB4">
        <w:rPr>
          <w:rFonts w:ascii="Helvetica-Bold" w:hAnsi="Helvetica-Bold" w:cs="Helvetica-Bold"/>
          <w:b/>
          <w:bCs/>
          <w:sz w:val="24"/>
          <w:szCs w:val="24"/>
        </w:rPr>
        <w:t>§ 18.21</w:t>
      </w:r>
      <w:r w:rsidR="00325F58">
        <w:rPr>
          <w:rFonts w:ascii="Helvetica-Bold" w:hAnsi="Helvetica-Bold" w:cs="Helvetica-Bold"/>
          <w:b/>
          <w:bCs/>
          <w:sz w:val="24"/>
          <w:szCs w:val="24"/>
        </w:rPr>
        <w:tab/>
      </w:r>
      <w:r w:rsidRPr="00056DB4">
        <w:rPr>
          <w:rFonts w:ascii="Helvetica-Bold" w:hAnsi="Helvetica-Bold" w:cs="Helvetica-Bold"/>
          <w:b/>
          <w:bCs/>
          <w:sz w:val="24"/>
          <w:szCs w:val="24"/>
        </w:rPr>
        <w:t>Party appearance and participation.</w:t>
      </w:r>
    </w:p>
    <w:p w:rsidR="009E017B" w:rsidRPr="00056DB4" w:rsidRDefault="009E017B" w:rsidP="009E017B">
      <w:pPr>
        <w:autoSpaceDE w:val="0"/>
        <w:autoSpaceDN w:val="0"/>
        <w:adjustRightInd w:val="0"/>
        <w:spacing w:after="0" w:line="240" w:lineRule="auto"/>
        <w:rPr>
          <w:rFonts w:ascii="Melior" w:hAnsi="Melior" w:cs="Melior"/>
          <w:sz w:val="24"/>
          <w:szCs w:val="24"/>
        </w:rPr>
      </w:pPr>
    </w:p>
    <w:p w:rsidR="009E017B" w:rsidRPr="00056DB4" w:rsidRDefault="009E017B" w:rsidP="009E017B">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(a) </w:t>
      </w:r>
      <w:r w:rsidRPr="00056DB4">
        <w:rPr>
          <w:rFonts w:ascii="Melior-Italic" w:hAnsi="Melior-Italic" w:cs="Melior-Italic"/>
          <w:i/>
          <w:iCs/>
          <w:sz w:val="24"/>
          <w:szCs w:val="24"/>
        </w:rPr>
        <w:t xml:space="preserve">In general. </w:t>
      </w:r>
      <w:r w:rsidRPr="00056DB4">
        <w:rPr>
          <w:rFonts w:ascii="Melior" w:hAnsi="Melior" w:cs="Melior"/>
          <w:sz w:val="24"/>
          <w:szCs w:val="24"/>
        </w:rPr>
        <w:t>A party may appear and participate in the proceeding in person or through a representative.</w:t>
      </w:r>
    </w:p>
    <w:p w:rsidR="009E017B" w:rsidRPr="00056DB4" w:rsidRDefault="009E017B" w:rsidP="009E017B">
      <w:pPr>
        <w:autoSpaceDE w:val="0"/>
        <w:autoSpaceDN w:val="0"/>
        <w:adjustRightInd w:val="0"/>
        <w:spacing w:after="0" w:line="240" w:lineRule="auto"/>
        <w:rPr>
          <w:rFonts w:ascii="Melior" w:hAnsi="Melior" w:cs="Melior"/>
          <w:sz w:val="24"/>
          <w:szCs w:val="24"/>
        </w:rPr>
      </w:pPr>
    </w:p>
    <w:p w:rsidR="009E017B" w:rsidRPr="00056DB4" w:rsidRDefault="009E017B" w:rsidP="009E017B">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(b) </w:t>
      </w:r>
      <w:r w:rsidRPr="00056DB4">
        <w:rPr>
          <w:rFonts w:ascii="Melior-Italic" w:hAnsi="Melior-Italic" w:cs="Melior-Italic"/>
          <w:i/>
          <w:iCs/>
          <w:sz w:val="24"/>
          <w:szCs w:val="24"/>
        </w:rPr>
        <w:t xml:space="preserve">Waiver of participation. </w:t>
      </w:r>
      <w:r w:rsidRPr="00056DB4">
        <w:rPr>
          <w:rFonts w:ascii="Melior" w:hAnsi="Melior" w:cs="Melior"/>
          <w:sz w:val="24"/>
          <w:szCs w:val="24"/>
        </w:rPr>
        <w:t>By filing notice with the judge, a party may waive the right to participate in the hearing or the entire proceeding. When all parties waive the right to participate in the hearing, the judge may issue a decision and order based on the pleadings, evidence, and briefs.</w:t>
      </w:r>
    </w:p>
    <w:p w:rsidR="009E017B" w:rsidRPr="00056DB4" w:rsidRDefault="009E017B" w:rsidP="009E017B">
      <w:pPr>
        <w:autoSpaceDE w:val="0"/>
        <w:autoSpaceDN w:val="0"/>
        <w:adjustRightInd w:val="0"/>
        <w:spacing w:after="0" w:line="240" w:lineRule="auto"/>
        <w:rPr>
          <w:rFonts w:ascii="Melior" w:hAnsi="Melior" w:cs="Melior"/>
          <w:sz w:val="24"/>
          <w:szCs w:val="24"/>
        </w:rPr>
      </w:pPr>
    </w:p>
    <w:p w:rsidR="009E017B" w:rsidRPr="00056DB4" w:rsidRDefault="009E017B" w:rsidP="009E017B">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(c) </w:t>
      </w:r>
      <w:r w:rsidRPr="00056DB4">
        <w:rPr>
          <w:rFonts w:ascii="Melior-Italic" w:hAnsi="Melior-Italic" w:cs="Melior-Italic"/>
          <w:i/>
          <w:iCs/>
          <w:sz w:val="24"/>
          <w:szCs w:val="24"/>
        </w:rPr>
        <w:t xml:space="preserve">Failure to appear. </w:t>
      </w:r>
      <w:r w:rsidRPr="00056DB4">
        <w:rPr>
          <w:rFonts w:ascii="Melior" w:hAnsi="Melior" w:cs="Melior"/>
          <w:sz w:val="24"/>
          <w:szCs w:val="24"/>
        </w:rPr>
        <w:t>When a party has not waived the right to participate in a hearing, conference or proceeding but fails to appear at a scheduled hearing or conference, the judge may, after notice and an opportunity to be heard, dismiss the proceeding or enter a decision and order without further proceedings if the party fails to establish good cause for its failure to appear.</w:t>
      </w:r>
    </w:p>
    <w:p w:rsidR="009E017B" w:rsidRPr="00056DB4" w:rsidRDefault="009E017B" w:rsidP="009E017B">
      <w:pPr>
        <w:autoSpaceDE w:val="0"/>
        <w:autoSpaceDN w:val="0"/>
        <w:adjustRightInd w:val="0"/>
        <w:spacing w:after="0" w:line="240" w:lineRule="auto"/>
        <w:rPr>
          <w:rFonts w:ascii="Melior" w:hAnsi="Melior" w:cs="Melior"/>
          <w:sz w:val="24"/>
          <w:szCs w:val="24"/>
        </w:rPr>
      </w:pPr>
    </w:p>
    <w:p w:rsidR="009E017B" w:rsidRPr="00056DB4" w:rsidRDefault="009E017B" w:rsidP="009E017B">
      <w:pPr>
        <w:autoSpaceDE w:val="0"/>
        <w:autoSpaceDN w:val="0"/>
        <w:adjustRightInd w:val="0"/>
        <w:spacing w:after="0" w:line="240" w:lineRule="auto"/>
        <w:rPr>
          <w:rFonts w:ascii="Helvetica-Bold" w:hAnsi="Helvetica-Bold" w:cs="Helvetica-Bold"/>
          <w:b/>
          <w:bCs/>
          <w:sz w:val="24"/>
          <w:szCs w:val="24"/>
        </w:rPr>
      </w:pPr>
      <w:r w:rsidRPr="00056DB4">
        <w:rPr>
          <w:rFonts w:ascii="Helvetica-Bold" w:hAnsi="Helvetica-Bold" w:cs="Helvetica-Bold"/>
          <w:b/>
          <w:bCs/>
          <w:sz w:val="24"/>
          <w:szCs w:val="24"/>
        </w:rPr>
        <w:t>§ 18.22</w:t>
      </w:r>
      <w:r w:rsidR="00325F58">
        <w:rPr>
          <w:rFonts w:ascii="Helvetica-Bold" w:hAnsi="Helvetica-Bold" w:cs="Helvetica-Bold"/>
          <w:b/>
          <w:bCs/>
          <w:sz w:val="24"/>
          <w:szCs w:val="24"/>
        </w:rPr>
        <w:tab/>
      </w:r>
      <w:r w:rsidRPr="00056DB4">
        <w:rPr>
          <w:rFonts w:ascii="Helvetica-Bold" w:hAnsi="Helvetica-Bold" w:cs="Helvetica-Bold"/>
          <w:b/>
          <w:bCs/>
          <w:sz w:val="24"/>
          <w:szCs w:val="24"/>
        </w:rPr>
        <w:t>Representatives.</w:t>
      </w:r>
    </w:p>
    <w:p w:rsidR="009E017B" w:rsidRPr="00056DB4" w:rsidRDefault="009E017B" w:rsidP="009E017B">
      <w:pPr>
        <w:autoSpaceDE w:val="0"/>
        <w:autoSpaceDN w:val="0"/>
        <w:adjustRightInd w:val="0"/>
        <w:spacing w:after="0" w:line="240" w:lineRule="auto"/>
        <w:rPr>
          <w:rFonts w:ascii="Helvetica-Bold" w:hAnsi="Helvetica-Bold" w:cs="Helvetica-Bold"/>
          <w:b/>
          <w:bCs/>
          <w:sz w:val="24"/>
          <w:szCs w:val="24"/>
        </w:rPr>
      </w:pPr>
    </w:p>
    <w:p w:rsidR="009E017B" w:rsidRPr="00056DB4" w:rsidRDefault="009E017B" w:rsidP="009E017B">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(a) </w:t>
      </w:r>
      <w:r w:rsidRPr="00056DB4">
        <w:rPr>
          <w:rFonts w:ascii="Melior-Italic" w:hAnsi="Melior-Italic" w:cs="Melior-Italic"/>
          <w:i/>
          <w:iCs/>
          <w:sz w:val="24"/>
          <w:szCs w:val="24"/>
        </w:rPr>
        <w:t xml:space="preserve">Notice of appearance. </w:t>
      </w:r>
      <w:r w:rsidRPr="00056DB4">
        <w:rPr>
          <w:rFonts w:ascii="Melior" w:hAnsi="Melior" w:cs="Melior"/>
          <w:sz w:val="24"/>
          <w:szCs w:val="24"/>
        </w:rPr>
        <w:t>When first making an appearance, each representative must file a notice of appearance that indicates on whose behalf the appearance is made and the proceeding name and docket number.  Any attorney representative must include in the notice of appearance the license registration number(s) assigned to the attorney.</w:t>
      </w:r>
    </w:p>
    <w:p w:rsidR="009E017B" w:rsidRPr="00056DB4" w:rsidRDefault="009E017B" w:rsidP="009E017B">
      <w:pPr>
        <w:autoSpaceDE w:val="0"/>
        <w:autoSpaceDN w:val="0"/>
        <w:adjustRightInd w:val="0"/>
        <w:spacing w:after="0" w:line="240" w:lineRule="auto"/>
        <w:rPr>
          <w:rFonts w:ascii="Melior" w:hAnsi="Melior" w:cs="Melior"/>
          <w:sz w:val="24"/>
          <w:szCs w:val="24"/>
        </w:rPr>
      </w:pPr>
    </w:p>
    <w:p w:rsidR="00056DB4" w:rsidRDefault="009E017B" w:rsidP="009E017B">
      <w:pPr>
        <w:autoSpaceDE w:val="0"/>
        <w:autoSpaceDN w:val="0"/>
        <w:adjustRightInd w:val="0"/>
        <w:spacing w:after="0" w:line="240" w:lineRule="auto"/>
        <w:rPr>
          <w:rFonts w:ascii="Melior" w:hAnsi="Melior" w:cs="Melior"/>
          <w:sz w:val="24"/>
          <w:szCs w:val="24"/>
        </w:rPr>
      </w:pPr>
      <w:r w:rsidRPr="00056DB4">
        <w:rPr>
          <w:rFonts w:ascii="Melior" w:hAnsi="Melior" w:cs="Melior"/>
          <w:sz w:val="24"/>
          <w:szCs w:val="24"/>
        </w:rPr>
        <w:tab/>
        <w:t xml:space="preserve">(b) </w:t>
      </w:r>
      <w:r w:rsidRPr="00056DB4">
        <w:rPr>
          <w:rFonts w:ascii="Melior-Italic" w:hAnsi="Melior-Italic" w:cs="Melior-Italic"/>
          <w:i/>
          <w:iCs/>
          <w:sz w:val="24"/>
          <w:szCs w:val="24"/>
        </w:rPr>
        <w:t>Categories of representation;</w:t>
      </w:r>
      <w:r w:rsidR="00056DB4">
        <w:rPr>
          <w:rFonts w:ascii="Melior-Italic" w:hAnsi="Melior-Italic" w:cs="Melior-Italic"/>
          <w:i/>
          <w:iCs/>
          <w:sz w:val="24"/>
          <w:szCs w:val="24"/>
        </w:rPr>
        <w:t xml:space="preserve"> </w:t>
      </w:r>
      <w:r w:rsidRPr="00056DB4">
        <w:rPr>
          <w:rFonts w:ascii="Melior-Italic" w:hAnsi="Melior-Italic" w:cs="Melior-Italic"/>
          <w:i/>
          <w:iCs/>
          <w:sz w:val="24"/>
          <w:szCs w:val="24"/>
        </w:rPr>
        <w:t>admission standards</w:t>
      </w:r>
      <w:r w:rsidRPr="00056DB4">
        <w:rPr>
          <w:rFonts w:ascii="Melior" w:hAnsi="Melior" w:cs="Melior"/>
          <w:sz w:val="24"/>
          <w:szCs w:val="24"/>
        </w:rPr>
        <w:t>—</w:t>
      </w:r>
    </w:p>
    <w:p w:rsidR="00056DB4" w:rsidRDefault="00056DB4" w:rsidP="009E017B">
      <w:pPr>
        <w:autoSpaceDE w:val="0"/>
        <w:autoSpaceDN w:val="0"/>
        <w:adjustRightInd w:val="0"/>
        <w:spacing w:after="0" w:line="240" w:lineRule="auto"/>
        <w:rPr>
          <w:rFonts w:ascii="Melior" w:hAnsi="Melior" w:cs="Melior"/>
          <w:sz w:val="24"/>
          <w:szCs w:val="24"/>
        </w:rPr>
      </w:pPr>
    </w:p>
    <w:p w:rsidR="009E017B" w:rsidRPr="00056DB4" w:rsidRDefault="00056DB4" w:rsidP="00FA24DA">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9E017B" w:rsidRPr="00056DB4">
        <w:rPr>
          <w:rFonts w:ascii="Melior" w:hAnsi="Melior" w:cs="Melior"/>
          <w:sz w:val="24"/>
          <w:szCs w:val="24"/>
        </w:rPr>
        <w:t xml:space="preserve">(1) </w:t>
      </w:r>
      <w:r w:rsidR="009E017B" w:rsidRPr="00056DB4">
        <w:rPr>
          <w:rFonts w:ascii="Melior-Italic" w:hAnsi="Melior-Italic" w:cs="Melior-Italic"/>
          <w:i/>
          <w:iCs/>
          <w:sz w:val="24"/>
          <w:szCs w:val="24"/>
        </w:rPr>
        <w:t xml:space="preserve">Attorney representative. </w:t>
      </w:r>
      <w:r w:rsidR="009E017B" w:rsidRPr="00056DB4">
        <w:rPr>
          <w:rFonts w:ascii="Melior" w:hAnsi="Melior" w:cs="Melior"/>
          <w:sz w:val="24"/>
          <w:szCs w:val="24"/>
        </w:rPr>
        <w:t xml:space="preserve">Under these rules, </w:t>
      </w:r>
      <w:r w:rsidR="00E36E35">
        <w:rPr>
          <w:rFonts w:ascii="Melior" w:hAnsi="Melior" w:cs="Melior"/>
          <w:sz w:val="24"/>
          <w:szCs w:val="24"/>
        </w:rPr>
        <w:t>“</w:t>
      </w:r>
      <w:r w:rsidR="009E017B" w:rsidRPr="00056DB4">
        <w:rPr>
          <w:rFonts w:ascii="Melior" w:hAnsi="Melior" w:cs="Melior"/>
          <w:sz w:val="24"/>
          <w:szCs w:val="24"/>
        </w:rPr>
        <w:t>attorney</w:t>
      </w:r>
      <w:r w:rsidR="00E36E35">
        <w:rPr>
          <w:rFonts w:ascii="Melior" w:hAnsi="Melior" w:cs="Melior"/>
          <w:sz w:val="24"/>
          <w:szCs w:val="24"/>
        </w:rPr>
        <w:t>”</w:t>
      </w:r>
      <w:r w:rsidR="009E017B" w:rsidRPr="00056DB4">
        <w:rPr>
          <w:rFonts w:ascii="Melior" w:hAnsi="Melior" w:cs="Melior"/>
          <w:sz w:val="24"/>
          <w:szCs w:val="24"/>
        </w:rPr>
        <w:t xml:space="preserve"> or </w:t>
      </w:r>
      <w:r w:rsidR="00E36E35">
        <w:rPr>
          <w:rFonts w:ascii="Melior" w:hAnsi="Melior" w:cs="Melior"/>
          <w:sz w:val="24"/>
          <w:szCs w:val="24"/>
        </w:rPr>
        <w:t>“</w:t>
      </w:r>
      <w:r w:rsidR="009E017B" w:rsidRPr="00056DB4">
        <w:rPr>
          <w:rFonts w:ascii="Melior" w:hAnsi="Melior" w:cs="Melior"/>
          <w:sz w:val="24"/>
          <w:szCs w:val="24"/>
        </w:rPr>
        <w:t>attorney representative</w:t>
      </w:r>
      <w:r w:rsidR="00E36E35">
        <w:rPr>
          <w:rFonts w:ascii="Melior" w:hAnsi="Melior" w:cs="Melior"/>
          <w:sz w:val="24"/>
          <w:szCs w:val="24"/>
        </w:rPr>
        <w:t>”</w:t>
      </w:r>
      <w:r w:rsidR="009E017B" w:rsidRPr="00056DB4">
        <w:rPr>
          <w:rFonts w:ascii="Melior" w:hAnsi="Melior" w:cs="Melior"/>
          <w:sz w:val="24"/>
          <w:szCs w:val="24"/>
        </w:rPr>
        <w:t xml:space="preserve"> means an individual who has been admitted to the bar of the highest court of a State, Commonwealth, or Territory of the United States, or the District of Columbia.</w:t>
      </w:r>
    </w:p>
    <w:p w:rsidR="009E017B" w:rsidRPr="00056DB4" w:rsidRDefault="009E017B" w:rsidP="00FA24DA">
      <w:pPr>
        <w:autoSpaceDE w:val="0"/>
        <w:autoSpaceDN w:val="0"/>
        <w:adjustRightInd w:val="0"/>
        <w:spacing w:after="0" w:line="240" w:lineRule="auto"/>
        <w:ind w:left="720"/>
        <w:rPr>
          <w:rFonts w:ascii="Melior" w:hAnsi="Melior" w:cs="Melior"/>
          <w:sz w:val="24"/>
          <w:szCs w:val="24"/>
        </w:rPr>
      </w:pPr>
    </w:p>
    <w:p w:rsidR="009E017B" w:rsidRPr="00056DB4" w:rsidRDefault="009E017B" w:rsidP="00FA24DA">
      <w:pPr>
        <w:autoSpaceDE w:val="0"/>
        <w:autoSpaceDN w:val="0"/>
        <w:adjustRightInd w:val="0"/>
        <w:spacing w:after="0" w:line="240" w:lineRule="auto"/>
        <w:ind w:left="1440"/>
        <w:rPr>
          <w:rFonts w:ascii="Melior" w:hAnsi="Melior" w:cs="Melior"/>
          <w:sz w:val="24"/>
          <w:szCs w:val="24"/>
        </w:rPr>
      </w:pPr>
      <w:r w:rsidRPr="00056DB4">
        <w:rPr>
          <w:rFonts w:ascii="Melior" w:hAnsi="Melior" w:cs="Melior"/>
          <w:sz w:val="24"/>
          <w:szCs w:val="24"/>
        </w:rPr>
        <w:tab/>
        <w:t xml:space="preserve">(i) </w:t>
      </w:r>
      <w:r w:rsidRPr="00056DB4">
        <w:rPr>
          <w:rFonts w:ascii="Melior-Italic" w:hAnsi="Melior-Italic" w:cs="Melior-Italic"/>
          <w:i/>
          <w:iCs/>
          <w:sz w:val="24"/>
          <w:szCs w:val="24"/>
        </w:rPr>
        <w:t xml:space="preserve">Attorney in good standing. </w:t>
      </w:r>
      <w:r w:rsidRPr="00056DB4">
        <w:rPr>
          <w:rFonts w:ascii="Melior" w:hAnsi="Melior" w:cs="Melior"/>
          <w:sz w:val="24"/>
          <w:szCs w:val="24"/>
        </w:rPr>
        <w:t>An attorney who is in good standing in his or her licensing jurisdiction may represent a party or subpoenaed witness before the Office of Administrative Law Judges. The filing of the Notice of Appearance required in paragraph (a) of this section constitutes an attestation that:</w:t>
      </w:r>
    </w:p>
    <w:p w:rsidR="009E017B" w:rsidRPr="00056DB4" w:rsidRDefault="009E017B" w:rsidP="00FA24DA">
      <w:pPr>
        <w:autoSpaceDE w:val="0"/>
        <w:autoSpaceDN w:val="0"/>
        <w:adjustRightInd w:val="0"/>
        <w:spacing w:after="0" w:line="240" w:lineRule="auto"/>
        <w:ind w:left="1440"/>
        <w:rPr>
          <w:rFonts w:ascii="Melior" w:hAnsi="Melior" w:cs="Melior"/>
          <w:sz w:val="24"/>
          <w:szCs w:val="24"/>
        </w:rPr>
      </w:pPr>
    </w:p>
    <w:p w:rsidR="009E017B" w:rsidRPr="00056DB4" w:rsidRDefault="009E017B" w:rsidP="00FA24DA">
      <w:pPr>
        <w:autoSpaceDE w:val="0"/>
        <w:autoSpaceDN w:val="0"/>
        <w:adjustRightInd w:val="0"/>
        <w:spacing w:after="0" w:line="240" w:lineRule="auto"/>
        <w:ind w:left="2160"/>
        <w:rPr>
          <w:rFonts w:ascii="Melior" w:hAnsi="Melior" w:cs="Melior"/>
          <w:sz w:val="24"/>
          <w:szCs w:val="24"/>
        </w:rPr>
      </w:pPr>
      <w:r w:rsidRPr="00056DB4">
        <w:rPr>
          <w:rFonts w:ascii="Melior" w:hAnsi="Melior" w:cs="Melior"/>
          <w:sz w:val="24"/>
          <w:szCs w:val="24"/>
        </w:rPr>
        <w:tab/>
        <w:t xml:space="preserve">(A) The attorney is a member of a bar in good standing of the highest court of a State, Commonwealth, or Territory of the United States, </w:t>
      </w:r>
      <w:r w:rsidRPr="00056DB4">
        <w:rPr>
          <w:rFonts w:ascii="Melior" w:hAnsi="Melior" w:cs="Melior"/>
          <w:sz w:val="24"/>
          <w:szCs w:val="24"/>
        </w:rPr>
        <w:lastRenderedPageBreak/>
        <w:t>or the District of Columbia where the attorney has been licensed to practice law; and</w:t>
      </w:r>
    </w:p>
    <w:p w:rsidR="009E017B" w:rsidRPr="00056DB4" w:rsidRDefault="009E017B" w:rsidP="00FA24DA">
      <w:pPr>
        <w:autoSpaceDE w:val="0"/>
        <w:autoSpaceDN w:val="0"/>
        <w:adjustRightInd w:val="0"/>
        <w:spacing w:after="0" w:line="240" w:lineRule="auto"/>
        <w:ind w:left="2160"/>
        <w:rPr>
          <w:rFonts w:ascii="Melior" w:hAnsi="Melior" w:cs="Melior"/>
          <w:sz w:val="24"/>
          <w:szCs w:val="24"/>
        </w:rPr>
      </w:pPr>
    </w:p>
    <w:p w:rsidR="009E017B" w:rsidRPr="00056DB4" w:rsidRDefault="009E017B" w:rsidP="00FA24DA">
      <w:pPr>
        <w:autoSpaceDE w:val="0"/>
        <w:autoSpaceDN w:val="0"/>
        <w:adjustRightInd w:val="0"/>
        <w:spacing w:after="0" w:line="240" w:lineRule="auto"/>
        <w:ind w:left="2160"/>
        <w:rPr>
          <w:rFonts w:ascii="Melior" w:hAnsi="Melior" w:cs="Melior"/>
          <w:sz w:val="24"/>
          <w:szCs w:val="24"/>
        </w:rPr>
      </w:pPr>
      <w:r w:rsidRPr="00056DB4">
        <w:rPr>
          <w:rFonts w:ascii="Melior" w:hAnsi="Melior" w:cs="Melior"/>
          <w:sz w:val="24"/>
          <w:szCs w:val="24"/>
        </w:rPr>
        <w:tab/>
        <w:t>(B) No disciplinary proceeding is pending against the attorney in any jurisdiction where the attorney is licensed to practice law.</w:t>
      </w:r>
    </w:p>
    <w:p w:rsidR="009E017B" w:rsidRPr="00056DB4" w:rsidRDefault="009E017B" w:rsidP="00FA24DA">
      <w:pPr>
        <w:autoSpaceDE w:val="0"/>
        <w:autoSpaceDN w:val="0"/>
        <w:adjustRightInd w:val="0"/>
        <w:spacing w:after="0" w:line="240" w:lineRule="auto"/>
        <w:ind w:left="1440"/>
        <w:rPr>
          <w:rFonts w:ascii="Melior" w:hAnsi="Melior" w:cs="Melior"/>
          <w:sz w:val="24"/>
          <w:szCs w:val="24"/>
        </w:rPr>
      </w:pPr>
    </w:p>
    <w:p w:rsidR="009E017B" w:rsidRDefault="009E017B" w:rsidP="00FA24DA">
      <w:pPr>
        <w:autoSpaceDE w:val="0"/>
        <w:autoSpaceDN w:val="0"/>
        <w:adjustRightInd w:val="0"/>
        <w:spacing w:after="0" w:line="240" w:lineRule="auto"/>
        <w:ind w:left="1440"/>
        <w:rPr>
          <w:rFonts w:ascii="Melior" w:hAnsi="Melior" w:cs="Melior"/>
          <w:sz w:val="24"/>
          <w:szCs w:val="24"/>
        </w:rPr>
      </w:pPr>
      <w:r w:rsidRPr="00056DB4">
        <w:rPr>
          <w:rFonts w:ascii="Melior" w:hAnsi="Melior" w:cs="Melior"/>
          <w:sz w:val="24"/>
          <w:szCs w:val="24"/>
        </w:rPr>
        <w:tab/>
        <w:t xml:space="preserve">(ii) </w:t>
      </w:r>
      <w:r w:rsidRPr="00056DB4">
        <w:rPr>
          <w:rFonts w:ascii="Melior-Italic" w:hAnsi="Melior-Italic" w:cs="Melior-Italic"/>
          <w:i/>
          <w:iCs/>
          <w:sz w:val="24"/>
          <w:szCs w:val="24"/>
        </w:rPr>
        <w:t xml:space="preserve">Attorney not in good standing. </w:t>
      </w:r>
      <w:r w:rsidRPr="00056DB4">
        <w:rPr>
          <w:rFonts w:ascii="Melior" w:hAnsi="Melior" w:cs="Melior"/>
          <w:sz w:val="24"/>
          <w:szCs w:val="24"/>
        </w:rPr>
        <w:t>An attorney who is not in good standing in his or her licensing jurisdiction may not represent a party or subpoenaed witness before the Office of Administrative Law Judges, unless he or she obtains the judge’s approval. Such an attorney must file a written statement that establishes why the failure to maintain good standing is not disqualifying. The judge may deny approval for the appearance of such an attorney after providing notice and an opportunity to be heard.</w:t>
      </w:r>
    </w:p>
    <w:p w:rsidR="00056DB4" w:rsidRDefault="00056DB4" w:rsidP="00FA24DA">
      <w:pPr>
        <w:autoSpaceDE w:val="0"/>
        <w:autoSpaceDN w:val="0"/>
        <w:adjustRightInd w:val="0"/>
        <w:spacing w:after="0" w:line="240" w:lineRule="auto"/>
        <w:ind w:left="1440"/>
        <w:rPr>
          <w:rFonts w:ascii="Melior" w:hAnsi="Melior" w:cs="Melior"/>
          <w:sz w:val="24"/>
          <w:szCs w:val="24"/>
        </w:rPr>
      </w:pPr>
    </w:p>
    <w:p w:rsidR="00056DB4" w:rsidRDefault="00056DB4" w:rsidP="00FA24DA">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056DB4">
        <w:rPr>
          <w:rFonts w:ascii="Melior" w:hAnsi="Melior" w:cs="Melior"/>
          <w:sz w:val="24"/>
          <w:szCs w:val="24"/>
        </w:rPr>
        <w:t xml:space="preserve">(iii) </w:t>
      </w:r>
      <w:r w:rsidRPr="00056DB4">
        <w:rPr>
          <w:rFonts w:ascii="Melior" w:hAnsi="Melior" w:cs="Melior"/>
          <w:i/>
          <w:iCs/>
          <w:sz w:val="24"/>
          <w:szCs w:val="24"/>
        </w:rPr>
        <w:t xml:space="preserve">Disclosure of discipline. </w:t>
      </w:r>
      <w:r w:rsidRPr="00056DB4">
        <w:rPr>
          <w:rFonts w:ascii="Melior" w:hAnsi="Melior" w:cs="Melior"/>
          <w:sz w:val="24"/>
          <w:szCs w:val="24"/>
        </w:rPr>
        <w:t>An</w:t>
      </w:r>
      <w:r>
        <w:rPr>
          <w:rFonts w:ascii="Melior" w:hAnsi="Melior" w:cs="Melior"/>
          <w:sz w:val="24"/>
          <w:szCs w:val="24"/>
        </w:rPr>
        <w:t xml:space="preserve"> </w:t>
      </w:r>
      <w:r w:rsidRPr="00056DB4">
        <w:rPr>
          <w:rFonts w:ascii="Melior" w:hAnsi="Melior" w:cs="Melior"/>
          <w:sz w:val="24"/>
          <w:szCs w:val="24"/>
        </w:rPr>
        <w:t>attorney representative must promptly</w:t>
      </w:r>
      <w:r>
        <w:rPr>
          <w:rFonts w:ascii="Melior" w:hAnsi="Melior" w:cs="Melior"/>
          <w:sz w:val="24"/>
          <w:szCs w:val="24"/>
        </w:rPr>
        <w:t xml:space="preserve"> </w:t>
      </w:r>
      <w:r w:rsidRPr="00056DB4">
        <w:rPr>
          <w:rFonts w:ascii="Melior" w:hAnsi="Melior" w:cs="Melior"/>
          <w:sz w:val="24"/>
          <w:szCs w:val="24"/>
        </w:rPr>
        <w:t>disclose to the judge any action</w:t>
      </w:r>
      <w:r>
        <w:rPr>
          <w:rFonts w:ascii="Melior" w:hAnsi="Melior" w:cs="Melior"/>
          <w:sz w:val="24"/>
          <w:szCs w:val="24"/>
        </w:rPr>
        <w:t xml:space="preserve"> </w:t>
      </w:r>
      <w:r w:rsidRPr="00056DB4">
        <w:rPr>
          <w:rFonts w:ascii="Melior" w:hAnsi="Melior" w:cs="Melior"/>
          <w:sz w:val="24"/>
          <w:szCs w:val="24"/>
        </w:rPr>
        <w:t>suspending, enjoining, restraining,</w:t>
      </w:r>
      <w:r>
        <w:rPr>
          <w:rFonts w:ascii="Melior" w:hAnsi="Melior" w:cs="Melior"/>
          <w:sz w:val="24"/>
          <w:szCs w:val="24"/>
        </w:rPr>
        <w:t xml:space="preserve"> </w:t>
      </w:r>
      <w:r w:rsidRPr="00056DB4">
        <w:rPr>
          <w:rFonts w:ascii="Melior" w:hAnsi="Melior" w:cs="Melior"/>
          <w:sz w:val="24"/>
          <w:szCs w:val="24"/>
        </w:rPr>
        <w:t>disbarring, or otherwise currently</w:t>
      </w:r>
      <w:r>
        <w:rPr>
          <w:rFonts w:ascii="Melior" w:hAnsi="Melior" w:cs="Melior"/>
          <w:sz w:val="24"/>
          <w:szCs w:val="24"/>
        </w:rPr>
        <w:t xml:space="preserve"> </w:t>
      </w:r>
      <w:r w:rsidRPr="00056DB4">
        <w:rPr>
          <w:rFonts w:ascii="Melior" w:hAnsi="Melior" w:cs="Melior"/>
          <w:sz w:val="24"/>
          <w:szCs w:val="24"/>
        </w:rPr>
        <w:t>restricting the attorney in the practice of</w:t>
      </w:r>
      <w:r>
        <w:rPr>
          <w:rFonts w:ascii="Melior" w:hAnsi="Melior" w:cs="Melior"/>
          <w:sz w:val="24"/>
          <w:szCs w:val="24"/>
        </w:rPr>
        <w:t xml:space="preserve"> </w:t>
      </w:r>
      <w:r w:rsidRPr="00056DB4">
        <w:rPr>
          <w:rFonts w:ascii="Melior" w:hAnsi="Melior" w:cs="Melior"/>
          <w:sz w:val="24"/>
          <w:szCs w:val="24"/>
        </w:rPr>
        <w:t>law in any jurisdiction where the</w:t>
      </w:r>
      <w:r>
        <w:rPr>
          <w:rFonts w:ascii="Melior" w:hAnsi="Melior" w:cs="Melior"/>
          <w:sz w:val="24"/>
          <w:szCs w:val="24"/>
        </w:rPr>
        <w:t xml:space="preserve"> </w:t>
      </w:r>
      <w:r w:rsidRPr="00056DB4">
        <w:rPr>
          <w:rFonts w:ascii="Melior" w:hAnsi="Melior" w:cs="Melior"/>
          <w:sz w:val="24"/>
          <w:szCs w:val="24"/>
        </w:rPr>
        <w:t>attorney is licensed to practice law.</w:t>
      </w:r>
      <w:r>
        <w:rPr>
          <w:rFonts w:ascii="Melior" w:hAnsi="Melior" w:cs="Melior"/>
          <w:sz w:val="24"/>
          <w:szCs w:val="24"/>
        </w:rPr>
        <w:t xml:space="preserve"> </w:t>
      </w:r>
    </w:p>
    <w:p w:rsidR="00056DB4" w:rsidRPr="00056DB4" w:rsidRDefault="00056DB4" w:rsidP="00FA24DA">
      <w:pPr>
        <w:autoSpaceDE w:val="0"/>
        <w:autoSpaceDN w:val="0"/>
        <w:adjustRightInd w:val="0"/>
        <w:spacing w:after="0" w:line="240" w:lineRule="auto"/>
        <w:ind w:left="1440"/>
        <w:rPr>
          <w:rFonts w:ascii="Melior" w:hAnsi="Melior" w:cs="Melior"/>
          <w:sz w:val="24"/>
          <w:szCs w:val="24"/>
        </w:rPr>
      </w:pPr>
    </w:p>
    <w:p w:rsidR="00056DB4" w:rsidRDefault="00056DB4" w:rsidP="00FA24DA">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056DB4">
        <w:rPr>
          <w:rFonts w:ascii="Melior" w:hAnsi="Melior" w:cs="Melior"/>
          <w:sz w:val="24"/>
          <w:szCs w:val="24"/>
        </w:rPr>
        <w:t xml:space="preserve">(2) </w:t>
      </w:r>
      <w:r w:rsidRPr="00056DB4">
        <w:rPr>
          <w:rFonts w:ascii="Melior" w:hAnsi="Melior" w:cs="Melior"/>
          <w:i/>
          <w:iCs/>
          <w:sz w:val="24"/>
          <w:szCs w:val="24"/>
        </w:rPr>
        <w:t xml:space="preserve">Non-attorney representative. </w:t>
      </w:r>
      <w:r w:rsidRPr="00056DB4">
        <w:rPr>
          <w:rFonts w:ascii="Melior" w:hAnsi="Melior" w:cs="Melior"/>
          <w:sz w:val="24"/>
          <w:szCs w:val="24"/>
        </w:rPr>
        <w:t>An</w:t>
      </w:r>
      <w:r>
        <w:rPr>
          <w:rFonts w:ascii="Melior" w:hAnsi="Melior" w:cs="Melior"/>
          <w:sz w:val="24"/>
          <w:szCs w:val="24"/>
        </w:rPr>
        <w:t xml:space="preserve"> </w:t>
      </w:r>
      <w:r w:rsidRPr="00056DB4">
        <w:rPr>
          <w:rFonts w:ascii="Melior" w:hAnsi="Melior" w:cs="Melior"/>
          <w:sz w:val="24"/>
          <w:szCs w:val="24"/>
        </w:rPr>
        <w:t>individual who is not an attorney as</w:t>
      </w:r>
      <w:r>
        <w:rPr>
          <w:rFonts w:ascii="Melior" w:hAnsi="Melior" w:cs="Melior"/>
          <w:sz w:val="24"/>
          <w:szCs w:val="24"/>
        </w:rPr>
        <w:t xml:space="preserve"> </w:t>
      </w:r>
      <w:r w:rsidRPr="00056DB4">
        <w:rPr>
          <w:rFonts w:ascii="Melior" w:hAnsi="Melior" w:cs="Melior"/>
          <w:sz w:val="24"/>
          <w:szCs w:val="24"/>
        </w:rPr>
        <w:t>defined by paragraph (b)(1) of this</w:t>
      </w:r>
      <w:r>
        <w:rPr>
          <w:rFonts w:ascii="Melior" w:hAnsi="Melior" w:cs="Melior"/>
          <w:sz w:val="24"/>
          <w:szCs w:val="24"/>
        </w:rPr>
        <w:t xml:space="preserve"> </w:t>
      </w:r>
      <w:r w:rsidRPr="00056DB4">
        <w:rPr>
          <w:rFonts w:ascii="Melior" w:hAnsi="Melior" w:cs="Melior"/>
          <w:sz w:val="24"/>
          <w:szCs w:val="24"/>
        </w:rPr>
        <w:t>section may represent a party or</w:t>
      </w:r>
      <w:r>
        <w:rPr>
          <w:rFonts w:ascii="Melior" w:hAnsi="Melior" w:cs="Melior"/>
          <w:sz w:val="24"/>
          <w:szCs w:val="24"/>
        </w:rPr>
        <w:t xml:space="preserve"> </w:t>
      </w:r>
      <w:r w:rsidRPr="00056DB4">
        <w:rPr>
          <w:rFonts w:ascii="Melior" w:hAnsi="Melior" w:cs="Melior"/>
          <w:sz w:val="24"/>
          <w:szCs w:val="24"/>
        </w:rPr>
        <w:t>subpoenaed witness upon the judge’s</w:t>
      </w:r>
      <w:r>
        <w:rPr>
          <w:rFonts w:ascii="Melior" w:hAnsi="Melior" w:cs="Melior"/>
          <w:sz w:val="24"/>
          <w:szCs w:val="24"/>
        </w:rPr>
        <w:t xml:space="preserve"> </w:t>
      </w:r>
      <w:r w:rsidRPr="00056DB4">
        <w:rPr>
          <w:rFonts w:ascii="Melior" w:hAnsi="Melior" w:cs="Melior"/>
          <w:sz w:val="24"/>
          <w:szCs w:val="24"/>
        </w:rPr>
        <w:t>approval. The individual must file a</w:t>
      </w:r>
      <w:r>
        <w:rPr>
          <w:rFonts w:ascii="Melior" w:hAnsi="Melior" w:cs="Melior"/>
          <w:sz w:val="24"/>
          <w:szCs w:val="24"/>
        </w:rPr>
        <w:t xml:space="preserve"> </w:t>
      </w:r>
      <w:r w:rsidRPr="00056DB4">
        <w:rPr>
          <w:rFonts w:ascii="Melior" w:hAnsi="Melior" w:cs="Melior"/>
          <w:sz w:val="24"/>
          <w:szCs w:val="24"/>
        </w:rPr>
        <w:t>written request to serve as a non</w:t>
      </w:r>
      <w:r>
        <w:rPr>
          <w:rFonts w:ascii="Melior" w:hAnsi="Melior" w:cs="Melior"/>
          <w:sz w:val="24"/>
          <w:szCs w:val="24"/>
        </w:rPr>
        <w:t>-</w:t>
      </w:r>
      <w:r w:rsidRPr="00056DB4">
        <w:rPr>
          <w:rFonts w:ascii="Melior" w:hAnsi="Melior" w:cs="Melior"/>
          <w:sz w:val="24"/>
          <w:szCs w:val="24"/>
        </w:rPr>
        <w:t>attorney</w:t>
      </w:r>
      <w:r>
        <w:rPr>
          <w:rFonts w:ascii="Melior" w:hAnsi="Melior" w:cs="Melior"/>
          <w:sz w:val="24"/>
          <w:szCs w:val="24"/>
        </w:rPr>
        <w:t xml:space="preserve"> </w:t>
      </w:r>
      <w:r w:rsidRPr="00056DB4">
        <w:rPr>
          <w:rFonts w:ascii="Melior" w:hAnsi="Melior" w:cs="Melior"/>
          <w:sz w:val="24"/>
          <w:szCs w:val="24"/>
        </w:rPr>
        <w:t>representative that sets forth</w:t>
      </w:r>
      <w:r>
        <w:rPr>
          <w:rFonts w:ascii="Melior" w:hAnsi="Melior" w:cs="Melior"/>
          <w:sz w:val="24"/>
          <w:szCs w:val="24"/>
        </w:rPr>
        <w:t xml:space="preserve"> </w:t>
      </w:r>
      <w:r w:rsidRPr="00056DB4">
        <w:rPr>
          <w:rFonts w:ascii="Melior" w:hAnsi="Melior" w:cs="Melior"/>
          <w:sz w:val="24"/>
          <w:szCs w:val="24"/>
        </w:rPr>
        <w:t>the name of the party or subpoenaed</w:t>
      </w:r>
      <w:r>
        <w:rPr>
          <w:rFonts w:ascii="Melior" w:hAnsi="Melior" w:cs="Melior"/>
          <w:sz w:val="24"/>
          <w:szCs w:val="24"/>
        </w:rPr>
        <w:t xml:space="preserve"> </w:t>
      </w:r>
      <w:r w:rsidRPr="00056DB4">
        <w:rPr>
          <w:rFonts w:ascii="Melior" w:hAnsi="Melior" w:cs="Melior"/>
          <w:sz w:val="24"/>
          <w:szCs w:val="24"/>
        </w:rPr>
        <w:t>witness represented and certifies that</w:t>
      </w:r>
      <w:r>
        <w:rPr>
          <w:rFonts w:ascii="Melior" w:hAnsi="Melior" w:cs="Melior"/>
          <w:sz w:val="24"/>
          <w:szCs w:val="24"/>
        </w:rPr>
        <w:t xml:space="preserve"> </w:t>
      </w:r>
      <w:r w:rsidRPr="00056DB4">
        <w:rPr>
          <w:rFonts w:ascii="Melior" w:hAnsi="Melior" w:cs="Melior"/>
          <w:sz w:val="24"/>
          <w:szCs w:val="24"/>
        </w:rPr>
        <w:t>the party or subpoenaed witness desires</w:t>
      </w:r>
      <w:r>
        <w:rPr>
          <w:rFonts w:ascii="Melior" w:hAnsi="Melior" w:cs="Melior"/>
          <w:sz w:val="24"/>
          <w:szCs w:val="24"/>
        </w:rPr>
        <w:t xml:space="preserve"> </w:t>
      </w:r>
      <w:r w:rsidRPr="00056DB4">
        <w:rPr>
          <w:rFonts w:ascii="Melior" w:hAnsi="Melior" w:cs="Melior"/>
          <w:sz w:val="24"/>
          <w:szCs w:val="24"/>
        </w:rPr>
        <w:t>the representation. The judge may</w:t>
      </w:r>
      <w:r>
        <w:rPr>
          <w:rFonts w:ascii="Melior" w:hAnsi="Melior" w:cs="Melior"/>
          <w:sz w:val="24"/>
          <w:szCs w:val="24"/>
        </w:rPr>
        <w:t xml:space="preserve"> </w:t>
      </w:r>
      <w:r w:rsidRPr="00056DB4">
        <w:rPr>
          <w:rFonts w:ascii="Melior" w:hAnsi="Melior" w:cs="Melior"/>
          <w:sz w:val="24"/>
          <w:szCs w:val="24"/>
        </w:rPr>
        <w:t>require that the representative establish</w:t>
      </w:r>
      <w:r>
        <w:rPr>
          <w:rFonts w:ascii="Melior" w:hAnsi="Melior" w:cs="Melior"/>
          <w:sz w:val="24"/>
          <w:szCs w:val="24"/>
        </w:rPr>
        <w:t xml:space="preserve"> </w:t>
      </w:r>
      <w:r w:rsidRPr="00056DB4">
        <w:rPr>
          <w:rFonts w:ascii="Melior" w:hAnsi="Melior" w:cs="Melior"/>
          <w:sz w:val="24"/>
          <w:szCs w:val="24"/>
        </w:rPr>
        <w:t>that he or she is subject to the laws of</w:t>
      </w:r>
      <w:r>
        <w:rPr>
          <w:rFonts w:ascii="Melior" w:hAnsi="Melior" w:cs="Melior"/>
          <w:sz w:val="24"/>
          <w:szCs w:val="24"/>
        </w:rPr>
        <w:t xml:space="preserve"> </w:t>
      </w:r>
      <w:r w:rsidRPr="00056DB4">
        <w:rPr>
          <w:rFonts w:ascii="Melior" w:hAnsi="Melior" w:cs="Melior"/>
          <w:sz w:val="24"/>
          <w:szCs w:val="24"/>
        </w:rPr>
        <w:t>the United States and possesses</w:t>
      </w:r>
      <w:r>
        <w:rPr>
          <w:rFonts w:ascii="Melior" w:hAnsi="Melior" w:cs="Melior"/>
          <w:sz w:val="24"/>
          <w:szCs w:val="24"/>
        </w:rPr>
        <w:t xml:space="preserve"> </w:t>
      </w:r>
      <w:r w:rsidRPr="00056DB4">
        <w:rPr>
          <w:rFonts w:ascii="Melior" w:hAnsi="Melior" w:cs="Melior"/>
          <w:sz w:val="24"/>
          <w:szCs w:val="24"/>
        </w:rPr>
        <w:t>communication skills, knowledge,</w:t>
      </w:r>
      <w:r>
        <w:rPr>
          <w:rFonts w:ascii="Melior" w:hAnsi="Melior" w:cs="Melior"/>
          <w:sz w:val="24"/>
          <w:szCs w:val="24"/>
        </w:rPr>
        <w:t xml:space="preserve"> </w:t>
      </w:r>
      <w:r w:rsidRPr="00056DB4">
        <w:rPr>
          <w:rFonts w:ascii="Melior" w:hAnsi="Melior" w:cs="Melior"/>
          <w:sz w:val="24"/>
          <w:szCs w:val="24"/>
        </w:rPr>
        <w:t>character, thoroughness and preparation</w:t>
      </w:r>
      <w:r>
        <w:rPr>
          <w:rFonts w:ascii="Melior" w:hAnsi="Melior" w:cs="Melior"/>
          <w:sz w:val="24"/>
          <w:szCs w:val="24"/>
        </w:rPr>
        <w:t xml:space="preserve"> </w:t>
      </w:r>
      <w:r w:rsidRPr="00056DB4">
        <w:rPr>
          <w:rFonts w:ascii="Melior" w:hAnsi="Melior" w:cs="Melior"/>
          <w:sz w:val="24"/>
          <w:szCs w:val="24"/>
        </w:rPr>
        <w:t>reasonably necessary to render</w:t>
      </w:r>
      <w:r>
        <w:rPr>
          <w:rFonts w:ascii="Melior" w:hAnsi="Melior" w:cs="Melior"/>
          <w:sz w:val="24"/>
          <w:szCs w:val="24"/>
        </w:rPr>
        <w:t xml:space="preserve"> </w:t>
      </w:r>
      <w:r w:rsidRPr="00056DB4">
        <w:rPr>
          <w:rFonts w:ascii="Melior" w:hAnsi="Melior" w:cs="Melior"/>
          <w:sz w:val="24"/>
          <w:szCs w:val="24"/>
        </w:rPr>
        <w:t>appropriate assistance. The judge may</w:t>
      </w:r>
      <w:r>
        <w:rPr>
          <w:rFonts w:ascii="Melior" w:hAnsi="Melior" w:cs="Melior"/>
          <w:sz w:val="24"/>
          <w:szCs w:val="24"/>
        </w:rPr>
        <w:t xml:space="preserve"> </w:t>
      </w:r>
      <w:r w:rsidRPr="00056DB4">
        <w:rPr>
          <w:rFonts w:ascii="Melior" w:hAnsi="Melior" w:cs="Melior"/>
          <w:sz w:val="24"/>
          <w:szCs w:val="24"/>
        </w:rPr>
        <w:t>inquire as to the qualification or ability</w:t>
      </w:r>
      <w:r>
        <w:rPr>
          <w:rFonts w:ascii="Melior" w:hAnsi="Melior" w:cs="Melior"/>
          <w:sz w:val="24"/>
          <w:szCs w:val="24"/>
        </w:rPr>
        <w:t xml:space="preserve"> </w:t>
      </w:r>
      <w:r w:rsidRPr="00056DB4">
        <w:rPr>
          <w:rFonts w:ascii="Melior" w:hAnsi="Melior" w:cs="Melior"/>
          <w:sz w:val="24"/>
          <w:szCs w:val="24"/>
        </w:rPr>
        <w:t>of a non-attorney representative to</w:t>
      </w:r>
      <w:r>
        <w:rPr>
          <w:rFonts w:ascii="Melior" w:hAnsi="Melior" w:cs="Melior"/>
          <w:sz w:val="24"/>
          <w:szCs w:val="24"/>
        </w:rPr>
        <w:t xml:space="preserve"> </w:t>
      </w:r>
      <w:r w:rsidRPr="00056DB4">
        <w:rPr>
          <w:rFonts w:ascii="Melior" w:hAnsi="Melior" w:cs="Melior"/>
          <w:sz w:val="24"/>
          <w:szCs w:val="24"/>
        </w:rPr>
        <w:t>render assistance at any time. The judge</w:t>
      </w:r>
      <w:r>
        <w:rPr>
          <w:rFonts w:ascii="Melior" w:hAnsi="Melior" w:cs="Melior"/>
          <w:sz w:val="24"/>
          <w:szCs w:val="24"/>
        </w:rPr>
        <w:t xml:space="preserve"> </w:t>
      </w:r>
      <w:r w:rsidRPr="00056DB4">
        <w:rPr>
          <w:rFonts w:ascii="Melior" w:hAnsi="Melior" w:cs="Melior"/>
          <w:sz w:val="24"/>
          <w:szCs w:val="24"/>
        </w:rPr>
        <w:t>may deny the request to serve as non</w:t>
      </w:r>
      <w:r>
        <w:rPr>
          <w:rFonts w:ascii="Melior" w:hAnsi="Melior" w:cs="Melior"/>
          <w:sz w:val="24"/>
          <w:szCs w:val="24"/>
        </w:rPr>
        <w:t>-</w:t>
      </w:r>
      <w:r w:rsidRPr="00056DB4">
        <w:rPr>
          <w:rFonts w:ascii="Melior" w:hAnsi="Melior" w:cs="Melior"/>
          <w:sz w:val="24"/>
          <w:szCs w:val="24"/>
        </w:rPr>
        <w:t>attorney</w:t>
      </w:r>
      <w:r>
        <w:rPr>
          <w:rFonts w:ascii="Melior" w:hAnsi="Melior" w:cs="Melior"/>
          <w:sz w:val="24"/>
          <w:szCs w:val="24"/>
        </w:rPr>
        <w:t xml:space="preserve"> </w:t>
      </w:r>
      <w:r w:rsidRPr="00056DB4">
        <w:rPr>
          <w:rFonts w:ascii="Melior" w:hAnsi="Melior" w:cs="Melior"/>
          <w:sz w:val="24"/>
          <w:szCs w:val="24"/>
        </w:rPr>
        <w:t>representative after providing</w:t>
      </w:r>
      <w:r>
        <w:rPr>
          <w:rFonts w:ascii="Melior" w:hAnsi="Melior" w:cs="Melior"/>
          <w:sz w:val="24"/>
          <w:szCs w:val="24"/>
        </w:rPr>
        <w:t xml:space="preserve"> </w:t>
      </w:r>
      <w:r w:rsidRPr="00056DB4">
        <w:rPr>
          <w:rFonts w:ascii="Melior" w:hAnsi="Melior" w:cs="Melior"/>
          <w:sz w:val="24"/>
          <w:szCs w:val="24"/>
        </w:rPr>
        <w:t>the party or subpoenaed witness with</w:t>
      </w:r>
      <w:r>
        <w:rPr>
          <w:rFonts w:ascii="Melior" w:hAnsi="Melior" w:cs="Melior"/>
          <w:sz w:val="24"/>
          <w:szCs w:val="24"/>
        </w:rPr>
        <w:t xml:space="preserve"> </w:t>
      </w:r>
      <w:r w:rsidRPr="00056DB4">
        <w:rPr>
          <w:rFonts w:ascii="Melior" w:hAnsi="Melior" w:cs="Melior"/>
          <w:sz w:val="24"/>
          <w:szCs w:val="24"/>
        </w:rPr>
        <w:t>notice and an opportunity to be heard.</w:t>
      </w:r>
    </w:p>
    <w:p w:rsidR="00056DB4" w:rsidRDefault="00056DB4" w:rsidP="00056DB4">
      <w:pPr>
        <w:autoSpaceDE w:val="0"/>
        <w:autoSpaceDN w:val="0"/>
        <w:adjustRightInd w:val="0"/>
        <w:spacing w:after="0" w:line="240" w:lineRule="auto"/>
        <w:rPr>
          <w:rFonts w:ascii="Melior" w:hAnsi="Melior" w:cs="Melior"/>
          <w:sz w:val="24"/>
          <w:szCs w:val="24"/>
        </w:rPr>
      </w:pPr>
    </w:p>
    <w:p w:rsidR="00056DB4" w:rsidRDefault="00056DB4" w:rsidP="00056DB4">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056DB4">
        <w:rPr>
          <w:rFonts w:ascii="Melior" w:hAnsi="Melior" w:cs="Melior"/>
          <w:sz w:val="24"/>
          <w:szCs w:val="24"/>
        </w:rPr>
        <w:t xml:space="preserve">(c) </w:t>
      </w:r>
      <w:r w:rsidRPr="00056DB4">
        <w:rPr>
          <w:rFonts w:ascii="Melior" w:hAnsi="Melior" w:cs="Melior"/>
          <w:i/>
          <w:iCs/>
          <w:sz w:val="24"/>
          <w:szCs w:val="24"/>
        </w:rPr>
        <w:t xml:space="preserve">Duties. </w:t>
      </w:r>
      <w:r w:rsidRPr="00056DB4">
        <w:rPr>
          <w:rFonts w:ascii="Melior" w:hAnsi="Melior" w:cs="Melior"/>
          <w:sz w:val="24"/>
          <w:szCs w:val="24"/>
        </w:rPr>
        <w:t>A representative must be</w:t>
      </w:r>
      <w:r>
        <w:rPr>
          <w:rFonts w:ascii="Melior" w:hAnsi="Melior" w:cs="Melior"/>
          <w:sz w:val="24"/>
          <w:szCs w:val="24"/>
        </w:rPr>
        <w:t xml:space="preserve"> </w:t>
      </w:r>
      <w:r w:rsidRPr="00056DB4">
        <w:rPr>
          <w:rFonts w:ascii="Melior" w:hAnsi="Melior" w:cs="Melior"/>
          <w:sz w:val="24"/>
          <w:szCs w:val="24"/>
        </w:rPr>
        <w:t>diligent, prompt, and forthright when</w:t>
      </w:r>
      <w:r>
        <w:rPr>
          <w:rFonts w:ascii="Melior" w:hAnsi="Melior" w:cs="Melior"/>
          <w:sz w:val="24"/>
          <w:szCs w:val="24"/>
        </w:rPr>
        <w:t xml:space="preserve"> </w:t>
      </w:r>
      <w:r w:rsidRPr="00056DB4">
        <w:rPr>
          <w:rFonts w:ascii="Melior" w:hAnsi="Melior" w:cs="Melior"/>
          <w:sz w:val="24"/>
          <w:szCs w:val="24"/>
        </w:rPr>
        <w:t>dealing with parties, representatives and</w:t>
      </w:r>
      <w:r>
        <w:rPr>
          <w:rFonts w:ascii="Melior" w:hAnsi="Melior" w:cs="Melior"/>
          <w:sz w:val="24"/>
          <w:szCs w:val="24"/>
        </w:rPr>
        <w:t xml:space="preserve"> </w:t>
      </w:r>
      <w:r w:rsidRPr="00056DB4">
        <w:rPr>
          <w:rFonts w:ascii="Melior" w:hAnsi="Melior" w:cs="Melior"/>
          <w:sz w:val="24"/>
          <w:szCs w:val="24"/>
        </w:rPr>
        <w:t>the judge, and act in a manner that</w:t>
      </w:r>
      <w:r>
        <w:rPr>
          <w:rFonts w:ascii="Melior" w:hAnsi="Melior" w:cs="Melior"/>
          <w:sz w:val="24"/>
          <w:szCs w:val="24"/>
        </w:rPr>
        <w:t xml:space="preserve"> </w:t>
      </w:r>
      <w:r w:rsidRPr="00056DB4">
        <w:rPr>
          <w:rFonts w:ascii="Melior" w:hAnsi="Melior" w:cs="Melior"/>
          <w:sz w:val="24"/>
          <w:szCs w:val="24"/>
        </w:rPr>
        <w:t>furthers the efficient, fair and orderly</w:t>
      </w:r>
      <w:r>
        <w:rPr>
          <w:rFonts w:ascii="Melior" w:hAnsi="Melior" w:cs="Melior"/>
          <w:sz w:val="24"/>
          <w:szCs w:val="24"/>
        </w:rPr>
        <w:t xml:space="preserve"> </w:t>
      </w:r>
      <w:r w:rsidRPr="00056DB4">
        <w:rPr>
          <w:rFonts w:ascii="Melior" w:hAnsi="Melior" w:cs="Melior"/>
          <w:sz w:val="24"/>
          <w:szCs w:val="24"/>
        </w:rPr>
        <w:t>conduct of the proceeding. An attorney</w:t>
      </w:r>
      <w:r>
        <w:rPr>
          <w:rFonts w:ascii="Melior" w:hAnsi="Melior" w:cs="Melior"/>
          <w:sz w:val="24"/>
          <w:szCs w:val="24"/>
        </w:rPr>
        <w:t xml:space="preserve"> </w:t>
      </w:r>
      <w:r w:rsidRPr="00056DB4">
        <w:rPr>
          <w:rFonts w:ascii="Melior" w:hAnsi="Melior" w:cs="Melior"/>
          <w:sz w:val="24"/>
          <w:szCs w:val="24"/>
        </w:rPr>
        <w:t>representative must adhere to the</w:t>
      </w:r>
      <w:r>
        <w:rPr>
          <w:rFonts w:ascii="Melior" w:hAnsi="Melior" w:cs="Melior"/>
          <w:sz w:val="24"/>
          <w:szCs w:val="24"/>
        </w:rPr>
        <w:t xml:space="preserve"> </w:t>
      </w:r>
      <w:r w:rsidRPr="00056DB4">
        <w:rPr>
          <w:rFonts w:ascii="Melior" w:hAnsi="Melior" w:cs="Melior"/>
          <w:sz w:val="24"/>
          <w:szCs w:val="24"/>
        </w:rPr>
        <w:t>applicable rules of conduct for the</w:t>
      </w:r>
      <w:r>
        <w:rPr>
          <w:rFonts w:ascii="Melior" w:hAnsi="Melior" w:cs="Melior"/>
          <w:sz w:val="24"/>
          <w:szCs w:val="24"/>
        </w:rPr>
        <w:t xml:space="preserve"> </w:t>
      </w:r>
      <w:r w:rsidRPr="00056DB4">
        <w:rPr>
          <w:rFonts w:ascii="Melior" w:hAnsi="Melior" w:cs="Melior"/>
          <w:sz w:val="24"/>
          <w:szCs w:val="24"/>
        </w:rPr>
        <w:t>jurisdiction(s) in which the attorney is</w:t>
      </w:r>
      <w:r>
        <w:rPr>
          <w:rFonts w:ascii="Melior" w:hAnsi="Melior" w:cs="Melior"/>
          <w:sz w:val="24"/>
          <w:szCs w:val="24"/>
        </w:rPr>
        <w:t xml:space="preserve"> </w:t>
      </w:r>
      <w:r w:rsidRPr="00056DB4">
        <w:rPr>
          <w:rFonts w:ascii="Melior" w:hAnsi="Melior" w:cs="Melior"/>
          <w:sz w:val="24"/>
          <w:szCs w:val="24"/>
        </w:rPr>
        <w:t>admitted to practice.</w:t>
      </w:r>
    </w:p>
    <w:p w:rsidR="00056DB4" w:rsidRDefault="00056DB4" w:rsidP="00056DB4">
      <w:pPr>
        <w:autoSpaceDE w:val="0"/>
        <w:autoSpaceDN w:val="0"/>
        <w:adjustRightInd w:val="0"/>
        <w:spacing w:after="0" w:line="240" w:lineRule="auto"/>
        <w:ind w:left="720"/>
        <w:rPr>
          <w:rFonts w:ascii="Melior" w:hAnsi="Melior" w:cs="Melior"/>
          <w:sz w:val="24"/>
          <w:szCs w:val="24"/>
        </w:rPr>
      </w:pPr>
    </w:p>
    <w:p w:rsidR="00056DB4" w:rsidRPr="00056DB4" w:rsidRDefault="00056DB4" w:rsidP="00056DB4">
      <w:pPr>
        <w:autoSpaceDE w:val="0"/>
        <w:autoSpaceDN w:val="0"/>
        <w:adjustRightInd w:val="0"/>
        <w:spacing w:after="0" w:line="240" w:lineRule="auto"/>
        <w:ind w:left="720"/>
        <w:rPr>
          <w:rFonts w:ascii="Melior" w:hAnsi="Melior" w:cs="Melior"/>
          <w:sz w:val="24"/>
          <w:szCs w:val="24"/>
        </w:rPr>
      </w:pPr>
      <w:r w:rsidRPr="00056DB4">
        <w:rPr>
          <w:rFonts w:ascii="Melior" w:hAnsi="Melior" w:cs="Melior"/>
          <w:sz w:val="24"/>
          <w:szCs w:val="24"/>
        </w:rPr>
        <w:t xml:space="preserve">(d) </w:t>
      </w:r>
      <w:r w:rsidRPr="00056DB4">
        <w:rPr>
          <w:rFonts w:ascii="Melior" w:hAnsi="Melior" w:cs="Melior"/>
          <w:i/>
          <w:iCs/>
          <w:sz w:val="24"/>
          <w:szCs w:val="24"/>
        </w:rPr>
        <w:t xml:space="preserve">Prohibited actions. </w:t>
      </w:r>
      <w:r w:rsidRPr="00056DB4">
        <w:rPr>
          <w:rFonts w:ascii="Melior" w:hAnsi="Melior" w:cs="Melior"/>
          <w:sz w:val="24"/>
          <w:szCs w:val="24"/>
        </w:rPr>
        <w:t>A</w:t>
      </w:r>
      <w:r>
        <w:rPr>
          <w:rFonts w:ascii="Melior" w:hAnsi="Melior" w:cs="Melior"/>
          <w:sz w:val="24"/>
          <w:szCs w:val="24"/>
        </w:rPr>
        <w:t xml:space="preserve"> </w:t>
      </w:r>
      <w:r w:rsidRPr="00056DB4">
        <w:rPr>
          <w:rFonts w:ascii="Melior" w:hAnsi="Melior" w:cs="Melior"/>
          <w:sz w:val="24"/>
          <w:szCs w:val="24"/>
        </w:rPr>
        <w:t>representative must not:</w:t>
      </w:r>
    </w:p>
    <w:p w:rsidR="00056DB4" w:rsidRDefault="00056DB4" w:rsidP="00056DB4">
      <w:pPr>
        <w:autoSpaceDE w:val="0"/>
        <w:autoSpaceDN w:val="0"/>
        <w:adjustRightInd w:val="0"/>
        <w:spacing w:after="0" w:line="240" w:lineRule="auto"/>
        <w:ind w:left="720"/>
        <w:rPr>
          <w:rFonts w:ascii="Melior" w:hAnsi="Melior" w:cs="Melior"/>
          <w:sz w:val="24"/>
          <w:szCs w:val="24"/>
        </w:rPr>
      </w:pPr>
    </w:p>
    <w:p w:rsidR="00056DB4" w:rsidRPr="00056DB4" w:rsidRDefault="00FA24DA" w:rsidP="00056DB4">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56DB4" w:rsidRPr="00056DB4">
        <w:rPr>
          <w:rFonts w:ascii="Melior" w:hAnsi="Melior" w:cs="Melior"/>
          <w:sz w:val="24"/>
          <w:szCs w:val="24"/>
        </w:rPr>
        <w:t>(1) Threaten, coerce, intimidate,</w:t>
      </w:r>
      <w:r w:rsidR="00056DB4">
        <w:rPr>
          <w:rFonts w:ascii="Melior" w:hAnsi="Melior" w:cs="Melior"/>
          <w:sz w:val="24"/>
          <w:szCs w:val="24"/>
        </w:rPr>
        <w:t xml:space="preserve"> </w:t>
      </w:r>
      <w:r w:rsidR="00056DB4" w:rsidRPr="00056DB4">
        <w:rPr>
          <w:rFonts w:ascii="Melior" w:hAnsi="Melior" w:cs="Melior"/>
          <w:sz w:val="24"/>
          <w:szCs w:val="24"/>
        </w:rPr>
        <w:t>deceive or knowingly mislead a party,</w:t>
      </w:r>
      <w:r w:rsidR="00056DB4">
        <w:rPr>
          <w:rFonts w:ascii="Melior" w:hAnsi="Melior" w:cs="Melior"/>
          <w:sz w:val="24"/>
          <w:szCs w:val="24"/>
        </w:rPr>
        <w:t xml:space="preserve"> </w:t>
      </w:r>
      <w:r w:rsidR="00056DB4" w:rsidRPr="00056DB4">
        <w:rPr>
          <w:rFonts w:ascii="Melior" w:hAnsi="Melior" w:cs="Melior"/>
          <w:sz w:val="24"/>
          <w:szCs w:val="24"/>
        </w:rPr>
        <w:t>representative, witness, potential</w:t>
      </w:r>
      <w:r w:rsidR="00056DB4">
        <w:rPr>
          <w:rFonts w:ascii="Melior" w:hAnsi="Melior" w:cs="Melior"/>
          <w:sz w:val="24"/>
          <w:szCs w:val="24"/>
        </w:rPr>
        <w:t xml:space="preserve"> </w:t>
      </w:r>
      <w:r w:rsidR="00056DB4" w:rsidRPr="00056DB4">
        <w:rPr>
          <w:rFonts w:ascii="Melior" w:hAnsi="Melior" w:cs="Melior"/>
          <w:sz w:val="24"/>
          <w:szCs w:val="24"/>
        </w:rPr>
        <w:t>witness, judge, or anyone participating</w:t>
      </w:r>
      <w:r w:rsidR="00056DB4">
        <w:rPr>
          <w:rFonts w:ascii="Melior" w:hAnsi="Melior" w:cs="Melior"/>
          <w:sz w:val="24"/>
          <w:szCs w:val="24"/>
        </w:rPr>
        <w:t xml:space="preserve"> </w:t>
      </w:r>
      <w:r w:rsidR="00056DB4" w:rsidRPr="00056DB4">
        <w:rPr>
          <w:rFonts w:ascii="Melior" w:hAnsi="Melior" w:cs="Melior"/>
          <w:sz w:val="24"/>
          <w:szCs w:val="24"/>
        </w:rPr>
        <w:t>in the proceeding regarding any matter</w:t>
      </w:r>
      <w:r w:rsidR="00056DB4">
        <w:rPr>
          <w:rFonts w:ascii="Melior" w:hAnsi="Melior" w:cs="Melior"/>
          <w:sz w:val="24"/>
          <w:szCs w:val="24"/>
        </w:rPr>
        <w:t xml:space="preserve"> </w:t>
      </w:r>
      <w:r w:rsidR="00056DB4" w:rsidRPr="00056DB4">
        <w:rPr>
          <w:rFonts w:ascii="Melior" w:hAnsi="Melior" w:cs="Melior"/>
          <w:sz w:val="24"/>
          <w:szCs w:val="24"/>
        </w:rPr>
        <w:t>related to the proceeding;</w:t>
      </w:r>
    </w:p>
    <w:p w:rsidR="00056DB4" w:rsidRDefault="00056DB4" w:rsidP="00056DB4">
      <w:pPr>
        <w:autoSpaceDE w:val="0"/>
        <w:autoSpaceDN w:val="0"/>
        <w:adjustRightInd w:val="0"/>
        <w:spacing w:after="0" w:line="240" w:lineRule="auto"/>
        <w:ind w:left="720"/>
        <w:rPr>
          <w:rFonts w:ascii="Melior" w:hAnsi="Melior" w:cs="Melior"/>
          <w:sz w:val="24"/>
          <w:szCs w:val="24"/>
        </w:rPr>
      </w:pPr>
    </w:p>
    <w:p w:rsidR="00056DB4" w:rsidRPr="00056DB4" w:rsidRDefault="00FA24DA" w:rsidP="00056DB4">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56DB4" w:rsidRPr="00056DB4">
        <w:rPr>
          <w:rFonts w:ascii="Melior" w:hAnsi="Melior" w:cs="Melior"/>
          <w:sz w:val="24"/>
          <w:szCs w:val="24"/>
        </w:rPr>
        <w:t>(2) Knowingly make or present false</w:t>
      </w:r>
      <w:r w:rsidR="00056DB4">
        <w:rPr>
          <w:rFonts w:ascii="Melior" w:hAnsi="Melior" w:cs="Melior"/>
          <w:sz w:val="24"/>
          <w:szCs w:val="24"/>
        </w:rPr>
        <w:t xml:space="preserve"> </w:t>
      </w:r>
      <w:r w:rsidR="00056DB4" w:rsidRPr="00056DB4">
        <w:rPr>
          <w:rFonts w:ascii="Melior" w:hAnsi="Melior" w:cs="Melior"/>
          <w:sz w:val="24"/>
          <w:szCs w:val="24"/>
        </w:rPr>
        <w:t>or misleading statements, assertions or</w:t>
      </w:r>
      <w:r w:rsidR="00056DB4">
        <w:rPr>
          <w:rFonts w:ascii="Melior" w:hAnsi="Melior" w:cs="Melior"/>
          <w:sz w:val="24"/>
          <w:szCs w:val="24"/>
        </w:rPr>
        <w:t xml:space="preserve"> </w:t>
      </w:r>
      <w:r w:rsidR="00056DB4" w:rsidRPr="00056DB4">
        <w:rPr>
          <w:rFonts w:ascii="Melior" w:hAnsi="Melior" w:cs="Melior"/>
          <w:sz w:val="24"/>
          <w:szCs w:val="24"/>
        </w:rPr>
        <w:t>representations about a material fact or</w:t>
      </w:r>
      <w:r w:rsidR="00056DB4">
        <w:rPr>
          <w:rFonts w:ascii="Melior" w:hAnsi="Melior" w:cs="Melior"/>
          <w:sz w:val="24"/>
          <w:szCs w:val="24"/>
        </w:rPr>
        <w:t xml:space="preserve"> </w:t>
      </w:r>
      <w:r w:rsidR="00056DB4" w:rsidRPr="00056DB4">
        <w:rPr>
          <w:rFonts w:ascii="Melior" w:hAnsi="Melior" w:cs="Melior"/>
          <w:sz w:val="24"/>
          <w:szCs w:val="24"/>
        </w:rPr>
        <w:t>law related to the proceeding;</w:t>
      </w:r>
    </w:p>
    <w:p w:rsidR="00056DB4" w:rsidRDefault="00056DB4" w:rsidP="00056DB4">
      <w:pPr>
        <w:autoSpaceDE w:val="0"/>
        <w:autoSpaceDN w:val="0"/>
        <w:adjustRightInd w:val="0"/>
        <w:spacing w:after="0" w:line="240" w:lineRule="auto"/>
        <w:ind w:left="720"/>
        <w:rPr>
          <w:rFonts w:ascii="Melior" w:hAnsi="Melior" w:cs="Melior"/>
          <w:sz w:val="24"/>
          <w:szCs w:val="24"/>
        </w:rPr>
      </w:pPr>
    </w:p>
    <w:p w:rsidR="00056DB4" w:rsidRPr="00056DB4" w:rsidRDefault="00FA24DA" w:rsidP="00056DB4">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56DB4" w:rsidRPr="00056DB4">
        <w:rPr>
          <w:rFonts w:ascii="Melior" w:hAnsi="Melior" w:cs="Melior"/>
          <w:sz w:val="24"/>
          <w:szCs w:val="24"/>
        </w:rPr>
        <w:t>(3) Unreasonably delay, or cause to be</w:t>
      </w:r>
      <w:r w:rsidR="00056DB4">
        <w:rPr>
          <w:rFonts w:ascii="Melior" w:hAnsi="Melior" w:cs="Melior"/>
          <w:sz w:val="24"/>
          <w:szCs w:val="24"/>
        </w:rPr>
        <w:t xml:space="preserve"> </w:t>
      </w:r>
      <w:r w:rsidR="00056DB4" w:rsidRPr="00056DB4">
        <w:rPr>
          <w:rFonts w:ascii="Melior" w:hAnsi="Melior" w:cs="Melior"/>
          <w:sz w:val="24"/>
          <w:szCs w:val="24"/>
        </w:rPr>
        <w:t>delayed without good cause, any</w:t>
      </w:r>
      <w:r w:rsidR="00056DB4">
        <w:rPr>
          <w:rFonts w:ascii="Melior" w:hAnsi="Melior" w:cs="Melior"/>
          <w:sz w:val="24"/>
          <w:szCs w:val="24"/>
        </w:rPr>
        <w:t xml:space="preserve"> </w:t>
      </w:r>
      <w:r w:rsidR="00056DB4" w:rsidRPr="00056DB4">
        <w:rPr>
          <w:rFonts w:ascii="Melior" w:hAnsi="Melior" w:cs="Melior"/>
          <w:sz w:val="24"/>
          <w:szCs w:val="24"/>
        </w:rPr>
        <w:t>proceeding; or</w:t>
      </w:r>
    </w:p>
    <w:p w:rsidR="00056DB4" w:rsidRDefault="00056DB4" w:rsidP="00056DB4">
      <w:pPr>
        <w:autoSpaceDE w:val="0"/>
        <w:autoSpaceDN w:val="0"/>
        <w:adjustRightInd w:val="0"/>
        <w:spacing w:after="0" w:line="240" w:lineRule="auto"/>
        <w:ind w:left="720"/>
        <w:rPr>
          <w:rFonts w:ascii="Melior" w:hAnsi="Melior" w:cs="Melior"/>
          <w:sz w:val="24"/>
          <w:szCs w:val="24"/>
        </w:rPr>
      </w:pPr>
    </w:p>
    <w:p w:rsidR="00056DB4" w:rsidRPr="00056DB4" w:rsidRDefault="00FA24DA" w:rsidP="00056DB4">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56DB4" w:rsidRPr="00056DB4">
        <w:rPr>
          <w:rFonts w:ascii="Melior" w:hAnsi="Melior" w:cs="Melior"/>
          <w:sz w:val="24"/>
          <w:szCs w:val="24"/>
        </w:rPr>
        <w:t>(4) Engage in any other action or</w:t>
      </w:r>
      <w:r w:rsidR="00056DB4">
        <w:rPr>
          <w:rFonts w:ascii="Melior" w:hAnsi="Melior" w:cs="Melior"/>
          <w:sz w:val="24"/>
          <w:szCs w:val="24"/>
        </w:rPr>
        <w:t xml:space="preserve"> </w:t>
      </w:r>
      <w:r w:rsidR="00056DB4" w:rsidRPr="00056DB4">
        <w:rPr>
          <w:rFonts w:ascii="Melior" w:hAnsi="Melior" w:cs="Melior"/>
          <w:sz w:val="24"/>
          <w:szCs w:val="24"/>
        </w:rPr>
        <w:t>behavior prejudicial to the fair and</w:t>
      </w:r>
      <w:r w:rsidR="00056DB4">
        <w:rPr>
          <w:rFonts w:ascii="Melior" w:hAnsi="Melior" w:cs="Melior"/>
          <w:sz w:val="24"/>
          <w:szCs w:val="24"/>
        </w:rPr>
        <w:t xml:space="preserve"> </w:t>
      </w:r>
      <w:r w:rsidR="00056DB4" w:rsidRPr="00056DB4">
        <w:rPr>
          <w:rFonts w:ascii="Melior" w:hAnsi="Melior" w:cs="Melior"/>
          <w:sz w:val="24"/>
          <w:szCs w:val="24"/>
        </w:rPr>
        <w:t>orderly conduct of the proceeding.</w:t>
      </w:r>
    </w:p>
    <w:p w:rsidR="009E017B" w:rsidRPr="00056DB4" w:rsidRDefault="009E017B" w:rsidP="009E017B">
      <w:pPr>
        <w:autoSpaceDE w:val="0"/>
        <w:autoSpaceDN w:val="0"/>
        <w:adjustRightInd w:val="0"/>
        <w:spacing w:after="0" w:line="240" w:lineRule="auto"/>
        <w:rPr>
          <w:rFonts w:ascii="Melior" w:hAnsi="Melior" w:cs="Melior"/>
          <w:sz w:val="24"/>
          <w:szCs w:val="24"/>
        </w:rPr>
      </w:pPr>
    </w:p>
    <w:p w:rsidR="009E017B" w:rsidRDefault="00056DB4" w:rsidP="00056DB4">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056DB4">
        <w:rPr>
          <w:rFonts w:ascii="Melior" w:hAnsi="Melior" w:cs="Melior"/>
          <w:sz w:val="24"/>
          <w:szCs w:val="24"/>
        </w:rPr>
        <w:t xml:space="preserve">(e) </w:t>
      </w:r>
      <w:r w:rsidRPr="00056DB4">
        <w:rPr>
          <w:rFonts w:ascii="Melior" w:hAnsi="Melior" w:cs="Melior"/>
          <w:i/>
          <w:iCs/>
          <w:sz w:val="24"/>
          <w:szCs w:val="24"/>
        </w:rPr>
        <w:t xml:space="preserve">Withdrawal of appearance. </w:t>
      </w:r>
      <w:r>
        <w:rPr>
          <w:rFonts w:ascii="Melior" w:hAnsi="Melior" w:cs="Melior"/>
          <w:i/>
          <w:iCs/>
          <w:sz w:val="24"/>
          <w:szCs w:val="24"/>
        </w:rPr>
        <w:t xml:space="preserve"> </w:t>
      </w:r>
      <w:r w:rsidRPr="00056DB4">
        <w:rPr>
          <w:rFonts w:ascii="Melior" w:hAnsi="Melior" w:cs="Melior"/>
          <w:sz w:val="24"/>
          <w:szCs w:val="24"/>
        </w:rPr>
        <w:t>A</w:t>
      </w:r>
      <w:r>
        <w:rPr>
          <w:rFonts w:ascii="Melior" w:hAnsi="Melior" w:cs="Melior"/>
          <w:sz w:val="24"/>
          <w:szCs w:val="24"/>
        </w:rPr>
        <w:t xml:space="preserve"> </w:t>
      </w:r>
      <w:r w:rsidRPr="00056DB4">
        <w:rPr>
          <w:rFonts w:ascii="Melior" w:hAnsi="Melior" w:cs="Melior"/>
          <w:sz w:val="24"/>
          <w:szCs w:val="24"/>
        </w:rPr>
        <w:t>representative who desires to withdraw</w:t>
      </w:r>
      <w:r>
        <w:rPr>
          <w:rFonts w:ascii="Melior" w:hAnsi="Melior" w:cs="Melior"/>
          <w:sz w:val="24"/>
          <w:szCs w:val="24"/>
        </w:rPr>
        <w:t xml:space="preserve"> </w:t>
      </w:r>
      <w:r w:rsidRPr="00056DB4">
        <w:rPr>
          <w:rFonts w:ascii="Melior" w:hAnsi="Melior" w:cs="Melior"/>
          <w:sz w:val="24"/>
          <w:szCs w:val="24"/>
        </w:rPr>
        <w:t>after filing a notice of appearance or a</w:t>
      </w:r>
      <w:r>
        <w:rPr>
          <w:rFonts w:ascii="Melior" w:hAnsi="Melior" w:cs="Melior"/>
          <w:sz w:val="24"/>
          <w:szCs w:val="24"/>
        </w:rPr>
        <w:t xml:space="preserve"> </w:t>
      </w:r>
      <w:r w:rsidRPr="00056DB4">
        <w:rPr>
          <w:rFonts w:ascii="Melior" w:hAnsi="Melior" w:cs="Melior"/>
          <w:sz w:val="24"/>
          <w:szCs w:val="24"/>
        </w:rPr>
        <w:t>party desiring to withdraw the</w:t>
      </w:r>
      <w:r>
        <w:rPr>
          <w:rFonts w:ascii="Melior" w:hAnsi="Melior" w:cs="Melior"/>
          <w:sz w:val="24"/>
          <w:szCs w:val="24"/>
        </w:rPr>
        <w:t xml:space="preserve"> </w:t>
      </w:r>
      <w:r w:rsidRPr="00056DB4">
        <w:rPr>
          <w:rFonts w:ascii="Melior" w:hAnsi="Melior" w:cs="Melior"/>
          <w:sz w:val="24"/>
          <w:szCs w:val="24"/>
        </w:rPr>
        <w:t>appearance of a representative must file</w:t>
      </w:r>
      <w:r>
        <w:rPr>
          <w:rFonts w:ascii="Melior" w:hAnsi="Melior" w:cs="Melior"/>
          <w:sz w:val="24"/>
          <w:szCs w:val="24"/>
        </w:rPr>
        <w:t xml:space="preserve"> </w:t>
      </w:r>
      <w:r w:rsidRPr="00056DB4">
        <w:rPr>
          <w:rFonts w:ascii="Melior" w:hAnsi="Melior" w:cs="Melior"/>
          <w:sz w:val="24"/>
          <w:szCs w:val="24"/>
        </w:rPr>
        <w:t>a motion with the judge. The motion</w:t>
      </w:r>
      <w:r>
        <w:rPr>
          <w:rFonts w:ascii="Melior" w:hAnsi="Melior" w:cs="Melior"/>
          <w:sz w:val="24"/>
          <w:szCs w:val="24"/>
        </w:rPr>
        <w:t xml:space="preserve"> </w:t>
      </w:r>
      <w:r w:rsidRPr="00056DB4">
        <w:rPr>
          <w:rFonts w:ascii="Melior" w:hAnsi="Melior" w:cs="Melior"/>
          <w:sz w:val="24"/>
          <w:szCs w:val="24"/>
        </w:rPr>
        <w:t>must state that notice of the withdrawal</w:t>
      </w:r>
      <w:r>
        <w:rPr>
          <w:rFonts w:ascii="Melior" w:hAnsi="Melior" w:cs="Melior"/>
          <w:sz w:val="24"/>
          <w:szCs w:val="24"/>
        </w:rPr>
        <w:t xml:space="preserve"> </w:t>
      </w:r>
      <w:r w:rsidRPr="00056DB4">
        <w:rPr>
          <w:rFonts w:ascii="Melior" w:hAnsi="Melior" w:cs="Melior"/>
          <w:sz w:val="24"/>
          <w:szCs w:val="24"/>
        </w:rPr>
        <w:t>has been given to the party, client or</w:t>
      </w:r>
      <w:r>
        <w:rPr>
          <w:rFonts w:ascii="Melior" w:hAnsi="Melior" w:cs="Melior"/>
          <w:sz w:val="24"/>
          <w:szCs w:val="24"/>
        </w:rPr>
        <w:t xml:space="preserve"> </w:t>
      </w:r>
      <w:r w:rsidRPr="00056DB4">
        <w:rPr>
          <w:rFonts w:ascii="Melior" w:hAnsi="Melior" w:cs="Melior"/>
          <w:sz w:val="24"/>
          <w:szCs w:val="24"/>
        </w:rPr>
        <w:t>representative. The judge may deny a</w:t>
      </w:r>
      <w:r>
        <w:rPr>
          <w:rFonts w:ascii="Melior" w:hAnsi="Melior" w:cs="Melior"/>
          <w:sz w:val="24"/>
          <w:szCs w:val="24"/>
        </w:rPr>
        <w:t xml:space="preserve"> </w:t>
      </w:r>
      <w:r w:rsidRPr="00056DB4">
        <w:rPr>
          <w:rFonts w:ascii="Melior" w:hAnsi="Melior" w:cs="Melior"/>
          <w:sz w:val="24"/>
          <w:szCs w:val="24"/>
        </w:rPr>
        <w:t>representative’s motion to withdraw</w:t>
      </w:r>
      <w:r>
        <w:rPr>
          <w:rFonts w:ascii="Melior" w:hAnsi="Melior" w:cs="Melior"/>
          <w:sz w:val="24"/>
          <w:szCs w:val="24"/>
        </w:rPr>
        <w:t xml:space="preserve"> </w:t>
      </w:r>
      <w:r w:rsidRPr="00056DB4">
        <w:rPr>
          <w:rFonts w:ascii="Melior" w:hAnsi="Melior" w:cs="Melior"/>
          <w:sz w:val="24"/>
          <w:szCs w:val="24"/>
        </w:rPr>
        <w:t>when necessary to avoid undue delay or</w:t>
      </w:r>
      <w:r>
        <w:rPr>
          <w:rFonts w:ascii="Melior" w:hAnsi="Melior" w:cs="Melior"/>
          <w:sz w:val="24"/>
          <w:szCs w:val="24"/>
        </w:rPr>
        <w:t xml:space="preserve"> </w:t>
      </w:r>
      <w:r w:rsidRPr="00056DB4">
        <w:rPr>
          <w:rFonts w:ascii="Melior" w:hAnsi="Melior" w:cs="Melior"/>
          <w:sz w:val="24"/>
          <w:szCs w:val="24"/>
        </w:rPr>
        <w:t>prejudice to the rights of a party.</w:t>
      </w:r>
    </w:p>
    <w:p w:rsidR="00056DB4" w:rsidRDefault="00056DB4" w:rsidP="00056DB4">
      <w:pPr>
        <w:autoSpaceDE w:val="0"/>
        <w:autoSpaceDN w:val="0"/>
        <w:adjustRightInd w:val="0"/>
        <w:spacing w:after="0" w:line="240" w:lineRule="auto"/>
        <w:rPr>
          <w:rFonts w:ascii="Melior" w:hAnsi="Melior" w:cs="Melior"/>
          <w:sz w:val="24"/>
          <w:szCs w:val="24"/>
        </w:rPr>
      </w:pPr>
    </w:p>
    <w:p w:rsidR="00056DB4" w:rsidRPr="000C7FEE" w:rsidRDefault="00056DB4" w:rsidP="00056DB4">
      <w:pPr>
        <w:autoSpaceDE w:val="0"/>
        <w:autoSpaceDN w:val="0"/>
        <w:adjustRightInd w:val="0"/>
        <w:spacing w:after="0" w:line="240" w:lineRule="auto"/>
        <w:rPr>
          <w:rFonts w:ascii="Helvetica" w:hAnsi="Helvetica" w:cs="Melior"/>
          <w:b/>
          <w:bCs/>
          <w:sz w:val="24"/>
          <w:szCs w:val="24"/>
        </w:rPr>
      </w:pPr>
      <w:r w:rsidRPr="000C7FEE">
        <w:rPr>
          <w:rFonts w:ascii="Helvetica" w:hAnsi="Helvetica" w:cs="Melior"/>
          <w:b/>
          <w:bCs/>
          <w:sz w:val="24"/>
          <w:szCs w:val="24"/>
        </w:rPr>
        <w:t>§ 18.23</w:t>
      </w:r>
      <w:r w:rsidR="00325F58">
        <w:rPr>
          <w:rFonts w:ascii="Helvetica" w:hAnsi="Helvetica" w:cs="Melior"/>
          <w:b/>
          <w:bCs/>
          <w:sz w:val="24"/>
          <w:szCs w:val="24"/>
        </w:rPr>
        <w:tab/>
      </w:r>
      <w:r w:rsidRPr="000C7FEE">
        <w:rPr>
          <w:rFonts w:ascii="Helvetica" w:hAnsi="Helvetica" w:cs="Melior"/>
          <w:b/>
          <w:bCs/>
          <w:sz w:val="24"/>
          <w:szCs w:val="24"/>
        </w:rPr>
        <w:t>Disqualification of representatives.</w:t>
      </w:r>
    </w:p>
    <w:p w:rsidR="00056DB4" w:rsidRDefault="00056DB4" w:rsidP="00056DB4">
      <w:pPr>
        <w:autoSpaceDE w:val="0"/>
        <w:autoSpaceDN w:val="0"/>
        <w:adjustRightInd w:val="0"/>
        <w:spacing w:after="0" w:line="240" w:lineRule="auto"/>
        <w:rPr>
          <w:rFonts w:ascii="Melior" w:hAnsi="Melior" w:cs="Melior"/>
          <w:sz w:val="24"/>
          <w:szCs w:val="24"/>
        </w:rPr>
      </w:pPr>
    </w:p>
    <w:p w:rsidR="00325F58" w:rsidRDefault="00325F58" w:rsidP="00056DB4">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56DB4" w:rsidRPr="00056DB4">
        <w:rPr>
          <w:rFonts w:ascii="Melior" w:hAnsi="Melior" w:cs="Melior"/>
          <w:sz w:val="24"/>
          <w:szCs w:val="24"/>
        </w:rPr>
        <w:t xml:space="preserve">(a) </w:t>
      </w:r>
      <w:r w:rsidR="00056DB4" w:rsidRPr="00056DB4">
        <w:rPr>
          <w:rFonts w:ascii="Melior" w:hAnsi="Melior" w:cs="Melior"/>
          <w:i/>
          <w:iCs/>
          <w:sz w:val="24"/>
          <w:szCs w:val="24"/>
        </w:rPr>
        <w:t>Disqualification</w:t>
      </w:r>
      <w:r w:rsidR="00056DB4" w:rsidRPr="00056DB4">
        <w:rPr>
          <w:rFonts w:ascii="Melior" w:hAnsi="Melior" w:cs="Melior"/>
          <w:sz w:val="24"/>
          <w:szCs w:val="24"/>
        </w:rPr>
        <w:t>—</w:t>
      </w:r>
    </w:p>
    <w:p w:rsidR="00325F58" w:rsidRDefault="00325F58" w:rsidP="00056DB4">
      <w:pPr>
        <w:autoSpaceDE w:val="0"/>
        <w:autoSpaceDN w:val="0"/>
        <w:adjustRightInd w:val="0"/>
        <w:spacing w:after="0" w:line="240" w:lineRule="auto"/>
        <w:rPr>
          <w:rFonts w:ascii="Melior" w:hAnsi="Melior" w:cs="Melior"/>
          <w:sz w:val="24"/>
          <w:szCs w:val="24"/>
        </w:rPr>
      </w:pPr>
    </w:p>
    <w:p w:rsidR="00056DB4" w:rsidRDefault="00325F58" w:rsidP="00FA24DA">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56DB4" w:rsidRPr="00056DB4">
        <w:rPr>
          <w:rFonts w:ascii="Melior" w:hAnsi="Melior" w:cs="Melior"/>
          <w:sz w:val="24"/>
          <w:szCs w:val="24"/>
        </w:rPr>
        <w:t xml:space="preserve">(1) </w:t>
      </w:r>
      <w:r w:rsidR="00056DB4" w:rsidRPr="00056DB4">
        <w:rPr>
          <w:rFonts w:ascii="Melior" w:hAnsi="Melior" w:cs="Melior"/>
          <w:i/>
          <w:iCs/>
          <w:sz w:val="24"/>
          <w:szCs w:val="24"/>
        </w:rPr>
        <w:t>Grounds for</w:t>
      </w:r>
      <w:r w:rsidR="00056DB4">
        <w:rPr>
          <w:rFonts w:ascii="Melior" w:hAnsi="Melior" w:cs="Melior"/>
          <w:i/>
          <w:iCs/>
          <w:sz w:val="24"/>
          <w:szCs w:val="24"/>
        </w:rPr>
        <w:t xml:space="preserve"> </w:t>
      </w:r>
      <w:r w:rsidR="00056DB4" w:rsidRPr="00056DB4">
        <w:rPr>
          <w:rFonts w:ascii="Melior" w:hAnsi="Melior" w:cs="Melior"/>
          <w:i/>
          <w:iCs/>
          <w:sz w:val="24"/>
          <w:szCs w:val="24"/>
        </w:rPr>
        <w:t xml:space="preserve">disqualification. </w:t>
      </w:r>
      <w:r w:rsidR="00056DB4" w:rsidRPr="00056DB4">
        <w:rPr>
          <w:rFonts w:ascii="Melior" w:hAnsi="Melior" w:cs="Melior"/>
          <w:sz w:val="24"/>
          <w:szCs w:val="24"/>
        </w:rPr>
        <w:t>Representatives</w:t>
      </w:r>
      <w:r w:rsidR="00056DB4">
        <w:rPr>
          <w:rFonts w:ascii="Melior" w:hAnsi="Melior" w:cs="Melior"/>
          <w:sz w:val="24"/>
          <w:szCs w:val="24"/>
        </w:rPr>
        <w:t xml:space="preserve"> </w:t>
      </w:r>
      <w:r w:rsidR="00056DB4" w:rsidRPr="00056DB4">
        <w:rPr>
          <w:rFonts w:ascii="Melior" w:hAnsi="Melior" w:cs="Melior"/>
          <w:sz w:val="24"/>
          <w:szCs w:val="24"/>
        </w:rPr>
        <w:t>qualified under § 18.22 may be</w:t>
      </w:r>
      <w:r w:rsidR="00056DB4">
        <w:rPr>
          <w:rFonts w:ascii="Melior" w:hAnsi="Melior" w:cs="Melior"/>
          <w:sz w:val="24"/>
          <w:szCs w:val="24"/>
        </w:rPr>
        <w:t xml:space="preserve"> </w:t>
      </w:r>
      <w:r w:rsidR="00056DB4" w:rsidRPr="00056DB4">
        <w:rPr>
          <w:rFonts w:ascii="Melior" w:hAnsi="Melior" w:cs="Melior"/>
          <w:sz w:val="24"/>
          <w:szCs w:val="24"/>
        </w:rPr>
        <w:t>disqualified for:</w:t>
      </w:r>
    </w:p>
    <w:p w:rsidR="00056DB4" w:rsidRPr="00056DB4" w:rsidRDefault="00056DB4" w:rsidP="00FA24DA">
      <w:pPr>
        <w:autoSpaceDE w:val="0"/>
        <w:autoSpaceDN w:val="0"/>
        <w:adjustRightInd w:val="0"/>
        <w:spacing w:after="0" w:line="240" w:lineRule="auto"/>
        <w:ind w:left="720"/>
        <w:rPr>
          <w:rFonts w:ascii="Melior" w:hAnsi="Melior" w:cs="Melior"/>
          <w:sz w:val="24"/>
          <w:szCs w:val="24"/>
        </w:rPr>
      </w:pPr>
    </w:p>
    <w:p w:rsidR="00056DB4" w:rsidRPr="00056DB4" w:rsidRDefault="00056DB4" w:rsidP="00FA24DA">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056DB4">
        <w:rPr>
          <w:rFonts w:ascii="Melior" w:hAnsi="Melior" w:cs="Melior"/>
          <w:sz w:val="24"/>
          <w:szCs w:val="24"/>
        </w:rPr>
        <w:t>(i) Suspension of a license to practice</w:t>
      </w:r>
      <w:r>
        <w:rPr>
          <w:rFonts w:ascii="Melior" w:hAnsi="Melior" w:cs="Melior"/>
          <w:sz w:val="24"/>
          <w:szCs w:val="24"/>
        </w:rPr>
        <w:t xml:space="preserve"> </w:t>
      </w:r>
      <w:r w:rsidRPr="00056DB4">
        <w:rPr>
          <w:rFonts w:ascii="Melior" w:hAnsi="Melior" w:cs="Melior"/>
          <w:sz w:val="24"/>
          <w:szCs w:val="24"/>
        </w:rPr>
        <w:t>law or disbarment from the practice of</w:t>
      </w:r>
      <w:r>
        <w:rPr>
          <w:rFonts w:ascii="Melior" w:hAnsi="Melior" w:cs="Melior"/>
          <w:sz w:val="24"/>
          <w:szCs w:val="24"/>
        </w:rPr>
        <w:t xml:space="preserve"> </w:t>
      </w:r>
      <w:r w:rsidRPr="00056DB4">
        <w:rPr>
          <w:rFonts w:ascii="Melior" w:hAnsi="Melior" w:cs="Melior"/>
          <w:sz w:val="24"/>
          <w:szCs w:val="24"/>
        </w:rPr>
        <w:t>law by any court or agency of the United</w:t>
      </w:r>
      <w:r>
        <w:rPr>
          <w:rFonts w:ascii="Melior" w:hAnsi="Melior" w:cs="Melior"/>
          <w:sz w:val="24"/>
          <w:szCs w:val="24"/>
        </w:rPr>
        <w:t xml:space="preserve"> </w:t>
      </w:r>
      <w:r w:rsidRPr="00056DB4">
        <w:rPr>
          <w:rFonts w:ascii="Melior" w:hAnsi="Melior" w:cs="Melior"/>
          <w:sz w:val="24"/>
          <w:szCs w:val="24"/>
        </w:rPr>
        <w:t>States, highest court of a State,</w:t>
      </w:r>
      <w:r>
        <w:rPr>
          <w:rFonts w:ascii="Melior" w:hAnsi="Melior" w:cs="Melior"/>
          <w:sz w:val="24"/>
          <w:szCs w:val="24"/>
        </w:rPr>
        <w:t xml:space="preserve"> </w:t>
      </w:r>
      <w:r w:rsidRPr="00056DB4">
        <w:rPr>
          <w:rFonts w:ascii="Melior" w:hAnsi="Melior" w:cs="Melior"/>
          <w:sz w:val="24"/>
          <w:szCs w:val="24"/>
        </w:rPr>
        <w:t>Commonwealth, or Territory of the</w:t>
      </w:r>
      <w:r>
        <w:rPr>
          <w:rFonts w:ascii="Melior" w:hAnsi="Melior" w:cs="Melior"/>
          <w:sz w:val="24"/>
          <w:szCs w:val="24"/>
        </w:rPr>
        <w:t xml:space="preserve"> </w:t>
      </w:r>
      <w:r w:rsidRPr="00056DB4">
        <w:rPr>
          <w:rFonts w:ascii="Melior" w:hAnsi="Melior" w:cs="Melior"/>
          <w:sz w:val="24"/>
          <w:szCs w:val="24"/>
        </w:rPr>
        <w:t>United States, or the District of</w:t>
      </w:r>
      <w:r>
        <w:rPr>
          <w:rFonts w:ascii="Melior" w:hAnsi="Melior" w:cs="Melior"/>
          <w:sz w:val="24"/>
          <w:szCs w:val="24"/>
        </w:rPr>
        <w:t xml:space="preserve"> </w:t>
      </w:r>
      <w:r w:rsidRPr="00056DB4">
        <w:rPr>
          <w:rFonts w:ascii="Melior" w:hAnsi="Melior" w:cs="Melior"/>
          <w:sz w:val="24"/>
          <w:szCs w:val="24"/>
        </w:rPr>
        <w:t>Columbia;</w:t>
      </w:r>
    </w:p>
    <w:p w:rsidR="00056DB4" w:rsidRDefault="00056DB4" w:rsidP="00FA24DA">
      <w:pPr>
        <w:autoSpaceDE w:val="0"/>
        <w:autoSpaceDN w:val="0"/>
        <w:adjustRightInd w:val="0"/>
        <w:spacing w:after="0" w:line="240" w:lineRule="auto"/>
        <w:ind w:left="1440"/>
        <w:rPr>
          <w:rFonts w:ascii="Melior" w:hAnsi="Melior" w:cs="Melior"/>
          <w:sz w:val="24"/>
          <w:szCs w:val="24"/>
        </w:rPr>
      </w:pPr>
    </w:p>
    <w:p w:rsidR="00056DB4" w:rsidRPr="00056DB4" w:rsidRDefault="00056DB4" w:rsidP="00FA24DA">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056DB4">
        <w:rPr>
          <w:rFonts w:ascii="Melior" w:hAnsi="Melior" w:cs="Melior"/>
          <w:sz w:val="24"/>
          <w:szCs w:val="24"/>
        </w:rPr>
        <w:t>(ii) Disbarment from the practice of</w:t>
      </w:r>
      <w:r>
        <w:rPr>
          <w:rFonts w:ascii="Melior" w:hAnsi="Melior" w:cs="Melior"/>
          <w:sz w:val="24"/>
          <w:szCs w:val="24"/>
        </w:rPr>
        <w:t xml:space="preserve"> </w:t>
      </w:r>
      <w:r w:rsidRPr="00056DB4">
        <w:rPr>
          <w:rFonts w:ascii="Melior" w:hAnsi="Melior" w:cs="Melior"/>
          <w:sz w:val="24"/>
          <w:szCs w:val="24"/>
        </w:rPr>
        <w:t>law on consent or resignation from the</w:t>
      </w:r>
      <w:r>
        <w:rPr>
          <w:rFonts w:ascii="Melior" w:hAnsi="Melior" w:cs="Melior"/>
          <w:sz w:val="24"/>
          <w:szCs w:val="24"/>
        </w:rPr>
        <w:t xml:space="preserve"> </w:t>
      </w:r>
      <w:r w:rsidRPr="00056DB4">
        <w:rPr>
          <w:rFonts w:ascii="Melior" w:hAnsi="Melior" w:cs="Melior"/>
          <w:sz w:val="24"/>
          <w:szCs w:val="24"/>
        </w:rPr>
        <w:t>bar of a court or agency while an</w:t>
      </w:r>
      <w:r>
        <w:rPr>
          <w:rFonts w:ascii="Melior" w:hAnsi="Melior" w:cs="Melior"/>
          <w:sz w:val="24"/>
          <w:szCs w:val="24"/>
        </w:rPr>
        <w:t xml:space="preserve"> </w:t>
      </w:r>
      <w:r w:rsidRPr="00056DB4">
        <w:rPr>
          <w:rFonts w:ascii="Melior" w:hAnsi="Melior" w:cs="Melior"/>
          <w:sz w:val="24"/>
          <w:szCs w:val="24"/>
        </w:rPr>
        <w:t>investigation into an allegation of</w:t>
      </w:r>
      <w:r>
        <w:rPr>
          <w:rFonts w:ascii="Melior" w:hAnsi="Melior" w:cs="Melior"/>
          <w:sz w:val="24"/>
          <w:szCs w:val="24"/>
        </w:rPr>
        <w:t xml:space="preserve"> </w:t>
      </w:r>
      <w:r w:rsidRPr="00056DB4">
        <w:rPr>
          <w:rFonts w:ascii="Melior" w:hAnsi="Melior" w:cs="Melior"/>
          <w:sz w:val="24"/>
          <w:szCs w:val="24"/>
        </w:rPr>
        <w:t>misconduct is pending; or</w:t>
      </w:r>
    </w:p>
    <w:p w:rsidR="00056DB4" w:rsidRDefault="00056DB4" w:rsidP="00FA24DA">
      <w:pPr>
        <w:autoSpaceDE w:val="0"/>
        <w:autoSpaceDN w:val="0"/>
        <w:adjustRightInd w:val="0"/>
        <w:spacing w:after="0" w:line="240" w:lineRule="auto"/>
        <w:ind w:left="1440"/>
        <w:rPr>
          <w:rFonts w:ascii="Melior" w:hAnsi="Melior" w:cs="Melior"/>
          <w:sz w:val="24"/>
          <w:szCs w:val="24"/>
        </w:rPr>
      </w:pPr>
    </w:p>
    <w:p w:rsidR="00056DB4" w:rsidRDefault="00056DB4" w:rsidP="00FA24DA">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056DB4">
        <w:rPr>
          <w:rFonts w:ascii="Melior" w:hAnsi="Melior" w:cs="Melior"/>
          <w:sz w:val="24"/>
          <w:szCs w:val="24"/>
        </w:rPr>
        <w:t>(iii) Committing an act, omission, or</w:t>
      </w:r>
      <w:r>
        <w:rPr>
          <w:rFonts w:ascii="Melior" w:hAnsi="Melior" w:cs="Melior"/>
          <w:sz w:val="24"/>
          <w:szCs w:val="24"/>
        </w:rPr>
        <w:t xml:space="preserve"> </w:t>
      </w:r>
      <w:r w:rsidRPr="00056DB4">
        <w:rPr>
          <w:rFonts w:ascii="Melior" w:hAnsi="Melior" w:cs="Melior"/>
          <w:sz w:val="24"/>
          <w:szCs w:val="24"/>
        </w:rPr>
        <w:t>contumacious conduct that violates</w:t>
      </w:r>
      <w:r>
        <w:rPr>
          <w:rFonts w:ascii="Melior" w:hAnsi="Melior" w:cs="Melior"/>
          <w:sz w:val="24"/>
          <w:szCs w:val="24"/>
        </w:rPr>
        <w:t xml:space="preserve"> </w:t>
      </w:r>
      <w:r w:rsidRPr="00056DB4">
        <w:rPr>
          <w:rFonts w:ascii="Melior" w:hAnsi="Melior" w:cs="Melior"/>
          <w:sz w:val="24"/>
          <w:szCs w:val="24"/>
        </w:rPr>
        <w:t>these rules, an applicable statute, an</w:t>
      </w:r>
      <w:r>
        <w:rPr>
          <w:rFonts w:ascii="Melior" w:hAnsi="Melior" w:cs="Melior"/>
          <w:sz w:val="24"/>
          <w:szCs w:val="24"/>
        </w:rPr>
        <w:t xml:space="preserve"> </w:t>
      </w:r>
      <w:r w:rsidRPr="00056DB4">
        <w:rPr>
          <w:rFonts w:ascii="Melior" w:hAnsi="Melior" w:cs="Melior"/>
          <w:sz w:val="24"/>
          <w:szCs w:val="24"/>
        </w:rPr>
        <w:t>applicable regulation, or the judge’s</w:t>
      </w:r>
      <w:r>
        <w:rPr>
          <w:rFonts w:ascii="Melior" w:hAnsi="Melior" w:cs="Melior"/>
          <w:sz w:val="24"/>
          <w:szCs w:val="24"/>
        </w:rPr>
        <w:t xml:space="preserve"> </w:t>
      </w:r>
      <w:r w:rsidRPr="00056DB4">
        <w:rPr>
          <w:rFonts w:ascii="Melior" w:hAnsi="Melior" w:cs="Melior"/>
          <w:sz w:val="24"/>
          <w:szCs w:val="24"/>
        </w:rPr>
        <w:t>order(s).</w:t>
      </w:r>
    </w:p>
    <w:p w:rsidR="00056DB4" w:rsidRPr="00056DB4" w:rsidRDefault="00056DB4" w:rsidP="00FA24DA">
      <w:pPr>
        <w:autoSpaceDE w:val="0"/>
        <w:autoSpaceDN w:val="0"/>
        <w:adjustRightInd w:val="0"/>
        <w:spacing w:after="0" w:line="240" w:lineRule="auto"/>
        <w:ind w:left="720"/>
        <w:rPr>
          <w:rFonts w:ascii="Melior" w:hAnsi="Melior" w:cs="Melior"/>
          <w:sz w:val="24"/>
          <w:szCs w:val="24"/>
        </w:rPr>
      </w:pPr>
    </w:p>
    <w:p w:rsidR="00056DB4" w:rsidRDefault="000C7FEE" w:rsidP="00FA24DA">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56DB4" w:rsidRPr="00056DB4">
        <w:rPr>
          <w:rFonts w:ascii="Melior" w:hAnsi="Melior" w:cs="Melior"/>
          <w:sz w:val="24"/>
          <w:szCs w:val="24"/>
        </w:rPr>
        <w:t xml:space="preserve">(2) </w:t>
      </w:r>
      <w:r w:rsidR="00056DB4" w:rsidRPr="00056DB4">
        <w:rPr>
          <w:rFonts w:ascii="Melior" w:hAnsi="Melior" w:cs="Melior"/>
          <w:i/>
          <w:iCs/>
          <w:sz w:val="24"/>
          <w:szCs w:val="24"/>
        </w:rPr>
        <w:t xml:space="preserve">Disqualification procedure. </w:t>
      </w:r>
      <w:r w:rsidR="00056DB4" w:rsidRPr="00056DB4">
        <w:rPr>
          <w:rFonts w:ascii="Melior" w:hAnsi="Melior" w:cs="Melior"/>
          <w:sz w:val="24"/>
          <w:szCs w:val="24"/>
        </w:rPr>
        <w:t>The</w:t>
      </w:r>
      <w:r w:rsidR="00056DB4">
        <w:rPr>
          <w:rFonts w:ascii="Melior" w:hAnsi="Melior" w:cs="Melior"/>
          <w:sz w:val="24"/>
          <w:szCs w:val="24"/>
        </w:rPr>
        <w:t xml:space="preserve"> </w:t>
      </w:r>
      <w:r w:rsidR="00056DB4" w:rsidRPr="00056DB4">
        <w:rPr>
          <w:rFonts w:ascii="Melior" w:hAnsi="Melior" w:cs="Melior"/>
          <w:sz w:val="24"/>
          <w:szCs w:val="24"/>
        </w:rPr>
        <w:t>Chief Judge must provide notice and an</w:t>
      </w:r>
      <w:r w:rsidR="00056DB4">
        <w:rPr>
          <w:rFonts w:ascii="Melior" w:hAnsi="Melior" w:cs="Melior"/>
          <w:sz w:val="24"/>
          <w:szCs w:val="24"/>
        </w:rPr>
        <w:t xml:space="preserve"> </w:t>
      </w:r>
      <w:r w:rsidR="00056DB4" w:rsidRPr="00056DB4">
        <w:rPr>
          <w:rFonts w:ascii="Melior" w:hAnsi="Melior" w:cs="Melior"/>
          <w:sz w:val="24"/>
          <w:szCs w:val="24"/>
        </w:rPr>
        <w:t>opportunity to be heard as to why the</w:t>
      </w:r>
      <w:r w:rsidR="00056DB4">
        <w:rPr>
          <w:rFonts w:ascii="Melior" w:hAnsi="Melior" w:cs="Melior"/>
          <w:sz w:val="24"/>
          <w:szCs w:val="24"/>
        </w:rPr>
        <w:t xml:space="preserve"> </w:t>
      </w:r>
      <w:r w:rsidR="00056DB4" w:rsidRPr="00056DB4">
        <w:rPr>
          <w:rFonts w:ascii="Melior" w:hAnsi="Melior" w:cs="Melior"/>
          <w:sz w:val="24"/>
          <w:szCs w:val="24"/>
        </w:rPr>
        <w:t>representative should not be</w:t>
      </w:r>
      <w:r w:rsidR="00056DB4">
        <w:rPr>
          <w:rFonts w:ascii="Melior" w:hAnsi="Melior" w:cs="Melior"/>
          <w:sz w:val="24"/>
          <w:szCs w:val="24"/>
        </w:rPr>
        <w:t xml:space="preserve"> </w:t>
      </w:r>
      <w:r w:rsidR="00056DB4" w:rsidRPr="00056DB4">
        <w:rPr>
          <w:rFonts w:ascii="Melior" w:hAnsi="Melior" w:cs="Melior"/>
          <w:sz w:val="24"/>
          <w:szCs w:val="24"/>
        </w:rPr>
        <w:t>disqualified from practice before the</w:t>
      </w:r>
      <w:r w:rsidR="00056DB4">
        <w:rPr>
          <w:rFonts w:ascii="Melior" w:hAnsi="Melior" w:cs="Melior"/>
          <w:sz w:val="24"/>
          <w:szCs w:val="24"/>
        </w:rPr>
        <w:t xml:space="preserve"> </w:t>
      </w:r>
      <w:r w:rsidR="00056DB4" w:rsidRPr="00056DB4">
        <w:rPr>
          <w:rFonts w:ascii="Melior" w:hAnsi="Melior" w:cs="Melior"/>
          <w:sz w:val="24"/>
          <w:szCs w:val="24"/>
        </w:rPr>
        <w:t>Office of Administrative Law Judges.</w:t>
      </w:r>
      <w:r w:rsidR="00056DB4">
        <w:rPr>
          <w:rFonts w:ascii="Melior" w:hAnsi="Melior" w:cs="Melior"/>
          <w:sz w:val="24"/>
          <w:szCs w:val="24"/>
        </w:rPr>
        <w:t xml:space="preserve">  </w:t>
      </w:r>
      <w:r w:rsidR="00056DB4" w:rsidRPr="00056DB4">
        <w:rPr>
          <w:rFonts w:ascii="Melior" w:hAnsi="Melior" w:cs="Melior"/>
          <w:sz w:val="24"/>
          <w:szCs w:val="24"/>
        </w:rPr>
        <w:t>The notice will include a copy of the</w:t>
      </w:r>
      <w:r w:rsidR="00056DB4">
        <w:rPr>
          <w:rFonts w:ascii="Melior" w:hAnsi="Melior" w:cs="Melior"/>
          <w:sz w:val="24"/>
          <w:szCs w:val="24"/>
        </w:rPr>
        <w:t xml:space="preserve"> </w:t>
      </w:r>
      <w:r w:rsidR="00056DB4" w:rsidRPr="00056DB4">
        <w:rPr>
          <w:rFonts w:ascii="Melior" w:hAnsi="Melior" w:cs="Melior"/>
          <w:sz w:val="24"/>
          <w:szCs w:val="24"/>
        </w:rPr>
        <w:t>document that provides the grounds for</w:t>
      </w:r>
      <w:r w:rsidR="00056DB4">
        <w:rPr>
          <w:rFonts w:ascii="Melior" w:hAnsi="Melior" w:cs="Melior"/>
          <w:sz w:val="24"/>
          <w:szCs w:val="24"/>
        </w:rPr>
        <w:t xml:space="preserve"> </w:t>
      </w:r>
      <w:r w:rsidR="00056DB4" w:rsidRPr="00056DB4">
        <w:rPr>
          <w:rFonts w:ascii="Melior" w:hAnsi="Melior" w:cs="Melior"/>
          <w:sz w:val="24"/>
          <w:szCs w:val="24"/>
        </w:rPr>
        <w:t>the disqualification. Unless otherwise</w:t>
      </w:r>
      <w:r w:rsidR="00056DB4">
        <w:rPr>
          <w:rFonts w:ascii="Melior" w:hAnsi="Melior" w:cs="Melior"/>
          <w:sz w:val="24"/>
          <w:szCs w:val="24"/>
        </w:rPr>
        <w:t xml:space="preserve"> </w:t>
      </w:r>
      <w:r w:rsidR="00056DB4" w:rsidRPr="00056DB4">
        <w:rPr>
          <w:rFonts w:ascii="Melior" w:hAnsi="Melior" w:cs="Melior"/>
          <w:sz w:val="24"/>
          <w:szCs w:val="24"/>
        </w:rPr>
        <w:t>directed, any response must be filed</w:t>
      </w:r>
      <w:r w:rsidR="00056DB4">
        <w:rPr>
          <w:rFonts w:ascii="Melior" w:hAnsi="Melior" w:cs="Melior"/>
          <w:sz w:val="24"/>
          <w:szCs w:val="24"/>
        </w:rPr>
        <w:t xml:space="preserve"> </w:t>
      </w:r>
      <w:r w:rsidR="00056DB4" w:rsidRPr="00056DB4">
        <w:rPr>
          <w:rFonts w:ascii="Melior" w:hAnsi="Melior" w:cs="Melior"/>
          <w:sz w:val="24"/>
          <w:szCs w:val="24"/>
        </w:rPr>
        <w:t>within 21 days of service of the notice.</w:t>
      </w:r>
      <w:r w:rsidR="00056DB4">
        <w:rPr>
          <w:rFonts w:ascii="Melior" w:hAnsi="Melior" w:cs="Melior"/>
          <w:sz w:val="24"/>
          <w:szCs w:val="24"/>
        </w:rPr>
        <w:t xml:space="preserve">  </w:t>
      </w:r>
      <w:r w:rsidR="00056DB4" w:rsidRPr="00056DB4">
        <w:rPr>
          <w:rFonts w:ascii="Melior" w:hAnsi="Melior" w:cs="Melior"/>
          <w:sz w:val="24"/>
          <w:szCs w:val="24"/>
        </w:rPr>
        <w:t>The Chief Judge’s determination must</w:t>
      </w:r>
      <w:r w:rsidR="00056DB4">
        <w:rPr>
          <w:rFonts w:ascii="Melior" w:hAnsi="Melior" w:cs="Melior"/>
          <w:sz w:val="24"/>
          <w:szCs w:val="24"/>
        </w:rPr>
        <w:t xml:space="preserve"> </w:t>
      </w:r>
      <w:r w:rsidR="00056DB4" w:rsidRPr="00056DB4">
        <w:rPr>
          <w:rFonts w:ascii="Melior" w:hAnsi="Melior" w:cs="Melior"/>
          <w:sz w:val="24"/>
          <w:szCs w:val="24"/>
        </w:rPr>
        <w:t>be based on the reliable, probative and</w:t>
      </w:r>
      <w:r w:rsidR="00056DB4">
        <w:rPr>
          <w:rFonts w:ascii="Melior" w:hAnsi="Melior" w:cs="Melior"/>
          <w:sz w:val="24"/>
          <w:szCs w:val="24"/>
        </w:rPr>
        <w:t xml:space="preserve"> </w:t>
      </w:r>
      <w:r w:rsidR="00056DB4" w:rsidRPr="00056DB4">
        <w:rPr>
          <w:rFonts w:ascii="Melior" w:hAnsi="Melior" w:cs="Melior"/>
          <w:sz w:val="24"/>
          <w:szCs w:val="24"/>
        </w:rPr>
        <w:t>substantial evidence of record,</w:t>
      </w:r>
      <w:r w:rsidR="00056DB4">
        <w:rPr>
          <w:rFonts w:ascii="Melior" w:hAnsi="Melior" w:cs="Melior"/>
          <w:sz w:val="24"/>
          <w:szCs w:val="24"/>
        </w:rPr>
        <w:t xml:space="preserve"> </w:t>
      </w:r>
      <w:r w:rsidR="00056DB4" w:rsidRPr="00056DB4">
        <w:rPr>
          <w:rFonts w:ascii="Melior" w:hAnsi="Melior" w:cs="Melior"/>
          <w:sz w:val="24"/>
          <w:szCs w:val="24"/>
        </w:rPr>
        <w:t>including the notice and response.</w:t>
      </w:r>
    </w:p>
    <w:p w:rsidR="00056DB4" w:rsidRPr="00056DB4" w:rsidRDefault="00056DB4" w:rsidP="00056DB4">
      <w:pPr>
        <w:autoSpaceDE w:val="0"/>
        <w:autoSpaceDN w:val="0"/>
        <w:adjustRightInd w:val="0"/>
        <w:spacing w:after="0" w:line="240" w:lineRule="auto"/>
        <w:rPr>
          <w:rFonts w:ascii="Melior" w:hAnsi="Melior" w:cs="Melior"/>
          <w:sz w:val="24"/>
          <w:szCs w:val="24"/>
        </w:rPr>
      </w:pPr>
    </w:p>
    <w:p w:rsidR="00056DB4" w:rsidRDefault="00325F58" w:rsidP="00056DB4">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56DB4" w:rsidRPr="00056DB4">
        <w:rPr>
          <w:rFonts w:ascii="Melior" w:hAnsi="Melior" w:cs="Melior"/>
          <w:sz w:val="24"/>
          <w:szCs w:val="24"/>
        </w:rPr>
        <w:t xml:space="preserve">(b) </w:t>
      </w:r>
      <w:r w:rsidR="00056DB4" w:rsidRPr="00056DB4">
        <w:rPr>
          <w:rFonts w:ascii="Melior" w:hAnsi="Melior" w:cs="Melior"/>
          <w:i/>
          <w:iCs/>
          <w:sz w:val="24"/>
          <w:szCs w:val="24"/>
        </w:rPr>
        <w:t>Notification of disqualification</w:t>
      </w:r>
      <w:r w:rsidR="000C7FEE">
        <w:rPr>
          <w:rFonts w:ascii="Melior" w:hAnsi="Melior" w:cs="Melior"/>
          <w:i/>
          <w:iCs/>
          <w:sz w:val="24"/>
          <w:szCs w:val="24"/>
        </w:rPr>
        <w:t xml:space="preserve"> </w:t>
      </w:r>
      <w:r w:rsidR="00056DB4" w:rsidRPr="00056DB4">
        <w:rPr>
          <w:rFonts w:ascii="Melior" w:hAnsi="Melior" w:cs="Melior"/>
          <w:i/>
          <w:iCs/>
          <w:sz w:val="24"/>
          <w:szCs w:val="24"/>
        </w:rPr>
        <w:t xml:space="preserve">action. </w:t>
      </w:r>
      <w:r w:rsidR="00056DB4" w:rsidRPr="00056DB4">
        <w:rPr>
          <w:rFonts w:ascii="Melior" w:hAnsi="Melior" w:cs="Melior"/>
          <w:sz w:val="24"/>
          <w:szCs w:val="24"/>
        </w:rPr>
        <w:t>When an attorney representative</w:t>
      </w:r>
      <w:r w:rsidR="000C7FEE">
        <w:rPr>
          <w:rFonts w:ascii="Melior" w:hAnsi="Melior" w:cs="Melior"/>
          <w:sz w:val="24"/>
          <w:szCs w:val="24"/>
        </w:rPr>
        <w:t xml:space="preserve"> </w:t>
      </w:r>
      <w:r w:rsidR="00056DB4" w:rsidRPr="00056DB4">
        <w:rPr>
          <w:rFonts w:ascii="Melior" w:hAnsi="Melior" w:cs="Melior"/>
          <w:sz w:val="24"/>
          <w:szCs w:val="24"/>
        </w:rPr>
        <w:t>is disqualified, the Chief Judge will</w:t>
      </w:r>
      <w:r w:rsidR="000C7FEE">
        <w:rPr>
          <w:rFonts w:ascii="Melior" w:hAnsi="Melior" w:cs="Melior"/>
          <w:sz w:val="24"/>
          <w:szCs w:val="24"/>
        </w:rPr>
        <w:t xml:space="preserve"> </w:t>
      </w:r>
      <w:r w:rsidR="00056DB4" w:rsidRPr="00056DB4">
        <w:rPr>
          <w:rFonts w:ascii="Melior" w:hAnsi="Melior" w:cs="Melior"/>
          <w:sz w:val="24"/>
          <w:szCs w:val="24"/>
        </w:rPr>
        <w:t>notify the jurisdiction(s) in which the</w:t>
      </w:r>
      <w:r w:rsidR="000C7FEE">
        <w:rPr>
          <w:rFonts w:ascii="Melior" w:hAnsi="Melior" w:cs="Melior"/>
          <w:sz w:val="24"/>
          <w:szCs w:val="24"/>
        </w:rPr>
        <w:t xml:space="preserve"> </w:t>
      </w:r>
      <w:r w:rsidR="00056DB4" w:rsidRPr="00056DB4">
        <w:rPr>
          <w:rFonts w:ascii="Melior" w:hAnsi="Melior" w:cs="Melior"/>
          <w:sz w:val="24"/>
          <w:szCs w:val="24"/>
        </w:rPr>
        <w:t>attorney is licensed to practice and the</w:t>
      </w:r>
      <w:r w:rsidR="000C7FEE">
        <w:rPr>
          <w:rFonts w:ascii="Melior" w:hAnsi="Melior" w:cs="Melior"/>
          <w:sz w:val="24"/>
          <w:szCs w:val="24"/>
        </w:rPr>
        <w:t xml:space="preserve"> </w:t>
      </w:r>
      <w:r w:rsidR="00056DB4" w:rsidRPr="00056DB4">
        <w:rPr>
          <w:rFonts w:ascii="Melior" w:hAnsi="Melior" w:cs="Melior"/>
          <w:sz w:val="24"/>
          <w:szCs w:val="24"/>
        </w:rPr>
        <w:t>National Lawyer Regulatory Data Bank</w:t>
      </w:r>
      <w:r w:rsidR="000C7FEE">
        <w:rPr>
          <w:rFonts w:ascii="Melior" w:hAnsi="Melior" w:cs="Melior"/>
          <w:sz w:val="24"/>
          <w:szCs w:val="24"/>
        </w:rPr>
        <w:t xml:space="preserve"> </w:t>
      </w:r>
      <w:r w:rsidR="00056DB4" w:rsidRPr="00056DB4">
        <w:rPr>
          <w:rFonts w:ascii="Melior" w:hAnsi="Melior" w:cs="Melior"/>
          <w:sz w:val="24"/>
          <w:szCs w:val="24"/>
        </w:rPr>
        <w:t>maintained by the American Bar</w:t>
      </w:r>
      <w:r w:rsidR="000C7FEE">
        <w:rPr>
          <w:rFonts w:ascii="Melior" w:hAnsi="Melior" w:cs="Melior"/>
          <w:sz w:val="24"/>
          <w:szCs w:val="24"/>
        </w:rPr>
        <w:t xml:space="preserve"> </w:t>
      </w:r>
      <w:r w:rsidR="00056DB4" w:rsidRPr="00056DB4">
        <w:rPr>
          <w:rFonts w:ascii="Melior" w:hAnsi="Melior" w:cs="Melior"/>
          <w:sz w:val="24"/>
          <w:szCs w:val="24"/>
        </w:rPr>
        <w:t>Association Standing Committee on</w:t>
      </w:r>
      <w:r w:rsidR="000C7FEE">
        <w:rPr>
          <w:rFonts w:ascii="Melior" w:hAnsi="Melior" w:cs="Melior"/>
          <w:sz w:val="24"/>
          <w:szCs w:val="24"/>
        </w:rPr>
        <w:t xml:space="preserve"> </w:t>
      </w:r>
      <w:r w:rsidR="00056DB4" w:rsidRPr="00056DB4">
        <w:rPr>
          <w:rFonts w:ascii="Melior" w:hAnsi="Melior" w:cs="Melior"/>
          <w:sz w:val="24"/>
          <w:szCs w:val="24"/>
        </w:rPr>
        <w:t>Professional Discipline, by providing a</w:t>
      </w:r>
      <w:r w:rsidR="000C7FEE">
        <w:rPr>
          <w:rFonts w:ascii="Melior" w:hAnsi="Melior" w:cs="Melior"/>
          <w:sz w:val="24"/>
          <w:szCs w:val="24"/>
        </w:rPr>
        <w:t xml:space="preserve"> </w:t>
      </w:r>
      <w:r w:rsidR="00056DB4" w:rsidRPr="00056DB4">
        <w:rPr>
          <w:rFonts w:ascii="Melior" w:hAnsi="Melior" w:cs="Melior"/>
          <w:sz w:val="24"/>
          <w:szCs w:val="24"/>
        </w:rPr>
        <w:t>copy of the decision and order.</w:t>
      </w:r>
    </w:p>
    <w:p w:rsidR="00056DB4" w:rsidRPr="00056DB4" w:rsidRDefault="00056DB4" w:rsidP="00056DB4">
      <w:pPr>
        <w:autoSpaceDE w:val="0"/>
        <w:autoSpaceDN w:val="0"/>
        <w:adjustRightInd w:val="0"/>
        <w:spacing w:after="0" w:line="240" w:lineRule="auto"/>
        <w:rPr>
          <w:rFonts w:ascii="Melior" w:hAnsi="Melior" w:cs="Melior"/>
          <w:sz w:val="24"/>
          <w:szCs w:val="24"/>
        </w:rPr>
      </w:pPr>
    </w:p>
    <w:p w:rsidR="00056DB4" w:rsidRDefault="00325F58" w:rsidP="000C7FE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56DB4" w:rsidRPr="00056DB4">
        <w:rPr>
          <w:rFonts w:ascii="Melior" w:hAnsi="Melior" w:cs="Melior"/>
          <w:sz w:val="24"/>
          <w:szCs w:val="24"/>
        </w:rPr>
        <w:t xml:space="preserve">(c) </w:t>
      </w:r>
      <w:r w:rsidR="00056DB4" w:rsidRPr="00056DB4">
        <w:rPr>
          <w:rFonts w:ascii="Melior" w:hAnsi="Melior" w:cs="Melior"/>
          <w:i/>
          <w:iCs/>
          <w:sz w:val="24"/>
          <w:szCs w:val="24"/>
        </w:rPr>
        <w:t xml:space="preserve">Application for reinstatement. </w:t>
      </w:r>
      <w:r w:rsidR="000C7FEE">
        <w:rPr>
          <w:rFonts w:ascii="Melior" w:hAnsi="Melior" w:cs="Melior"/>
          <w:i/>
          <w:iCs/>
          <w:sz w:val="24"/>
          <w:szCs w:val="24"/>
        </w:rPr>
        <w:t xml:space="preserve"> </w:t>
      </w:r>
      <w:r w:rsidR="00056DB4" w:rsidRPr="00056DB4">
        <w:rPr>
          <w:rFonts w:ascii="Melior" w:hAnsi="Melior" w:cs="Melior"/>
          <w:sz w:val="24"/>
          <w:szCs w:val="24"/>
        </w:rPr>
        <w:t>A</w:t>
      </w:r>
      <w:r w:rsidR="000C7FEE">
        <w:rPr>
          <w:rFonts w:ascii="Melior" w:hAnsi="Melior" w:cs="Melior"/>
          <w:sz w:val="24"/>
          <w:szCs w:val="24"/>
        </w:rPr>
        <w:t xml:space="preserve"> </w:t>
      </w:r>
      <w:r w:rsidR="00056DB4" w:rsidRPr="00056DB4">
        <w:rPr>
          <w:rFonts w:ascii="Melior" w:hAnsi="Melior" w:cs="Melior"/>
          <w:sz w:val="24"/>
          <w:szCs w:val="24"/>
        </w:rPr>
        <w:t>representative disqualified under this</w:t>
      </w:r>
      <w:r w:rsidR="000C7FEE">
        <w:rPr>
          <w:rFonts w:ascii="Melior" w:hAnsi="Melior" w:cs="Melior"/>
          <w:sz w:val="24"/>
          <w:szCs w:val="24"/>
        </w:rPr>
        <w:t xml:space="preserve"> </w:t>
      </w:r>
      <w:r w:rsidR="00056DB4" w:rsidRPr="00056DB4">
        <w:rPr>
          <w:rFonts w:ascii="Melior" w:hAnsi="Melior" w:cs="Melior"/>
          <w:sz w:val="24"/>
          <w:szCs w:val="24"/>
        </w:rPr>
        <w:t>section may be reinstated by the Chief</w:t>
      </w:r>
      <w:r w:rsidR="000C7FEE">
        <w:rPr>
          <w:rFonts w:ascii="Melior" w:hAnsi="Melior" w:cs="Melior"/>
          <w:sz w:val="24"/>
          <w:szCs w:val="24"/>
        </w:rPr>
        <w:t xml:space="preserve"> </w:t>
      </w:r>
      <w:r w:rsidR="00056DB4" w:rsidRPr="00056DB4">
        <w:rPr>
          <w:rFonts w:ascii="Melior" w:hAnsi="Melior" w:cs="Melior"/>
          <w:sz w:val="24"/>
          <w:szCs w:val="24"/>
        </w:rPr>
        <w:t>Judge upon application. At the</w:t>
      </w:r>
      <w:r w:rsidR="000C7FEE">
        <w:rPr>
          <w:rFonts w:ascii="Melior" w:hAnsi="Melior" w:cs="Melior"/>
          <w:sz w:val="24"/>
          <w:szCs w:val="24"/>
        </w:rPr>
        <w:t xml:space="preserve"> </w:t>
      </w:r>
      <w:r w:rsidR="00056DB4" w:rsidRPr="00056DB4">
        <w:rPr>
          <w:rFonts w:ascii="Melior" w:hAnsi="Melior" w:cs="Melior"/>
          <w:sz w:val="24"/>
          <w:szCs w:val="24"/>
        </w:rPr>
        <w:t>discretion of the Chief Judge,</w:t>
      </w:r>
      <w:r w:rsidR="000C7FEE">
        <w:rPr>
          <w:rFonts w:ascii="Melior" w:hAnsi="Melior" w:cs="Melior"/>
          <w:sz w:val="24"/>
          <w:szCs w:val="24"/>
        </w:rPr>
        <w:t xml:space="preserve"> </w:t>
      </w:r>
      <w:r w:rsidR="00056DB4" w:rsidRPr="00056DB4">
        <w:rPr>
          <w:rFonts w:ascii="Melior" w:hAnsi="Melior" w:cs="Melior"/>
          <w:sz w:val="24"/>
          <w:szCs w:val="24"/>
        </w:rPr>
        <w:t>consideration of an application for</w:t>
      </w:r>
      <w:r w:rsidR="000C7FEE">
        <w:rPr>
          <w:rFonts w:ascii="Melior" w:hAnsi="Melior" w:cs="Melior"/>
          <w:sz w:val="24"/>
          <w:szCs w:val="24"/>
        </w:rPr>
        <w:t xml:space="preserve"> </w:t>
      </w:r>
      <w:r w:rsidR="00056DB4" w:rsidRPr="00056DB4">
        <w:rPr>
          <w:rFonts w:ascii="Melior" w:hAnsi="Melior" w:cs="Melior"/>
          <w:sz w:val="24"/>
          <w:szCs w:val="24"/>
        </w:rPr>
        <w:t>reinstatement may be limited to written</w:t>
      </w:r>
      <w:r w:rsidR="000C7FEE">
        <w:rPr>
          <w:rFonts w:ascii="Melior" w:hAnsi="Melior" w:cs="Melior"/>
          <w:sz w:val="24"/>
          <w:szCs w:val="24"/>
        </w:rPr>
        <w:t xml:space="preserve"> </w:t>
      </w:r>
      <w:r w:rsidR="00056DB4" w:rsidRPr="00056DB4">
        <w:rPr>
          <w:rFonts w:ascii="Melior" w:hAnsi="Melior" w:cs="Melior"/>
          <w:sz w:val="24"/>
          <w:szCs w:val="24"/>
        </w:rPr>
        <w:t>submissions or may be referred for</w:t>
      </w:r>
      <w:r w:rsidR="000C7FEE">
        <w:rPr>
          <w:rFonts w:ascii="Melior" w:hAnsi="Melior" w:cs="Melior"/>
          <w:sz w:val="24"/>
          <w:szCs w:val="24"/>
        </w:rPr>
        <w:t xml:space="preserve"> </w:t>
      </w:r>
      <w:r w:rsidR="000C7FEE" w:rsidRPr="000C7FEE">
        <w:rPr>
          <w:rFonts w:ascii="Melior" w:hAnsi="Melior" w:cs="Melior"/>
          <w:sz w:val="24"/>
          <w:szCs w:val="24"/>
        </w:rPr>
        <w:t>further proceedings before the Chief</w:t>
      </w:r>
      <w:r w:rsidR="000C7FEE">
        <w:rPr>
          <w:rFonts w:ascii="Melior" w:hAnsi="Melior" w:cs="Melior"/>
          <w:sz w:val="24"/>
          <w:szCs w:val="24"/>
        </w:rPr>
        <w:t xml:space="preserve"> </w:t>
      </w:r>
      <w:r w:rsidR="000C7FEE" w:rsidRPr="000C7FEE">
        <w:rPr>
          <w:rFonts w:ascii="Melior" w:hAnsi="Melior" w:cs="Melior"/>
          <w:sz w:val="24"/>
          <w:szCs w:val="24"/>
        </w:rPr>
        <w:t>Judge.</w:t>
      </w:r>
    </w:p>
    <w:p w:rsidR="000C7FEE" w:rsidRPr="00FA24DA" w:rsidRDefault="000C7FEE" w:rsidP="000C7FEE">
      <w:pPr>
        <w:autoSpaceDE w:val="0"/>
        <w:autoSpaceDN w:val="0"/>
        <w:adjustRightInd w:val="0"/>
        <w:spacing w:after="0" w:line="240" w:lineRule="auto"/>
        <w:rPr>
          <w:rFonts w:ascii="Melior" w:hAnsi="Melior" w:cs="Melior"/>
          <w:sz w:val="24"/>
          <w:szCs w:val="24"/>
        </w:rPr>
      </w:pPr>
    </w:p>
    <w:p w:rsidR="000C7FEE" w:rsidRPr="00FA24DA" w:rsidRDefault="00FA24DA" w:rsidP="000C7FEE">
      <w:pPr>
        <w:autoSpaceDE w:val="0"/>
        <w:autoSpaceDN w:val="0"/>
        <w:adjustRightInd w:val="0"/>
        <w:spacing w:after="0" w:line="240" w:lineRule="auto"/>
        <w:rPr>
          <w:rFonts w:ascii="Helvetica-Bold" w:hAnsi="Helvetica-Bold" w:cs="Helvetica-Bold"/>
          <w:b/>
          <w:bCs/>
          <w:sz w:val="24"/>
          <w:szCs w:val="24"/>
        </w:rPr>
      </w:pPr>
      <w:r w:rsidRPr="00FA24DA">
        <w:rPr>
          <w:rFonts w:ascii="Helvetica-Bold" w:hAnsi="Helvetica-Bold" w:cs="Helvetica-Bold"/>
          <w:b/>
          <w:bCs/>
          <w:sz w:val="24"/>
          <w:szCs w:val="24"/>
        </w:rPr>
        <w:t>§ 18.24</w:t>
      </w:r>
      <w:r>
        <w:rPr>
          <w:rFonts w:ascii="Helvetica-Bold" w:hAnsi="Helvetica-Bold" w:cs="Helvetica-Bold"/>
          <w:b/>
          <w:bCs/>
          <w:sz w:val="24"/>
          <w:szCs w:val="24"/>
        </w:rPr>
        <w:tab/>
      </w:r>
      <w:r w:rsidRPr="00FA24DA">
        <w:rPr>
          <w:rFonts w:ascii="Helvetica-Bold" w:hAnsi="Helvetica-Bold" w:cs="Helvetica-Bold"/>
          <w:b/>
          <w:bCs/>
          <w:sz w:val="24"/>
          <w:szCs w:val="24"/>
        </w:rPr>
        <w:t>Briefs from amicus curiae.</w:t>
      </w:r>
    </w:p>
    <w:p w:rsidR="00FA24DA" w:rsidRPr="00FA24DA" w:rsidRDefault="00FA24DA" w:rsidP="000C7FEE">
      <w:pPr>
        <w:autoSpaceDE w:val="0"/>
        <w:autoSpaceDN w:val="0"/>
        <w:adjustRightInd w:val="0"/>
        <w:spacing w:after="0" w:line="240" w:lineRule="auto"/>
        <w:rPr>
          <w:rFonts w:ascii="Melior" w:hAnsi="Melior" w:cs="Melior"/>
          <w:b/>
          <w:bCs/>
          <w:sz w:val="24"/>
          <w:szCs w:val="24"/>
        </w:rPr>
      </w:pPr>
    </w:p>
    <w:p w:rsidR="00325F58" w:rsidRDefault="000C7FEE" w:rsidP="000C7FE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0C7FEE">
        <w:rPr>
          <w:rFonts w:ascii="Melior" w:hAnsi="Melior" w:cs="Melior"/>
          <w:sz w:val="24"/>
          <w:szCs w:val="24"/>
        </w:rPr>
        <w:t>The United States or an officer or</w:t>
      </w:r>
      <w:r>
        <w:rPr>
          <w:rFonts w:ascii="Melior" w:hAnsi="Melior" w:cs="Melior"/>
          <w:sz w:val="24"/>
          <w:szCs w:val="24"/>
        </w:rPr>
        <w:t xml:space="preserve"> </w:t>
      </w:r>
      <w:r w:rsidRPr="000C7FEE">
        <w:rPr>
          <w:rFonts w:ascii="Melior" w:hAnsi="Melior" w:cs="Melior"/>
          <w:sz w:val="24"/>
          <w:szCs w:val="24"/>
        </w:rPr>
        <w:t>agency thereof, or a State, Territory,</w:t>
      </w:r>
      <w:r>
        <w:rPr>
          <w:rFonts w:ascii="Melior" w:hAnsi="Melior" w:cs="Melior"/>
          <w:sz w:val="24"/>
          <w:szCs w:val="24"/>
        </w:rPr>
        <w:t xml:space="preserve"> </w:t>
      </w:r>
      <w:r w:rsidRPr="000C7FEE">
        <w:rPr>
          <w:rFonts w:ascii="Melior" w:hAnsi="Melior" w:cs="Melior"/>
          <w:sz w:val="24"/>
          <w:szCs w:val="24"/>
        </w:rPr>
        <w:t>Commonwealth, or the District of</w:t>
      </w:r>
      <w:r>
        <w:rPr>
          <w:rFonts w:ascii="Melior" w:hAnsi="Melior" w:cs="Melior"/>
          <w:sz w:val="24"/>
          <w:szCs w:val="24"/>
        </w:rPr>
        <w:t xml:space="preserve"> </w:t>
      </w:r>
      <w:r w:rsidRPr="000C7FEE">
        <w:rPr>
          <w:rFonts w:ascii="Melior" w:hAnsi="Melior" w:cs="Melior"/>
          <w:sz w:val="24"/>
          <w:szCs w:val="24"/>
        </w:rPr>
        <w:t>Columbia may file an amicus brief</w:t>
      </w:r>
      <w:r>
        <w:rPr>
          <w:rFonts w:ascii="Melior" w:hAnsi="Melior" w:cs="Melior"/>
          <w:sz w:val="24"/>
          <w:szCs w:val="24"/>
        </w:rPr>
        <w:t xml:space="preserve"> </w:t>
      </w:r>
      <w:r w:rsidRPr="000C7FEE">
        <w:rPr>
          <w:rFonts w:ascii="Melior" w:hAnsi="Melior" w:cs="Melior"/>
          <w:sz w:val="24"/>
          <w:szCs w:val="24"/>
        </w:rPr>
        <w:t>without the consent of the parties or</w:t>
      </w:r>
      <w:r>
        <w:rPr>
          <w:rFonts w:ascii="Melior" w:hAnsi="Melior" w:cs="Melior"/>
          <w:sz w:val="24"/>
          <w:szCs w:val="24"/>
        </w:rPr>
        <w:t xml:space="preserve"> </w:t>
      </w:r>
      <w:r w:rsidRPr="000C7FEE">
        <w:rPr>
          <w:rFonts w:ascii="Melior" w:hAnsi="Melior" w:cs="Melior"/>
          <w:sz w:val="24"/>
          <w:szCs w:val="24"/>
        </w:rPr>
        <w:t>leave of the judge. Any other amicus</w:t>
      </w:r>
      <w:r>
        <w:rPr>
          <w:rFonts w:ascii="Melior" w:hAnsi="Melior" w:cs="Melior"/>
          <w:sz w:val="24"/>
          <w:szCs w:val="24"/>
        </w:rPr>
        <w:t xml:space="preserve"> </w:t>
      </w:r>
      <w:r w:rsidRPr="000C7FEE">
        <w:rPr>
          <w:rFonts w:ascii="Melior" w:hAnsi="Melior" w:cs="Melior"/>
          <w:sz w:val="24"/>
          <w:szCs w:val="24"/>
        </w:rPr>
        <w:t>curiae may file a brief only by leave of</w:t>
      </w:r>
      <w:r>
        <w:rPr>
          <w:rFonts w:ascii="Melior" w:hAnsi="Melior" w:cs="Melior"/>
          <w:sz w:val="24"/>
          <w:szCs w:val="24"/>
        </w:rPr>
        <w:t xml:space="preserve"> </w:t>
      </w:r>
      <w:r w:rsidRPr="000C7FEE">
        <w:rPr>
          <w:rFonts w:ascii="Melior" w:hAnsi="Melior" w:cs="Melior"/>
          <w:sz w:val="24"/>
          <w:szCs w:val="24"/>
        </w:rPr>
        <w:t>the judge, upon the judge’s request, or</w:t>
      </w:r>
      <w:r>
        <w:rPr>
          <w:rFonts w:ascii="Melior" w:hAnsi="Melior" w:cs="Melior"/>
          <w:sz w:val="24"/>
          <w:szCs w:val="24"/>
        </w:rPr>
        <w:t xml:space="preserve"> </w:t>
      </w:r>
      <w:r w:rsidRPr="000C7FEE">
        <w:rPr>
          <w:rFonts w:ascii="Melior" w:hAnsi="Melior" w:cs="Melior"/>
          <w:sz w:val="24"/>
          <w:szCs w:val="24"/>
        </w:rPr>
        <w:t>if the brief states that all parties have</w:t>
      </w:r>
      <w:r>
        <w:rPr>
          <w:rFonts w:ascii="Melior" w:hAnsi="Melior" w:cs="Melior"/>
          <w:sz w:val="24"/>
          <w:szCs w:val="24"/>
        </w:rPr>
        <w:t xml:space="preserve"> </w:t>
      </w:r>
      <w:r w:rsidRPr="000C7FEE">
        <w:rPr>
          <w:rFonts w:ascii="Melior" w:hAnsi="Melior" w:cs="Melior"/>
          <w:sz w:val="24"/>
          <w:szCs w:val="24"/>
        </w:rPr>
        <w:t>consented to its filing. A request for</w:t>
      </w:r>
      <w:r>
        <w:rPr>
          <w:rFonts w:ascii="Melior" w:hAnsi="Melior" w:cs="Melior"/>
          <w:sz w:val="24"/>
          <w:szCs w:val="24"/>
        </w:rPr>
        <w:t xml:space="preserve"> </w:t>
      </w:r>
      <w:r w:rsidRPr="000C7FEE">
        <w:rPr>
          <w:rFonts w:ascii="Melior" w:hAnsi="Melior" w:cs="Melior"/>
          <w:sz w:val="24"/>
          <w:szCs w:val="24"/>
        </w:rPr>
        <w:t>leave to file an amicus brief must be</w:t>
      </w:r>
      <w:r>
        <w:rPr>
          <w:rFonts w:ascii="Melior" w:hAnsi="Melior" w:cs="Melior"/>
          <w:sz w:val="24"/>
          <w:szCs w:val="24"/>
        </w:rPr>
        <w:t xml:space="preserve"> </w:t>
      </w:r>
      <w:r w:rsidRPr="000C7FEE">
        <w:rPr>
          <w:rFonts w:ascii="Melior" w:hAnsi="Melior" w:cs="Melior"/>
          <w:sz w:val="24"/>
          <w:szCs w:val="24"/>
        </w:rPr>
        <w:t>made by written motion that states the</w:t>
      </w:r>
      <w:r>
        <w:rPr>
          <w:rFonts w:ascii="Melior" w:hAnsi="Melior" w:cs="Melior"/>
          <w:sz w:val="24"/>
          <w:szCs w:val="24"/>
        </w:rPr>
        <w:t xml:space="preserve"> </w:t>
      </w:r>
      <w:r w:rsidRPr="000C7FEE">
        <w:rPr>
          <w:rFonts w:ascii="Melior" w:hAnsi="Melior" w:cs="Melior"/>
          <w:sz w:val="24"/>
          <w:szCs w:val="24"/>
        </w:rPr>
        <w:t>interest of the movant in the proceeding.</w:t>
      </w:r>
      <w:r>
        <w:rPr>
          <w:rFonts w:ascii="Melior" w:hAnsi="Melior" w:cs="Melior"/>
          <w:sz w:val="24"/>
          <w:szCs w:val="24"/>
        </w:rPr>
        <w:t xml:space="preserve">  </w:t>
      </w:r>
      <w:r w:rsidRPr="000C7FEE">
        <w:rPr>
          <w:rFonts w:ascii="Melior" w:hAnsi="Melior" w:cs="Melior"/>
          <w:sz w:val="24"/>
          <w:szCs w:val="24"/>
        </w:rPr>
        <w:t>The deadline for submission of an</w:t>
      </w:r>
      <w:r>
        <w:rPr>
          <w:rFonts w:ascii="Melior" w:hAnsi="Melior" w:cs="Melior"/>
          <w:sz w:val="24"/>
          <w:szCs w:val="24"/>
        </w:rPr>
        <w:t xml:space="preserve"> </w:t>
      </w:r>
      <w:r w:rsidRPr="000C7FEE">
        <w:rPr>
          <w:rFonts w:ascii="Melior" w:hAnsi="Melior" w:cs="Melior"/>
          <w:sz w:val="24"/>
          <w:szCs w:val="24"/>
        </w:rPr>
        <w:t>amicus brief will be set by the presiding</w:t>
      </w:r>
      <w:r>
        <w:rPr>
          <w:rFonts w:ascii="Melior" w:hAnsi="Melior" w:cs="Melior"/>
          <w:sz w:val="24"/>
          <w:szCs w:val="24"/>
        </w:rPr>
        <w:t xml:space="preserve"> </w:t>
      </w:r>
      <w:r w:rsidRPr="000C7FEE">
        <w:rPr>
          <w:rFonts w:ascii="Melior" w:hAnsi="Melior" w:cs="Melior"/>
          <w:sz w:val="24"/>
          <w:szCs w:val="24"/>
        </w:rPr>
        <w:t>judge.</w:t>
      </w:r>
    </w:p>
    <w:p w:rsidR="00325F58" w:rsidRDefault="00325F58">
      <w:pPr>
        <w:rPr>
          <w:rFonts w:ascii="Melior" w:hAnsi="Melior" w:cs="Melior"/>
          <w:sz w:val="24"/>
          <w:szCs w:val="24"/>
        </w:rPr>
      </w:pPr>
      <w:r>
        <w:rPr>
          <w:rFonts w:ascii="Melior" w:hAnsi="Melior" w:cs="Melior"/>
          <w:sz w:val="24"/>
          <w:szCs w:val="24"/>
        </w:rPr>
        <w:br w:type="page"/>
      </w:r>
    </w:p>
    <w:p w:rsidR="000C7FEE" w:rsidRPr="00904CDD" w:rsidRDefault="00325F58" w:rsidP="000C7FEE">
      <w:pPr>
        <w:autoSpaceDE w:val="0"/>
        <w:autoSpaceDN w:val="0"/>
        <w:adjustRightInd w:val="0"/>
        <w:spacing w:after="0" w:line="240" w:lineRule="auto"/>
        <w:rPr>
          <w:rFonts w:ascii="Melior-Bold" w:hAnsi="Melior-Bold" w:cs="Melior-Bold"/>
          <w:b/>
          <w:bCs/>
          <w:sz w:val="32"/>
          <w:szCs w:val="32"/>
        </w:rPr>
      </w:pPr>
      <w:r w:rsidRPr="00904CDD">
        <w:rPr>
          <w:rFonts w:ascii="Melior-Bold" w:hAnsi="Melior-Bold" w:cs="Melior-Bold"/>
          <w:b/>
          <w:bCs/>
          <w:sz w:val="32"/>
          <w:szCs w:val="32"/>
        </w:rPr>
        <w:lastRenderedPageBreak/>
        <w:t>S</w:t>
      </w:r>
      <w:r w:rsidR="000C7FEE" w:rsidRPr="00904CDD">
        <w:rPr>
          <w:rFonts w:ascii="Melior-Bold" w:hAnsi="Melior-Bold" w:cs="Melior-Bold"/>
          <w:b/>
          <w:bCs/>
          <w:sz w:val="32"/>
          <w:szCs w:val="32"/>
        </w:rPr>
        <w:t>ervice, Format, and Timing of Filings and Other Papers</w:t>
      </w:r>
    </w:p>
    <w:p w:rsidR="000C7FEE" w:rsidRPr="000C7FEE" w:rsidRDefault="000C7FEE" w:rsidP="000C7FEE">
      <w:pPr>
        <w:autoSpaceDE w:val="0"/>
        <w:autoSpaceDN w:val="0"/>
        <w:adjustRightInd w:val="0"/>
        <w:spacing w:after="0" w:line="240" w:lineRule="auto"/>
        <w:rPr>
          <w:rFonts w:ascii="Helvetica-Bold" w:hAnsi="Helvetica-Bold" w:cs="Helvetica-Bold"/>
          <w:b/>
          <w:bCs/>
          <w:sz w:val="24"/>
          <w:szCs w:val="24"/>
        </w:rPr>
      </w:pPr>
    </w:p>
    <w:p w:rsidR="000C7FEE" w:rsidRPr="000C7FEE" w:rsidRDefault="000C7FEE" w:rsidP="000C7FEE">
      <w:pPr>
        <w:autoSpaceDE w:val="0"/>
        <w:autoSpaceDN w:val="0"/>
        <w:adjustRightInd w:val="0"/>
        <w:spacing w:after="0" w:line="240" w:lineRule="auto"/>
        <w:rPr>
          <w:rFonts w:ascii="Helvetica-Bold" w:hAnsi="Helvetica-Bold" w:cs="Helvetica-Bold"/>
          <w:b/>
          <w:bCs/>
          <w:sz w:val="24"/>
          <w:szCs w:val="24"/>
        </w:rPr>
      </w:pPr>
      <w:r w:rsidRPr="000C7FEE">
        <w:rPr>
          <w:rFonts w:ascii="Helvetica-Bold" w:hAnsi="Helvetica-Bold" w:cs="Helvetica-Bold"/>
          <w:b/>
          <w:bCs/>
          <w:sz w:val="24"/>
          <w:szCs w:val="24"/>
        </w:rPr>
        <w:t>§ 18.30</w:t>
      </w:r>
      <w:r w:rsidR="00325F58">
        <w:rPr>
          <w:rFonts w:ascii="Helvetica-Bold" w:hAnsi="Helvetica-Bold" w:cs="Helvetica-Bold"/>
          <w:b/>
          <w:bCs/>
          <w:sz w:val="24"/>
          <w:szCs w:val="24"/>
        </w:rPr>
        <w:tab/>
      </w:r>
      <w:r w:rsidRPr="000C7FEE">
        <w:rPr>
          <w:rFonts w:ascii="Helvetica-Bold" w:hAnsi="Helvetica-Bold" w:cs="Helvetica-Bold"/>
          <w:b/>
          <w:bCs/>
          <w:sz w:val="24"/>
          <w:szCs w:val="24"/>
        </w:rPr>
        <w:t>Service and filing.</w:t>
      </w:r>
    </w:p>
    <w:p w:rsidR="000C7FEE" w:rsidRPr="000C7FEE" w:rsidRDefault="000C7FEE" w:rsidP="000C7FEE">
      <w:pPr>
        <w:autoSpaceDE w:val="0"/>
        <w:autoSpaceDN w:val="0"/>
        <w:adjustRightInd w:val="0"/>
        <w:spacing w:after="0" w:line="240" w:lineRule="auto"/>
        <w:rPr>
          <w:rFonts w:ascii="Melior" w:hAnsi="Melior" w:cs="Melior"/>
          <w:sz w:val="24"/>
          <w:szCs w:val="24"/>
        </w:rPr>
      </w:pPr>
    </w:p>
    <w:p w:rsidR="000C7FEE" w:rsidRDefault="000C7FEE" w:rsidP="000C7FEE">
      <w:pPr>
        <w:autoSpaceDE w:val="0"/>
        <w:autoSpaceDN w:val="0"/>
        <w:adjustRightInd w:val="0"/>
        <w:spacing w:after="0" w:line="240" w:lineRule="auto"/>
        <w:rPr>
          <w:rFonts w:ascii="Melior" w:hAnsi="Melior" w:cs="Melior"/>
          <w:sz w:val="24"/>
          <w:szCs w:val="24"/>
        </w:rPr>
      </w:pPr>
      <w:r w:rsidRPr="000C7FEE">
        <w:rPr>
          <w:rFonts w:ascii="Melior" w:hAnsi="Melior" w:cs="Melior"/>
          <w:sz w:val="24"/>
          <w:szCs w:val="24"/>
        </w:rPr>
        <w:tab/>
        <w:t xml:space="preserve">(a) </w:t>
      </w:r>
      <w:r w:rsidRPr="000C7FEE">
        <w:rPr>
          <w:rFonts w:ascii="Melior-Italic" w:hAnsi="Melior-Italic" w:cs="Melior-Italic"/>
          <w:i/>
          <w:iCs/>
          <w:sz w:val="24"/>
          <w:szCs w:val="24"/>
        </w:rPr>
        <w:t>Service on parties</w:t>
      </w:r>
      <w:r w:rsidRPr="000C7FEE">
        <w:rPr>
          <w:rFonts w:ascii="Melior" w:hAnsi="Melior" w:cs="Melior"/>
          <w:sz w:val="24"/>
          <w:szCs w:val="24"/>
        </w:rPr>
        <w:t>—</w:t>
      </w:r>
    </w:p>
    <w:p w:rsidR="000C7FEE" w:rsidRDefault="000C7FEE" w:rsidP="000C7FEE">
      <w:pPr>
        <w:autoSpaceDE w:val="0"/>
        <w:autoSpaceDN w:val="0"/>
        <w:adjustRightInd w:val="0"/>
        <w:spacing w:after="0" w:line="240" w:lineRule="auto"/>
        <w:rPr>
          <w:rFonts w:ascii="Melior" w:hAnsi="Melior" w:cs="Melior"/>
          <w:sz w:val="24"/>
          <w:szCs w:val="24"/>
        </w:rPr>
      </w:pPr>
    </w:p>
    <w:p w:rsidR="000C7FEE" w:rsidRPr="000C7FEE" w:rsidRDefault="000C7FEE" w:rsidP="00B96474">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0C7FEE">
        <w:rPr>
          <w:rFonts w:ascii="Melior" w:hAnsi="Melior" w:cs="Melior"/>
          <w:sz w:val="24"/>
          <w:szCs w:val="24"/>
        </w:rPr>
        <w:t xml:space="preserve">(1) </w:t>
      </w:r>
      <w:r w:rsidRPr="000C7FEE">
        <w:rPr>
          <w:rFonts w:ascii="Melior-Italic" w:hAnsi="Melior-Italic" w:cs="Melior-Italic"/>
          <w:i/>
          <w:iCs/>
          <w:sz w:val="24"/>
          <w:szCs w:val="24"/>
        </w:rPr>
        <w:t>In general.</w:t>
      </w:r>
      <w:r>
        <w:rPr>
          <w:rFonts w:ascii="Melior-Italic" w:hAnsi="Melior-Italic" w:cs="Melior-Italic"/>
          <w:i/>
          <w:iCs/>
          <w:sz w:val="24"/>
          <w:szCs w:val="24"/>
        </w:rPr>
        <w:t xml:space="preserve"> </w:t>
      </w:r>
      <w:r w:rsidRPr="000C7FEE">
        <w:rPr>
          <w:rFonts w:ascii="Melior" w:hAnsi="Melior" w:cs="Melior"/>
          <w:sz w:val="24"/>
          <w:szCs w:val="24"/>
        </w:rPr>
        <w:t>Unless these rules provide otherwise, all</w:t>
      </w:r>
      <w:r>
        <w:rPr>
          <w:rFonts w:ascii="Melior" w:hAnsi="Melior" w:cs="Melior"/>
          <w:sz w:val="24"/>
          <w:szCs w:val="24"/>
        </w:rPr>
        <w:t xml:space="preserve"> </w:t>
      </w:r>
      <w:r w:rsidRPr="000C7FEE">
        <w:rPr>
          <w:rFonts w:ascii="Melior" w:hAnsi="Melior" w:cs="Melior"/>
          <w:sz w:val="24"/>
          <w:szCs w:val="24"/>
        </w:rPr>
        <w:t>papers filed with OALJ or with the</w:t>
      </w:r>
      <w:r>
        <w:rPr>
          <w:rFonts w:ascii="Melior" w:hAnsi="Melior" w:cs="Melior"/>
          <w:sz w:val="24"/>
          <w:szCs w:val="24"/>
        </w:rPr>
        <w:t xml:space="preserve"> </w:t>
      </w:r>
      <w:r w:rsidRPr="000C7FEE">
        <w:rPr>
          <w:rFonts w:ascii="Melior" w:hAnsi="Melior" w:cs="Melior"/>
          <w:sz w:val="24"/>
          <w:szCs w:val="24"/>
        </w:rPr>
        <w:t>judge must be served on every party.</w:t>
      </w:r>
    </w:p>
    <w:p w:rsidR="000C7FEE" w:rsidRDefault="000C7FEE" w:rsidP="00B96474">
      <w:pPr>
        <w:autoSpaceDE w:val="0"/>
        <w:autoSpaceDN w:val="0"/>
        <w:adjustRightInd w:val="0"/>
        <w:spacing w:after="0" w:line="240" w:lineRule="auto"/>
        <w:ind w:left="720"/>
        <w:rPr>
          <w:rFonts w:ascii="Melior" w:hAnsi="Melior" w:cs="Melior"/>
          <w:sz w:val="24"/>
          <w:szCs w:val="24"/>
        </w:rPr>
      </w:pPr>
    </w:p>
    <w:p w:rsidR="000C7FEE" w:rsidRDefault="000C7FEE" w:rsidP="00B96474">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0C7FEE">
        <w:rPr>
          <w:rFonts w:ascii="Melior" w:hAnsi="Melior" w:cs="Melior"/>
          <w:sz w:val="24"/>
          <w:szCs w:val="24"/>
        </w:rPr>
        <w:t xml:space="preserve">(2) </w:t>
      </w:r>
      <w:r w:rsidRPr="000C7FEE">
        <w:rPr>
          <w:rFonts w:ascii="Melior-Italic" w:hAnsi="Melior-Italic" w:cs="Melior-Italic"/>
          <w:i/>
          <w:iCs/>
          <w:sz w:val="24"/>
          <w:szCs w:val="24"/>
        </w:rPr>
        <w:t>Service: how made</w:t>
      </w:r>
      <w:r w:rsidRPr="000C7FEE">
        <w:rPr>
          <w:rFonts w:ascii="Melior" w:hAnsi="Melior" w:cs="Melior"/>
          <w:sz w:val="24"/>
          <w:szCs w:val="24"/>
        </w:rPr>
        <w:t>—</w:t>
      </w:r>
    </w:p>
    <w:p w:rsidR="000C7FEE" w:rsidRDefault="000C7FEE" w:rsidP="00B96474">
      <w:pPr>
        <w:autoSpaceDE w:val="0"/>
        <w:autoSpaceDN w:val="0"/>
        <w:adjustRightInd w:val="0"/>
        <w:spacing w:after="0" w:line="240" w:lineRule="auto"/>
        <w:ind w:left="720"/>
        <w:rPr>
          <w:rFonts w:ascii="Melior" w:hAnsi="Melior" w:cs="Melior"/>
          <w:sz w:val="24"/>
          <w:szCs w:val="24"/>
        </w:rPr>
      </w:pPr>
    </w:p>
    <w:p w:rsidR="000C7FEE" w:rsidRDefault="000C7FEE" w:rsidP="00325F58">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0C7FEE">
        <w:rPr>
          <w:rFonts w:ascii="Melior" w:hAnsi="Melior" w:cs="Melior"/>
          <w:sz w:val="24"/>
          <w:szCs w:val="24"/>
        </w:rPr>
        <w:t xml:space="preserve">(i) </w:t>
      </w:r>
      <w:r w:rsidRPr="000C7FEE">
        <w:rPr>
          <w:rFonts w:ascii="Melior-Italic" w:hAnsi="Melior-Italic" w:cs="Melior-Italic"/>
          <w:i/>
          <w:iCs/>
          <w:sz w:val="24"/>
          <w:szCs w:val="24"/>
        </w:rPr>
        <w:t>Serving a</w:t>
      </w:r>
      <w:r>
        <w:rPr>
          <w:rFonts w:ascii="Melior-Italic" w:hAnsi="Melior-Italic" w:cs="Melior-Italic"/>
          <w:i/>
          <w:iCs/>
          <w:sz w:val="24"/>
          <w:szCs w:val="24"/>
        </w:rPr>
        <w:t xml:space="preserve"> </w:t>
      </w:r>
      <w:r w:rsidRPr="000C7FEE">
        <w:rPr>
          <w:rFonts w:ascii="Melior-Italic" w:hAnsi="Melior-Italic" w:cs="Melior-Italic"/>
          <w:i/>
          <w:iCs/>
          <w:sz w:val="24"/>
          <w:szCs w:val="24"/>
        </w:rPr>
        <w:t xml:space="preserve">party’s representative. </w:t>
      </w:r>
      <w:r w:rsidRPr="000C7FEE">
        <w:rPr>
          <w:rFonts w:ascii="Melior" w:hAnsi="Melior" w:cs="Melior"/>
          <w:sz w:val="24"/>
          <w:szCs w:val="24"/>
        </w:rPr>
        <w:t>If a party is</w:t>
      </w:r>
      <w:r>
        <w:rPr>
          <w:rFonts w:ascii="Melior" w:hAnsi="Melior" w:cs="Melior"/>
          <w:sz w:val="24"/>
          <w:szCs w:val="24"/>
        </w:rPr>
        <w:t xml:space="preserve"> </w:t>
      </w:r>
      <w:r w:rsidRPr="000C7FEE">
        <w:rPr>
          <w:rFonts w:ascii="Melior" w:hAnsi="Melior" w:cs="Melior"/>
          <w:sz w:val="24"/>
          <w:szCs w:val="24"/>
        </w:rPr>
        <w:t>represented, service under this section</w:t>
      </w:r>
      <w:r>
        <w:rPr>
          <w:rFonts w:ascii="Melior" w:hAnsi="Melior" w:cs="Melior"/>
          <w:sz w:val="24"/>
          <w:szCs w:val="24"/>
        </w:rPr>
        <w:t xml:space="preserve"> </w:t>
      </w:r>
      <w:r w:rsidRPr="000C7FEE">
        <w:rPr>
          <w:rFonts w:ascii="Melior" w:hAnsi="Melior" w:cs="Melior"/>
          <w:sz w:val="24"/>
          <w:szCs w:val="24"/>
        </w:rPr>
        <w:t>must be made on the representative. The</w:t>
      </w:r>
      <w:r>
        <w:rPr>
          <w:rFonts w:ascii="Melior" w:hAnsi="Melior" w:cs="Melior"/>
          <w:sz w:val="24"/>
          <w:szCs w:val="24"/>
        </w:rPr>
        <w:t xml:space="preserve"> </w:t>
      </w:r>
      <w:r w:rsidRPr="000C7FEE">
        <w:rPr>
          <w:rFonts w:ascii="Melior" w:hAnsi="Melior" w:cs="Melior"/>
          <w:sz w:val="24"/>
          <w:szCs w:val="24"/>
        </w:rPr>
        <w:t>judge also may order service on the</w:t>
      </w:r>
      <w:r>
        <w:rPr>
          <w:rFonts w:ascii="Melior" w:hAnsi="Melior" w:cs="Melior"/>
          <w:sz w:val="24"/>
          <w:szCs w:val="24"/>
        </w:rPr>
        <w:t xml:space="preserve"> </w:t>
      </w:r>
      <w:r w:rsidRPr="000C7FEE">
        <w:rPr>
          <w:rFonts w:ascii="Melior" w:hAnsi="Melior" w:cs="Melior"/>
          <w:sz w:val="24"/>
          <w:szCs w:val="24"/>
        </w:rPr>
        <w:t>party.</w:t>
      </w:r>
    </w:p>
    <w:p w:rsidR="000C7FEE" w:rsidRPr="000C7FEE" w:rsidRDefault="000C7FEE" w:rsidP="00325F58">
      <w:pPr>
        <w:autoSpaceDE w:val="0"/>
        <w:autoSpaceDN w:val="0"/>
        <w:adjustRightInd w:val="0"/>
        <w:spacing w:after="0" w:line="240" w:lineRule="auto"/>
        <w:ind w:left="1440"/>
        <w:rPr>
          <w:rFonts w:ascii="Melior" w:hAnsi="Melior" w:cs="Melior"/>
          <w:sz w:val="24"/>
          <w:szCs w:val="24"/>
        </w:rPr>
      </w:pPr>
    </w:p>
    <w:p w:rsidR="000C7FEE" w:rsidRDefault="000C7FEE" w:rsidP="00325F58">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0C7FEE">
        <w:rPr>
          <w:rFonts w:ascii="Melior" w:hAnsi="Melior" w:cs="Melior"/>
          <w:sz w:val="24"/>
          <w:szCs w:val="24"/>
        </w:rPr>
        <w:t xml:space="preserve">(ii) </w:t>
      </w:r>
      <w:r w:rsidRPr="000C7FEE">
        <w:rPr>
          <w:rFonts w:ascii="Melior-Italic" w:hAnsi="Melior-Italic" w:cs="Melior-Italic"/>
          <w:i/>
          <w:iCs/>
          <w:sz w:val="24"/>
          <w:szCs w:val="24"/>
        </w:rPr>
        <w:t xml:space="preserve">Service in general. </w:t>
      </w:r>
      <w:r w:rsidRPr="000C7FEE">
        <w:rPr>
          <w:rFonts w:ascii="Melior" w:hAnsi="Melior" w:cs="Melior"/>
          <w:sz w:val="24"/>
          <w:szCs w:val="24"/>
        </w:rPr>
        <w:t>A paper is</w:t>
      </w:r>
      <w:r>
        <w:rPr>
          <w:rFonts w:ascii="Melior" w:hAnsi="Melior" w:cs="Melior"/>
          <w:sz w:val="24"/>
          <w:szCs w:val="24"/>
        </w:rPr>
        <w:t xml:space="preserve"> </w:t>
      </w:r>
      <w:r w:rsidRPr="000C7FEE">
        <w:rPr>
          <w:rFonts w:ascii="Melior" w:hAnsi="Melior" w:cs="Melior"/>
          <w:sz w:val="24"/>
          <w:szCs w:val="24"/>
        </w:rPr>
        <w:t>served under this section by:</w:t>
      </w:r>
    </w:p>
    <w:p w:rsidR="000C7FEE" w:rsidRPr="000C7FEE" w:rsidRDefault="000C7FEE" w:rsidP="00325F58">
      <w:pPr>
        <w:autoSpaceDE w:val="0"/>
        <w:autoSpaceDN w:val="0"/>
        <w:adjustRightInd w:val="0"/>
        <w:spacing w:after="0" w:line="240" w:lineRule="auto"/>
        <w:ind w:left="1440"/>
        <w:rPr>
          <w:rFonts w:ascii="Melior" w:hAnsi="Melior" w:cs="Melior"/>
          <w:sz w:val="24"/>
          <w:szCs w:val="24"/>
        </w:rPr>
      </w:pPr>
    </w:p>
    <w:p w:rsidR="000C7FEE" w:rsidRPr="000C7FEE" w:rsidRDefault="000C7FEE" w:rsidP="00325F58">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Pr="000C7FEE">
        <w:rPr>
          <w:rFonts w:ascii="Melior" w:hAnsi="Melior" w:cs="Melior"/>
          <w:sz w:val="24"/>
          <w:szCs w:val="24"/>
        </w:rPr>
        <w:t>(A) Handing it to the person;</w:t>
      </w:r>
    </w:p>
    <w:p w:rsidR="000C7FEE" w:rsidRDefault="000C7FEE" w:rsidP="00325F58">
      <w:pPr>
        <w:autoSpaceDE w:val="0"/>
        <w:autoSpaceDN w:val="0"/>
        <w:adjustRightInd w:val="0"/>
        <w:spacing w:after="0" w:line="240" w:lineRule="auto"/>
        <w:ind w:left="2160"/>
        <w:rPr>
          <w:rFonts w:ascii="Melior" w:hAnsi="Melior" w:cs="Melior"/>
          <w:sz w:val="24"/>
          <w:szCs w:val="24"/>
        </w:rPr>
      </w:pPr>
    </w:p>
    <w:p w:rsidR="000C7FEE" w:rsidRDefault="000C7FEE" w:rsidP="00325F58">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Pr="000C7FEE">
        <w:rPr>
          <w:rFonts w:ascii="Melior" w:hAnsi="Melior" w:cs="Melior"/>
          <w:sz w:val="24"/>
          <w:szCs w:val="24"/>
        </w:rPr>
        <w:t>(B) Leaving it;</w:t>
      </w:r>
    </w:p>
    <w:p w:rsidR="000C7FEE" w:rsidRPr="000C7FEE" w:rsidRDefault="000C7FEE" w:rsidP="00325F58">
      <w:pPr>
        <w:autoSpaceDE w:val="0"/>
        <w:autoSpaceDN w:val="0"/>
        <w:adjustRightInd w:val="0"/>
        <w:spacing w:after="0" w:line="240" w:lineRule="auto"/>
        <w:ind w:left="2160"/>
        <w:rPr>
          <w:rFonts w:ascii="Melior" w:hAnsi="Melior" w:cs="Melior"/>
          <w:sz w:val="24"/>
          <w:szCs w:val="24"/>
        </w:rPr>
      </w:pPr>
    </w:p>
    <w:p w:rsidR="000C7FEE" w:rsidRDefault="00325F58" w:rsidP="00325F58">
      <w:pPr>
        <w:autoSpaceDE w:val="0"/>
        <w:autoSpaceDN w:val="0"/>
        <w:adjustRightInd w:val="0"/>
        <w:spacing w:after="0" w:line="240" w:lineRule="auto"/>
        <w:ind w:left="288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w:t>
      </w:r>
      <w:r w:rsidR="000C7FEE" w:rsidRPr="000C7FEE">
        <w:rPr>
          <w:rFonts w:ascii="Melior-Italic" w:hAnsi="Melior-Italic" w:cs="Melior-Italic"/>
          <w:i/>
          <w:iCs/>
          <w:sz w:val="24"/>
          <w:szCs w:val="24"/>
        </w:rPr>
        <w:t>1</w:t>
      </w:r>
      <w:r w:rsidR="000C7FEE" w:rsidRPr="000C7FEE">
        <w:rPr>
          <w:rFonts w:ascii="Melior" w:hAnsi="Melior" w:cs="Melior"/>
          <w:sz w:val="24"/>
          <w:szCs w:val="24"/>
        </w:rPr>
        <w:t>) At the person’s office with a clerk</w:t>
      </w:r>
      <w:r w:rsidR="000C7FEE">
        <w:rPr>
          <w:rFonts w:ascii="Melior" w:hAnsi="Melior" w:cs="Melior"/>
          <w:sz w:val="24"/>
          <w:szCs w:val="24"/>
        </w:rPr>
        <w:t xml:space="preserve"> </w:t>
      </w:r>
      <w:r w:rsidR="000C7FEE" w:rsidRPr="000C7FEE">
        <w:rPr>
          <w:rFonts w:ascii="Melior" w:hAnsi="Melior" w:cs="Melior"/>
          <w:sz w:val="24"/>
          <w:szCs w:val="24"/>
        </w:rPr>
        <w:t>or other person in charge or, if no one</w:t>
      </w:r>
      <w:r w:rsidR="000C7FEE">
        <w:rPr>
          <w:rFonts w:ascii="Melior" w:hAnsi="Melior" w:cs="Melior"/>
          <w:sz w:val="24"/>
          <w:szCs w:val="24"/>
        </w:rPr>
        <w:t xml:space="preserve"> </w:t>
      </w:r>
      <w:r w:rsidR="000C7FEE" w:rsidRPr="000C7FEE">
        <w:rPr>
          <w:rFonts w:ascii="Melior" w:hAnsi="Melior" w:cs="Melior"/>
          <w:sz w:val="24"/>
          <w:szCs w:val="24"/>
        </w:rPr>
        <w:t>is in charge, in a conspicuous place in</w:t>
      </w:r>
      <w:r w:rsidR="000C7FEE">
        <w:rPr>
          <w:rFonts w:ascii="Melior" w:hAnsi="Melior" w:cs="Melior"/>
          <w:sz w:val="24"/>
          <w:szCs w:val="24"/>
        </w:rPr>
        <w:t xml:space="preserve"> </w:t>
      </w:r>
      <w:r w:rsidR="000C7FEE" w:rsidRPr="000C7FEE">
        <w:rPr>
          <w:rFonts w:ascii="Melior" w:hAnsi="Melior" w:cs="Melior"/>
          <w:sz w:val="24"/>
          <w:szCs w:val="24"/>
        </w:rPr>
        <w:t>the office; or</w:t>
      </w:r>
    </w:p>
    <w:p w:rsidR="000C7FEE" w:rsidRPr="000C7FEE" w:rsidRDefault="000C7FEE" w:rsidP="00325F58">
      <w:pPr>
        <w:autoSpaceDE w:val="0"/>
        <w:autoSpaceDN w:val="0"/>
        <w:adjustRightInd w:val="0"/>
        <w:spacing w:after="0" w:line="240" w:lineRule="auto"/>
        <w:ind w:left="2880"/>
        <w:rPr>
          <w:rFonts w:ascii="Melior" w:hAnsi="Melior" w:cs="Melior"/>
          <w:sz w:val="24"/>
          <w:szCs w:val="24"/>
        </w:rPr>
      </w:pPr>
    </w:p>
    <w:p w:rsidR="000C7FEE" w:rsidRDefault="000C7FEE" w:rsidP="00325F58">
      <w:pPr>
        <w:autoSpaceDE w:val="0"/>
        <w:autoSpaceDN w:val="0"/>
        <w:adjustRightInd w:val="0"/>
        <w:spacing w:after="0" w:line="240" w:lineRule="auto"/>
        <w:ind w:left="2880"/>
        <w:rPr>
          <w:rFonts w:ascii="Melior" w:hAnsi="Melior" w:cs="Melior"/>
          <w:sz w:val="24"/>
          <w:szCs w:val="24"/>
        </w:rPr>
      </w:pPr>
      <w:r>
        <w:rPr>
          <w:rFonts w:ascii="Melior" w:hAnsi="Melior" w:cs="Melior"/>
          <w:sz w:val="24"/>
          <w:szCs w:val="24"/>
        </w:rPr>
        <w:tab/>
      </w:r>
      <w:r w:rsidRPr="000C7FEE">
        <w:rPr>
          <w:rFonts w:ascii="Melior" w:hAnsi="Melior" w:cs="Melior"/>
          <w:sz w:val="24"/>
          <w:szCs w:val="24"/>
        </w:rPr>
        <w:t>(</w:t>
      </w:r>
      <w:r w:rsidRPr="000C7FEE">
        <w:rPr>
          <w:rFonts w:ascii="Melior-Italic" w:hAnsi="Melior-Italic" w:cs="Melior-Italic"/>
          <w:i/>
          <w:iCs/>
          <w:sz w:val="24"/>
          <w:szCs w:val="24"/>
        </w:rPr>
        <w:t>2</w:t>
      </w:r>
      <w:r w:rsidRPr="000C7FEE">
        <w:rPr>
          <w:rFonts w:ascii="Melior" w:hAnsi="Melior" w:cs="Melior"/>
          <w:sz w:val="24"/>
          <w:szCs w:val="24"/>
        </w:rPr>
        <w:t>) If the person has no office or the</w:t>
      </w:r>
      <w:r>
        <w:rPr>
          <w:rFonts w:ascii="Melior" w:hAnsi="Melior" w:cs="Melior"/>
          <w:sz w:val="24"/>
          <w:szCs w:val="24"/>
        </w:rPr>
        <w:t xml:space="preserve"> </w:t>
      </w:r>
      <w:r w:rsidRPr="000C7FEE">
        <w:rPr>
          <w:rFonts w:ascii="Melior" w:hAnsi="Melior" w:cs="Melior"/>
          <w:sz w:val="24"/>
          <w:szCs w:val="24"/>
        </w:rPr>
        <w:t>office is closed, at the person’s dwelling</w:t>
      </w:r>
      <w:r>
        <w:rPr>
          <w:rFonts w:ascii="Melior" w:hAnsi="Melior" w:cs="Melior"/>
          <w:sz w:val="24"/>
          <w:szCs w:val="24"/>
        </w:rPr>
        <w:t xml:space="preserve"> </w:t>
      </w:r>
      <w:r w:rsidRPr="000C7FEE">
        <w:rPr>
          <w:rFonts w:ascii="Melior" w:hAnsi="Melior" w:cs="Melior"/>
          <w:sz w:val="24"/>
          <w:szCs w:val="24"/>
        </w:rPr>
        <w:t>or usual place of abode with someone of</w:t>
      </w:r>
      <w:r>
        <w:rPr>
          <w:rFonts w:ascii="Melior" w:hAnsi="Melior" w:cs="Melior"/>
          <w:sz w:val="24"/>
          <w:szCs w:val="24"/>
        </w:rPr>
        <w:t xml:space="preserve"> </w:t>
      </w:r>
      <w:r w:rsidRPr="000C7FEE">
        <w:rPr>
          <w:rFonts w:ascii="Melior" w:hAnsi="Melior" w:cs="Melior"/>
          <w:sz w:val="24"/>
          <w:szCs w:val="24"/>
        </w:rPr>
        <w:t>suitable age and discretion who resides</w:t>
      </w:r>
      <w:r>
        <w:rPr>
          <w:rFonts w:ascii="Melior" w:hAnsi="Melior" w:cs="Melior"/>
          <w:sz w:val="24"/>
          <w:szCs w:val="24"/>
        </w:rPr>
        <w:t xml:space="preserve"> </w:t>
      </w:r>
      <w:r w:rsidRPr="000C7FEE">
        <w:rPr>
          <w:rFonts w:ascii="Melior" w:hAnsi="Melior" w:cs="Melior"/>
          <w:sz w:val="24"/>
          <w:szCs w:val="24"/>
        </w:rPr>
        <w:t>there.</w:t>
      </w:r>
    </w:p>
    <w:p w:rsidR="000C7FEE" w:rsidRPr="000C7FEE" w:rsidRDefault="000C7FEE" w:rsidP="00325F58">
      <w:pPr>
        <w:autoSpaceDE w:val="0"/>
        <w:autoSpaceDN w:val="0"/>
        <w:adjustRightInd w:val="0"/>
        <w:spacing w:after="0" w:line="240" w:lineRule="auto"/>
        <w:ind w:left="2160"/>
        <w:rPr>
          <w:rFonts w:ascii="Melior" w:hAnsi="Melior" w:cs="Melior"/>
          <w:sz w:val="24"/>
          <w:szCs w:val="24"/>
        </w:rPr>
      </w:pPr>
    </w:p>
    <w:p w:rsidR="000C7FEE" w:rsidRDefault="000C7FEE" w:rsidP="00325F58">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Pr="000C7FEE">
        <w:rPr>
          <w:rFonts w:ascii="Melior" w:hAnsi="Melior" w:cs="Melior"/>
          <w:sz w:val="24"/>
          <w:szCs w:val="24"/>
        </w:rPr>
        <w:t>(C) Mailing it to the person’s last</w:t>
      </w:r>
      <w:r>
        <w:rPr>
          <w:rFonts w:ascii="Melior" w:hAnsi="Melior" w:cs="Melior"/>
          <w:sz w:val="24"/>
          <w:szCs w:val="24"/>
        </w:rPr>
        <w:t xml:space="preserve"> </w:t>
      </w:r>
      <w:r w:rsidRPr="000C7FEE">
        <w:rPr>
          <w:rFonts w:ascii="Melior" w:hAnsi="Melior" w:cs="Melior"/>
          <w:sz w:val="24"/>
          <w:szCs w:val="24"/>
        </w:rPr>
        <w:t>known address—in which event service</w:t>
      </w:r>
      <w:r>
        <w:rPr>
          <w:rFonts w:ascii="Melior" w:hAnsi="Melior" w:cs="Melior"/>
          <w:sz w:val="24"/>
          <w:szCs w:val="24"/>
        </w:rPr>
        <w:t xml:space="preserve"> </w:t>
      </w:r>
      <w:r w:rsidRPr="000C7FEE">
        <w:rPr>
          <w:rFonts w:ascii="Melior" w:hAnsi="Melior" w:cs="Melior"/>
          <w:sz w:val="24"/>
          <w:szCs w:val="24"/>
        </w:rPr>
        <w:t>is complete upon mailing;</w:t>
      </w:r>
    </w:p>
    <w:p w:rsidR="000C7FEE" w:rsidRPr="000C7FEE" w:rsidRDefault="000C7FEE" w:rsidP="00325F58">
      <w:pPr>
        <w:autoSpaceDE w:val="0"/>
        <w:autoSpaceDN w:val="0"/>
        <w:adjustRightInd w:val="0"/>
        <w:spacing w:after="0" w:line="240" w:lineRule="auto"/>
        <w:ind w:left="2160"/>
        <w:rPr>
          <w:rFonts w:ascii="Melior" w:hAnsi="Melior" w:cs="Melior"/>
          <w:sz w:val="24"/>
          <w:szCs w:val="24"/>
        </w:rPr>
      </w:pPr>
    </w:p>
    <w:p w:rsidR="000C7FEE" w:rsidRPr="000C7FEE" w:rsidRDefault="000C7FEE" w:rsidP="00325F58">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Pr="000C7FEE">
        <w:rPr>
          <w:rFonts w:ascii="Melior" w:hAnsi="Melior" w:cs="Melior"/>
          <w:sz w:val="24"/>
          <w:szCs w:val="24"/>
        </w:rPr>
        <w:t>(D) Leaving it with the docket clerk if</w:t>
      </w:r>
      <w:r>
        <w:rPr>
          <w:rFonts w:ascii="Melior" w:hAnsi="Melior" w:cs="Melior"/>
          <w:sz w:val="24"/>
          <w:szCs w:val="24"/>
        </w:rPr>
        <w:t xml:space="preserve"> </w:t>
      </w:r>
      <w:r w:rsidRPr="000C7FEE">
        <w:rPr>
          <w:rFonts w:ascii="Melior" w:hAnsi="Melior" w:cs="Melior"/>
          <w:sz w:val="24"/>
          <w:szCs w:val="24"/>
        </w:rPr>
        <w:t>the person has no known address;</w:t>
      </w:r>
    </w:p>
    <w:p w:rsidR="000C7FEE" w:rsidRDefault="000C7FEE" w:rsidP="00325F58">
      <w:pPr>
        <w:autoSpaceDE w:val="0"/>
        <w:autoSpaceDN w:val="0"/>
        <w:adjustRightInd w:val="0"/>
        <w:spacing w:after="0" w:line="240" w:lineRule="auto"/>
        <w:ind w:left="2160"/>
        <w:rPr>
          <w:rFonts w:ascii="Melior" w:hAnsi="Melior" w:cs="Melior"/>
          <w:sz w:val="24"/>
          <w:szCs w:val="24"/>
        </w:rPr>
      </w:pPr>
    </w:p>
    <w:p w:rsidR="000C7FEE" w:rsidRPr="000C7FEE" w:rsidRDefault="000C7FEE" w:rsidP="00325F58">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Pr="000C7FEE">
        <w:rPr>
          <w:rFonts w:ascii="Melior" w:hAnsi="Melior" w:cs="Melior"/>
          <w:sz w:val="24"/>
          <w:szCs w:val="24"/>
        </w:rPr>
        <w:t>(E) Sending it by electronic means if</w:t>
      </w:r>
      <w:r>
        <w:rPr>
          <w:rFonts w:ascii="Melior" w:hAnsi="Melior" w:cs="Melior"/>
          <w:sz w:val="24"/>
          <w:szCs w:val="24"/>
        </w:rPr>
        <w:t xml:space="preserve"> </w:t>
      </w:r>
      <w:r w:rsidRPr="000C7FEE">
        <w:rPr>
          <w:rFonts w:ascii="Melior" w:hAnsi="Melior" w:cs="Melior"/>
          <w:sz w:val="24"/>
          <w:szCs w:val="24"/>
        </w:rPr>
        <w:t>the person consented in writing—in</w:t>
      </w:r>
      <w:r>
        <w:rPr>
          <w:rFonts w:ascii="Melior" w:hAnsi="Melior" w:cs="Melior"/>
          <w:sz w:val="24"/>
          <w:szCs w:val="24"/>
        </w:rPr>
        <w:t xml:space="preserve"> </w:t>
      </w:r>
      <w:r w:rsidRPr="000C7FEE">
        <w:rPr>
          <w:rFonts w:ascii="Melior" w:hAnsi="Melior" w:cs="Melior"/>
          <w:sz w:val="24"/>
          <w:szCs w:val="24"/>
        </w:rPr>
        <w:t>which event service is complete upon</w:t>
      </w:r>
      <w:r>
        <w:rPr>
          <w:rFonts w:ascii="Melior" w:hAnsi="Melior" w:cs="Melior"/>
          <w:sz w:val="24"/>
          <w:szCs w:val="24"/>
        </w:rPr>
        <w:t xml:space="preserve"> </w:t>
      </w:r>
      <w:r w:rsidRPr="000C7FEE">
        <w:rPr>
          <w:rFonts w:ascii="Melior" w:hAnsi="Melior" w:cs="Melior"/>
          <w:sz w:val="24"/>
          <w:szCs w:val="24"/>
        </w:rPr>
        <w:t>transmission, but is not effective if the</w:t>
      </w:r>
      <w:r>
        <w:rPr>
          <w:rFonts w:ascii="Melior" w:hAnsi="Melior" w:cs="Melior"/>
          <w:sz w:val="24"/>
          <w:szCs w:val="24"/>
        </w:rPr>
        <w:t xml:space="preserve"> </w:t>
      </w:r>
      <w:r w:rsidRPr="000C7FEE">
        <w:rPr>
          <w:rFonts w:ascii="Melior" w:hAnsi="Melior" w:cs="Melior"/>
          <w:sz w:val="24"/>
          <w:szCs w:val="24"/>
        </w:rPr>
        <w:t>serving party learns that it did not reach</w:t>
      </w:r>
      <w:r>
        <w:rPr>
          <w:rFonts w:ascii="Melior" w:hAnsi="Melior" w:cs="Melior"/>
          <w:sz w:val="24"/>
          <w:szCs w:val="24"/>
        </w:rPr>
        <w:t xml:space="preserve"> </w:t>
      </w:r>
      <w:r w:rsidRPr="000C7FEE">
        <w:rPr>
          <w:rFonts w:ascii="Melior" w:hAnsi="Melior" w:cs="Melior"/>
          <w:sz w:val="24"/>
          <w:szCs w:val="24"/>
        </w:rPr>
        <w:t>the person to be served; or</w:t>
      </w:r>
    </w:p>
    <w:p w:rsidR="000C7FEE" w:rsidRDefault="000C7FEE" w:rsidP="00325F58">
      <w:pPr>
        <w:autoSpaceDE w:val="0"/>
        <w:autoSpaceDN w:val="0"/>
        <w:adjustRightInd w:val="0"/>
        <w:spacing w:after="0" w:line="240" w:lineRule="auto"/>
        <w:ind w:left="2160"/>
        <w:rPr>
          <w:rFonts w:ascii="Melior" w:hAnsi="Melior" w:cs="Melior"/>
          <w:sz w:val="24"/>
          <w:szCs w:val="24"/>
        </w:rPr>
      </w:pPr>
    </w:p>
    <w:p w:rsidR="000C7FEE" w:rsidRDefault="000C7FEE" w:rsidP="00325F58">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Pr="000C7FEE">
        <w:rPr>
          <w:rFonts w:ascii="Melior" w:hAnsi="Melior" w:cs="Melior"/>
          <w:sz w:val="24"/>
          <w:szCs w:val="24"/>
        </w:rPr>
        <w:t>(F) Delivering it by any other means</w:t>
      </w:r>
      <w:r>
        <w:rPr>
          <w:rFonts w:ascii="Melior" w:hAnsi="Melior" w:cs="Melior"/>
          <w:sz w:val="24"/>
          <w:szCs w:val="24"/>
        </w:rPr>
        <w:t xml:space="preserve"> </w:t>
      </w:r>
      <w:r w:rsidRPr="000C7FEE">
        <w:rPr>
          <w:rFonts w:ascii="Melior" w:hAnsi="Melior" w:cs="Melior"/>
          <w:sz w:val="24"/>
          <w:szCs w:val="24"/>
        </w:rPr>
        <w:t>that the person consented to in</w:t>
      </w:r>
      <w:r>
        <w:rPr>
          <w:rFonts w:ascii="Melior" w:hAnsi="Melior" w:cs="Melior"/>
          <w:sz w:val="24"/>
          <w:szCs w:val="24"/>
        </w:rPr>
        <w:t xml:space="preserve"> </w:t>
      </w:r>
      <w:r w:rsidRPr="000C7FEE">
        <w:rPr>
          <w:rFonts w:ascii="Melior" w:hAnsi="Melior" w:cs="Melior"/>
          <w:sz w:val="24"/>
          <w:szCs w:val="24"/>
        </w:rPr>
        <w:t>writing—in which event service is</w:t>
      </w:r>
      <w:r>
        <w:rPr>
          <w:rFonts w:ascii="Melior" w:hAnsi="Melior" w:cs="Melior"/>
          <w:sz w:val="24"/>
          <w:szCs w:val="24"/>
        </w:rPr>
        <w:t xml:space="preserve"> </w:t>
      </w:r>
      <w:r w:rsidRPr="000C7FEE">
        <w:rPr>
          <w:rFonts w:ascii="Melior" w:hAnsi="Melior" w:cs="Melior"/>
          <w:sz w:val="24"/>
          <w:szCs w:val="24"/>
        </w:rPr>
        <w:t>complete when the person making</w:t>
      </w:r>
      <w:r>
        <w:rPr>
          <w:rFonts w:ascii="Melior" w:hAnsi="Melior" w:cs="Melior"/>
          <w:sz w:val="24"/>
          <w:szCs w:val="24"/>
        </w:rPr>
        <w:t xml:space="preserve"> </w:t>
      </w:r>
      <w:r w:rsidRPr="000C7FEE">
        <w:rPr>
          <w:rFonts w:ascii="Melior" w:hAnsi="Melior" w:cs="Melior"/>
          <w:sz w:val="24"/>
          <w:szCs w:val="24"/>
        </w:rPr>
        <w:t>service delivers it to the agency</w:t>
      </w:r>
      <w:r>
        <w:rPr>
          <w:rFonts w:ascii="Melior" w:hAnsi="Melior" w:cs="Melior"/>
          <w:sz w:val="24"/>
          <w:szCs w:val="24"/>
        </w:rPr>
        <w:t xml:space="preserve"> </w:t>
      </w:r>
      <w:r w:rsidRPr="000C7FEE">
        <w:rPr>
          <w:rFonts w:ascii="Melior" w:hAnsi="Melior" w:cs="Melior"/>
          <w:sz w:val="24"/>
          <w:szCs w:val="24"/>
        </w:rPr>
        <w:t>designated to make delivery.</w:t>
      </w:r>
    </w:p>
    <w:p w:rsidR="000C7FEE" w:rsidRPr="000C7FEE" w:rsidRDefault="000C7FEE" w:rsidP="00B96474">
      <w:pPr>
        <w:autoSpaceDE w:val="0"/>
        <w:autoSpaceDN w:val="0"/>
        <w:adjustRightInd w:val="0"/>
        <w:spacing w:after="0" w:line="240" w:lineRule="auto"/>
        <w:ind w:left="720"/>
        <w:rPr>
          <w:rFonts w:ascii="Melior" w:hAnsi="Melior" w:cs="Melior"/>
          <w:sz w:val="24"/>
          <w:szCs w:val="24"/>
        </w:rPr>
      </w:pPr>
    </w:p>
    <w:p w:rsidR="000C7FEE" w:rsidRPr="000C7FEE" w:rsidRDefault="000C7FEE" w:rsidP="00B96474">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lastRenderedPageBreak/>
        <w:tab/>
      </w:r>
      <w:r w:rsidRPr="000C7FEE">
        <w:rPr>
          <w:rFonts w:ascii="Melior" w:hAnsi="Melior" w:cs="Melior"/>
          <w:sz w:val="24"/>
          <w:szCs w:val="24"/>
        </w:rPr>
        <w:t xml:space="preserve">(3) </w:t>
      </w:r>
      <w:r w:rsidRPr="000C7FEE">
        <w:rPr>
          <w:rFonts w:ascii="Melior-Italic" w:hAnsi="Melior-Italic" w:cs="Melior-Italic"/>
          <w:i/>
          <w:iCs/>
          <w:sz w:val="24"/>
          <w:szCs w:val="24"/>
        </w:rPr>
        <w:t xml:space="preserve">Certificate of service. </w:t>
      </w:r>
      <w:r w:rsidRPr="000C7FEE">
        <w:rPr>
          <w:rFonts w:ascii="Melior" w:hAnsi="Melior" w:cs="Melior"/>
          <w:sz w:val="24"/>
          <w:szCs w:val="24"/>
        </w:rPr>
        <w:t>A certificate</w:t>
      </w:r>
      <w:r>
        <w:rPr>
          <w:rFonts w:ascii="Melior" w:hAnsi="Melior" w:cs="Melior"/>
          <w:sz w:val="24"/>
          <w:szCs w:val="24"/>
        </w:rPr>
        <w:t xml:space="preserve"> </w:t>
      </w:r>
      <w:r w:rsidRPr="000C7FEE">
        <w:rPr>
          <w:rFonts w:ascii="Melior" w:hAnsi="Melior" w:cs="Melior"/>
          <w:sz w:val="24"/>
          <w:szCs w:val="24"/>
        </w:rPr>
        <w:t>of service is a signed written statement</w:t>
      </w:r>
      <w:r>
        <w:rPr>
          <w:rFonts w:ascii="Melior" w:hAnsi="Melior" w:cs="Melior"/>
          <w:sz w:val="24"/>
          <w:szCs w:val="24"/>
        </w:rPr>
        <w:t xml:space="preserve"> </w:t>
      </w:r>
      <w:r w:rsidRPr="000C7FEE">
        <w:rPr>
          <w:rFonts w:ascii="Melior" w:hAnsi="Melior" w:cs="Melior"/>
          <w:sz w:val="24"/>
          <w:szCs w:val="24"/>
        </w:rPr>
        <w:t>that the paper was served on all parties.</w:t>
      </w:r>
      <w:r>
        <w:rPr>
          <w:rFonts w:ascii="Melior" w:hAnsi="Melior" w:cs="Melior"/>
          <w:sz w:val="24"/>
          <w:szCs w:val="24"/>
        </w:rPr>
        <w:t xml:space="preserve">  </w:t>
      </w:r>
      <w:r w:rsidRPr="000C7FEE">
        <w:rPr>
          <w:rFonts w:ascii="Melior" w:hAnsi="Melior" w:cs="Melior"/>
          <w:sz w:val="24"/>
          <w:szCs w:val="24"/>
        </w:rPr>
        <w:t>The statement must include:</w:t>
      </w:r>
    </w:p>
    <w:p w:rsidR="000C7FEE" w:rsidRDefault="000C7FEE" w:rsidP="00B96474">
      <w:pPr>
        <w:autoSpaceDE w:val="0"/>
        <w:autoSpaceDN w:val="0"/>
        <w:adjustRightInd w:val="0"/>
        <w:spacing w:after="0" w:line="240" w:lineRule="auto"/>
        <w:ind w:left="720"/>
        <w:rPr>
          <w:rFonts w:ascii="Melior" w:hAnsi="Melior" w:cs="Melior"/>
          <w:sz w:val="24"/>
          <w:szCs w:val="24"/>
        </w:rPr>
      </w:pPr>
    </w:p>
    <w:p w:rsidR="000C7FEE" w:rsidRPr="000C7FEE" w:rsidRDefault="00FA24DA" w:rsidP="00FA24DA">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(i) The title of the document;</w:t>
      </w:r>
    </w:p>
    <w:p w:rsidR="009E017B" w:rsidRPr="000C7FEE" w:rsidRDefault="009E017B" w:rsidP="00FA24DA">
      <w:pPr>
        <w:autoSpaceDE w:val="0"/>
        <w:autoSpaceDN w:val="0"/>
        <w:adjustRightInd w:val="0"/>
        <w:spacing w:after="0" w:line="240" w:lineRule="auto"/>
        <w:ind w:left="1440"/>
        <w:rPr>
          <w:rFonts w:ascii="Melior" w:hAnsi="Melior" w:cs="Melior"/>
          <w:sz w:val="24"/>
          <w:szCs w:val="24"/>
        </w:rPr>
      </w:pPr>
    </w:p>
    <w:p w:rsidR="000C7FEE" w:rsidRDefault="00FA24DA" w:rsidP="00FA24DA">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(ii) The name and address of each</w:t>
      </w:r>
      <w:r w:rsidR="000C7FEE">
        <w:rPr>
          <w:rFonts w:ascii="Melior" w:hAnsi="Melior" w:cs="Melior"/>
          <w:sz w:val="24"/>
          <w:szCs w:val="24"/>
        </w:rPr>
        <w:t xml:space="preserve"> </w:t>
      </w:r>
      <w:r w:rsidR="000C7FEE" w:rsidRPr="000C7FEE">
        <w:rPr>
          <w:rFonts w:ascii="Melior" w:hAnsi="Melior" w:cs="Melior"/>
          <w:sz w:val="24"/>
          <w:szCs w:val="24"/>
        </w:rPr>
        <w:t>person or representative being served;</w:t>
      </w:r>
    </w:p>
    <w:p w:rsidR="000C7FEE" w:rsidRPr="000C7FEE" w:rsidRDefault="000C7FEE" w:rsidP="00FA24DA">
      <w:pPr>
        <w:autoSpaceDE w:val="0"/>
        <w:autoSpaceDN w:val="0"/>
        <w:adjustRightInd w:val="0"/>
        <w:spacing w:after="0" w:line="240" w:lineRule="auto"/>
        <w:ind w:left="1440"/>
        <w:rPr>
          <w:rFonts w:ascii="Melior" w:hAnsi="Melior" w:cs="Melior"/>
          <w:sz w:val="24"/>
          <w:szCs w:val="24"/>
        </w:rPr>
      </w:pPr>
    </w:p>
    <w:p w:rsidR="000C7FEE" w:rsidRDefault="00FA24DA" w:rsidP="00FA24DA">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(iii) The name of the party filing the</w:t>
      </w:r>
      <w:r w:rsidR="000C7FEE">
        <w:rPr>
          <w:rFonts w:ascii="Melior" w:hAnsi="Melior" w:cs="Melior"/>
          <w:sz w:val="24"/>
          <w:szCs w:val="24"/>
        </w:rPr>
        <w:t xml:space="preserve"> </w:t>
      </w:r>
      <w:r w:rsidR="000C7FEE" w:rsidRPr="000C7FEE">
        <w:rPr>
          <w:rFonts w:ascii="Melior" w:hAnsi="Melior" w:cs="Melior"/>
          <w:sz w:val="24"/>
          <w:szCs w:val="24"/>
        </w:rPr>
        <w:t>paper and the party’s representative, if</w:t>
      </w:r>
      <w:r w:rsidR="000C7FEE">
        <w:rPr>
          <w:rFonts w:ascii="Melior" w:hAnsi="Melior" w:cs="Melior"/>
          <w:sz w:val="24"/>
          <w:szCs w:val="24"/>
        </w:rPr>
        <w:t xml:space="preserve"> </w:t>
      </w:r>
      <w:r w:rsidR="000C7FEE" w:rsidRPr="000C7FEE">
        <w:rPr>
          <w:rFonts w:ascii="Melior" w:hAnsi="Melior" w:cs="Melior"/>
          <w:sz w:val="24"/>
          <w:szCs w:val="24"/>
        </w:rPr>
        <w:t>any;</w:t>
      </w:r>
      <w:r>
        <w:rPr>
          <w:rFonts w:ascii="Melior" w:hAnsi="Melior" w:cs="Melior"/>
          <w:sz w:val="24"/>
          <w:szCs w:val="24"/>
        </w:rPr>
        <w:t xml:space="preserve"> </w:t>
      </w:r>
    </w:p>
    <w:p w:rsidR="000C7FEE" w:rsidRPr="000C7FEE" w:rsidRDefault="000C7FEE" w:rsidP="00FA24DA">
      <w:pPr>
        <w:autoSpaceDE w:val="0"/>
        <w:autoSpaceDN w:val="0"/>
        <w:adjustRightInd w:val="0"/>
        <w:spacing w:after="0" w:line="240" w:lineRule="auto"/>
        <w:ind w:left="1440"/>
        <w:rPr>
          <w:rFonts w:ascii="Melior" w:hAnsi="Melior" w:cs="Melior"/>
          <w:sz w:val="24"/>
          <w:szCs w:val="24"/>
        </w:rPr>
      </w:pPr>
    </w:p>
    <w:p w:rsidR="000C7FEE" w:rsidRDefault="00FA24DA" w:rsidP="00FA24DA">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(iv) The date of service; and</w:t>
      </w:r>
    </w:p>
    <w:p w:rsidR="000C7FEE" w:rsidRPr="000C7FEE" w:rsidRDefault="000C7FEE" w:rsidP="00FA24DA">
      <w:pPr>
        <w:autoSpaceDE w:val="0"/>
        <w:autoSpaceDN w:val="0"/>
        <w:adjustRightInd w:val="0"/>
        <w:spacing w:after="0" w:line="240" w:lineRule="auto"/>
        <w:ind w:left="1440"/>
        <w:rPr>
          <w:rFonts w:ascii="Melior" w:hAnsi="Melior" w:cs="Melior"/>
          <w:sz w:val="24"/>
          <w:szCs w:val="24"/>
        </w:rPr>
      </w:pPr>
    </w:p>
    <w:p w:rsidR="000C7FEE" w:rsidRPr="000C7FEE" w:rsidRDefault="00FA24DA" w:rsidP="00FA24DA">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(v) How the paper was served.</w:t>
      </w:r>
    </w:p>
    <w:p w:rsidR="000C7FEE" w:rsidRDefault="000C7FEE" w:rsidP="000C7FEE">
      <w:pPr>
        <w:autoSpaceDE w:val="0"/>
        <w:autoSpaceDN w:val="0"/>
        <w:adjustRightInd w:val="0"/>
        <w:spacing w:after="0" w:line="240" w:lineRule="auto"/>
        <w:rPr>
          <w:rFonts w:ascii="Melior" w:hAnsi="Melior" w:cs="Melior"/>
          <w:sz w:val="24"/>
          <w:szCs w:val="24"/>
        </w:rPr>
      </w:pPr>
    </w:p>
    <w:p w:rsidR="000C7FEE" w:rsidRDefault="00762D1A" w:rsidP="000C7FE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 xml:space="preserve">(b) </w:t>
      </w:r>
      <w:r w:rsidR="000C7FEE" w:rsidRPr="000C7FEE">
        <w:rPr>
          <w:rFonts w:ascii="Melior-Italic" w:hAnsi="Melior-Italic" w:cs="Melior-Italic"/>
          <w:i/>
          <w:iCs/>
          <w:sz w:val="24"/>
          <w:szCs w:val="24"/>
        </w:rPr>
        <w:t>Filing with Office of</w:t>
      </w:r>
      <w:r w:rsidR="000C7FEE">
        <w:rPr>
          <w:rFonts w:ascii="Melior-Italic" w:hAnsi="Melior-Italic" w:cs="Melior-Italic"/>
          <w:i/>
          <w:iCs/>
          <w:sz w:val="24"/>
          <w:szCs w:val="24"/>
        </w:rPr>
        <w:t xml:space="preserve"> </w:t>
      </w:r>
      <w:r w:rsidR="000C7FEE" w:rsidRPr="000C7FEE">
        <w:rPr>
          <w:rFonts w:ascii="Melior-Italic" w:hAnsi="Melior-Italic" w:cs="Melior-Italic"/>
          <w:i/>
          <w:iCs/>
          <w:sz w:val="24"/>
          <w:szCs w:val="24"/>
        </w:rPr>
        <w:t>Administrative Law Judges</w:t>
      </w:r>
      <w:r w:rsidR="000C7FEE" w:rsidRPr="000C7FEE">
        <w:rPr>
          <w:rFonts w:ascii="Melior" w:hAnsi="Melior" w:cs="Melior"/>
          <w:sz w:val="24"/>
          <w:szCs w:val="24"/>
        </w:rPr>
        <w:t>—</w:t>
      </w:r>
    </w:p>
    <w:p w:rsidR="000C7FEE" w:rsidRDefault="000C7FEE" w:rsidP="000C7FEE">
      <w:pPr>
        <w:autoSpaceDE w:val="0"/>
        <w:autoSpaceDN w:val="0"/>
        <w:adjustRightInd w:val="0"/>
        <w:spacing w:after="0" w:line="240" w:lineRule="auto"/>
        <w:rPr>
          <w:rFonts w:ascii="Melior" w:hAnsi="Melior" w:cs="Melior"/>
          <w:sz w:val="24"/>
          <w:szCs w:val="24"/>
        </w:rPr>
      </w:pPr>
    </w:p>
    <w:p w:rsidR="000C7FEE" w:rsidRDefault="000C7FEE" w:rsidP="00B96474">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0C7FEE">
        <w:rPr>
          <w:rFonts w:ascii="Melior" w:hAnsi="Melior" w:cs="Melior"/>
          <w:sz w:val="24"/>
          <w:szCs w:val="24"/>
        </w:rPr>
        <w:t>(1)</w:t>
      </w:r>
      <w:r>
        <w:rPr>
          <w:rFonts w:ascii="Melior" w:hAnsi="Melior" w:cs="Melior"/>
          <w:sz w:val="24"/>
          <w:szCs w:val="24"/>
        </w:rPr>
        <w:t xml:space="preserve"> </w:t>
      </w:r>
      <w:r w:rsidRPr="000C7FEE">
        <w:rPr>
          <w:rFonts w:ascii="Melior-Italic" w:hAnsi="Melior-Italic" w:cs="Melior-Italic"/>
          <w:i/>
          <w:iCs/>
          <w:sz w:val="24"/>
          <w:szCs w:val="24"/>
        </w:rPr>
        <w:t xml:space="preserve">Required filings. </w:t>
      </w:r>
      <w:r w:rsidRPr="000C7FEE">
        <w:rPr>
          <w:rFonts w:ascii="Melior" w:hAnsi="Melior" w:cs="Melior"/>
          <w:sz w:val="24"/>
          <w:szCs w:val="24"/>
        </w:rPr>
        <w:t>Any paper that is</w:t>
      </w:r>
      <w:r>
        <w:rPr>
          <w:rFonts w:ascii="Melior" w:hAnsi="Melior" w:cs="Melior"/>
          <w:sz w:val="24"/>
          <w:szCs w:val="24"/>
        </w:rPr>
        <w:t xml:space="preserve"> </w:t>
      </w:r>
      <w:r w:rsidRPr="000C7FEE">
        <w:rPr>
          <w:rFonts w:ascii="Melior" w:hAnsi="Melior" w:cs="Melior"/>
          <w:sz w:val="24"/>
          <w:szCs w:val="24"/>
        </w:rPr>
        <w:t>required to be served must be filed</w:t>
      </w:r>
      <w:r>
        <w:rPr>
          <w:rFonts w:ascii="Melior" w:hAnsi="Melior" w:cs="Melior"/>
          <w:sz w:val="24"/>
          <w:szCs w:val="24"/>
        </w:rPr>
        <w:t xml:space="preserve"> </w:t>
      </w:r>
      <w:r w:rsidRPr="000C7FEE">
        <w:rPr>
          <w:rFonts w:ascii="Melior" w:hAnsi="Melior" w:cs="Melior"/>
          <w:sz w:val="24"/>
          <w:szCs w:val="24"/>
        </w:rPr>
        <w:t>within a reasonable time after service</w:t>
      </w:r>
      <w:r>
        <w:rPr>
          <w:rFonts w:ascii="Melior" w:hAnsi="Melior" w:cs="Melior"/>
          <w:sz w:val="24"/>
          <w:szCs w:val="24"/>
        </w:rPr>
        <w:t xml:space="preserve"> </w:t>
      </w:r>
      <w:r w:rsidRPr="000C7FEE">
        <w:rPr>
          <w:rFonts w:ascii="Melior" w:hAnsi="Melior" w:cs="Melior"/>
          <w:sz w:val="24"/>
          <w:szCs w:val="24"/>
        </w:rPr>
        <w:t xml:space="preserve">with a certificate of service. </w:t>
      </w:r>
      <w:r>
        <w:rPr>
          <w:rFonts w:ascii="Melior" w:hAnsi="Melior" w:cs="Melior"/>
          <w:sz w:val="24"/>
          <w:szCs w:val="24"/>
        </w:rPr>
        <w:t xml:space="preserve"> </w:t>
      </w:r>
      <w:r w:rsidRPr="000C7FEE">
        <w:rPr>
          <w:rFonts w:ascii="Melior" w:hAnsi="Melior" w:cs="Melior"/>
          <w:sz w:val="24"/>
          <w:szCs w:val="24"/>
        </w:rPr>
        <w:t>But</w:t>
      </w:r>
      <w:r>
        <w:rPr>
          <w:rFonts w:ascii="Melior" w:hAnsi="Melior" w:cs="Melior"/>
          <w:sz w:val="24"/>
          <w:szCs w:val="24"/>
        </w:rPr>
        <w:t xml:space="preserve"> </w:t>
      </w:r>
      <w:r w:rsidRPr="000C7FEE">
        <w:rPr>
          <w:rFonts w:ascii="Melior" w:hAnsi="Melior" w:cs="Melior"/>
          <w:sz w:val="24"/>
          <w:szCs w:val="24"/>
        </w:rPr>
        <w:t>disclosures under § 18.50(c) and the</w:t>
      </w:r>
      <w:r>
        <w:rPr>
          <w:rFonts w:ascii="Melior" w:hAnsi="Melior" w:cs="Melior"/>
          <w:sz w:val="24"/>
          <w:szCs w:val="24"/>
        </w:rPr>
        <w:t xml:space="preserve"> </w:t>
      </w:r>
      <w:r w:rsidRPr="000C7FEE">
        <w:rPr>
          <w:rFonts w:ascii="Melior" w:hAnsi="Melior" w:cs="Melior"/>
          <w:sz w:val="24"/>
          <w:szCs w:val="24"/>
        </w:rPr>
        <w:t>following discovery requests and</w:t>
      </w:r>
      <w:r>
        <w:rPr>
          <w:rFonts w:ascii="Melior" w:hAnsi="Melior" w:cs="Melior"/>
          <w:sz w:val="24"/>
          <w:szCs w:val="24"/>
        </w:rPr>
        <w:t xml:space="preserve"> </w:t>
      </w:r>
      <w:r w:rsidRPr="000C7FEE">
        <w:rPr>
          <w:rFonts w:ascii="Melior" w:hAnsi="Melior" w:cs="Melior"/>
          <w:sz w:val="24"/>
          <w:szCs w:val="24"/>
        </w:rPr>
        <w:t>responses must not be filed until they</w:t>
      </w:r>
      <w:r>
        <w:rPr>
          <w:rFonts w:ascii="Melior" w:hAnsi="Melior" w:cs="Melior"/>
          <w:sz w:val="24"/>
          <w:szCs w:val="24"/>
        </w:rPr>
        <w:t xml:space="preserve"> </w:t>
      </w:r>
      <w:r w:rsidRPr="000C7FEE">
        <w:rPr>
          <w:rFonts w:ascii="Melior" w:hAnsi="Melior" w:cs="Melior"/>
          <w:sz w:val="24"/>
          <w:szCs w:val="24"/>
        </w:rPr>
        <w:t>are used in the proceeding or the judge</w:t>
      </w:r>
      <w:r>
        <w:rPr>
          <w:rFonts w:ascii="Melior" w:hAnsi="Melior" w:cs="Melior"/>
          <w:sz w:val="24"/>
          <w:szCs w:val="24"/>
        </w:rPr>
        <w:t xml:space="preserve"> </w:t>
      </w:r>
      <w:r w:rsidRPr="000C7FEE">
        <w:rPr>
          <w:rFonts w:ascii="Melior" w:hAnsi="Melior" w:cs="Melior"/>
          <w:sz w:val="24"/>
          <w:szCs w:val="24"/>
        </w:rPr>
        <w:t>orders filing:</w:t>
      </w:r>
    </w:p>
    <w:p w:rsidR="000C7FEE" w:rsidRPr="000C7FEE" w:rsidRDefault="000C7FEE" w:rsidP="00B96474">
      <w:pPr>
        <w:autoSpaceDE w:val="0"/>
        <w:autoSpaceDN w:val="0"/>
        <w:adjustRightInd w:val="0"/>
        <w:spacing w:after="0" w:line="240" w:lineRule="auto"/>
        <w:ind w:left="720"/>
        <w:rPr>
          <w:rFonts w:ascii="Melior" w:hAnsi="Melior" w:cs="Melior"/>
          <w:sz w:val="24"/>
          <w:szCs w:val="24"/>
        </w:rPr>
      </w:pPr>
    </w:p>
    <w:p w:rsidR="000C7FEE" w:rsidRPr="000C7FEE" w:rsidRDefault="00B96474" w:rsidP="00B96474">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(i) Notices of deposition,</w:t>
      </w:r>
    </w:p>
    <w:p w:rsidR="000C7FEE" w:rsidRDefault="000C7FEE" w:rsidP="00B96474">
      <w:pPr>
        <w:autoSpaceDE w:val="0"/>
        <w:autoSpaceDN w:val="0"/>
        <w:adjustRightInd w:val="0"/>
        <w:spacing w:after="0" w:line="240" w:lineRule="auto"/>
        <w:ind w:left="1440"/>
        <w:rPr>
          <w:rFonts w:ascii="Melior" w:hAnsi="Melior" w:cs="Melior"/>
          <w:sz w:val="24"/>
          <w:szCs w:val="24"/>
        </w:rPr>
      </w:pPr>
    </w:p>
    <w:p w:rsidR="000C7FEE" w:rsidRPr="000C7FEE" w:rsidRDefault="00B96474" w:rsidP="00B96474">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(ii) Depositions,</w:t>
      </w:r>
    </w:p>
    <w:p w:rsidR="000C7FEE" w:rsidRDefault="000C7FEE" w:rsidP="00B96474">
      <w:pPr>
        <w:autoSpaceDE w:val="0"/>
        <w:autoSpaceDN w:val="0"/>
        <w:adjustRightInd w:val="0"/>
        <w:spacing w:after="0" w:line="240" w:lineRule="auto"/>
        <w:ind w:left="1440"/>
        <w:rPr>
          <w:rFonts w:ascii="Melior" w:hAnsi="Melior" w:cs="Melior"/>
          <w:sz w:val="24"/>
          <w:szCs w:val="24"/>
        </w:rPr>
      </w:pPr>
    </w:p>
    <w:p w:rsidR="000C7FEE" w:rsidRPr="000C7FEE" w:rsidRDefault="00B96474" w:rsidP="00B96474">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(iii) Interrogatories,</w:t>
      </w:r>
    </w:p>
    <w:p w:rsidR="000C7FEE" w:rsidRDefault="000C7FEE" w:rsidP="00B96474">
      <w:pPr>
        <w:autoSpaceDE w:val="0"/>
        <w:autoSpaceDN w:val="0"/>
        <w:adjustRightInd w:val="0"/>
        <w:spacing w:after="0" w:line="240" w:lineRule="auto"/>
        <w:ind w:left="1440"/>
        <w:rPr>
          <w:rFonts w:ascii="Melior" w:hAnsi="Melior" w:cs="Melior"/>
          <w:sz w:val="24"/>
          <w:szCs w:val="24"/>
        </w:rPr>
      </w:pPr>
    </w:p>
    <w:p w:rsidR="000C7FEE" w:rsidRPr="000C7FEE" w:rsidRDefault="00B96474" w:rsidP="00B96474">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(iv) Requests for documents or</w:t>
      </w:r>
      <w:r w:rsidR="000C7FEE">
        <w:rPr>
          <w:rFonts w:ascii="Melior" w:hAnsi="Melior" w:cs="Melior"/>
          <w:sz w:val="24"/>
          <w:szCs w:val="24"/>
        </w:rPr>
        <w:t xml:space="preserve"> </w:t>
      </w:r>
      <w:r w:rsidR="000C7FEE" w:rsidRPr="000C7FEE">
        <w:rPr>
          <w:rFonts w:ascii="Melior" w:hAnsi="Melior" w:cs="Melior"/>
          <w:sz w:val="24"/>
          <w:szCs w:val="24"/>
        </w:rPr>
        <w:t>tangible things or to permit entry onto</w:t>
      </w:r>
      <w:r w:rsidR="000C7FEE">
        <w:rPr>
          <w:rFonts w:ascii="Melior" w:hAnsi="Melior" w:cs="Melior"/>
          <w:sz w:val="24"/>
          <w:szCs w:val="24"/>
        </w:rPr>
        <w:t xml:space="preserve"> </w:t>
      </w:r>
      <w:r w:rsidR="000C7FEE" w:rsidRPr="000C7FEE">
        <w:rPr>
          <w:rFonts w:ascii="Melior" w:hAnsi="Melior" w:cs="Melior"/>
          <w:sz w:val="24"/>
          <w:szCs w:val="24"/>
        </w:rPr>
        <w:t>land;</w:t>
      </w:r>
    </w:p>
    <w:p w:rsidR="000C7FEE" w:rsidRDefault="000C7FEE" w:rsidP="00B96474">
      <w:pPr>
        <w:autoSpaceDE w:val="0"/>
        <w:autoSpaceDN w:val="0"/>
        <w:adjustRightInd w:val="0"/>
        <w:spacing w:after="0" w:line="240" w:lineRule="auto"/>
        <w:ind w:left="1440"/>
        <w:rPr>
          <w:rFonts w:ascii="Melior" w:hAnsi="Melior" w:cs="Melior"/>
          <w:sz w:val="24"/>
          <w:szCs w:val="24"/>
        </w:rPr>
      </w:pPr>
    </w:p>
    <w:p w:rsidR="000C7FEE" w:rsidRPr="000C7FEE" w:rsidRDefault="00B96474" w:rsidP="00B96474">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(v) Requests for admission, and</w:t>
      </w:r>
    </w:p>
    <w:p w:rsidR="000C7FEE" w:rsidRDefault="000C7FEE" w:rsidP="00B96474">
      <w:pPr>
        <w:autoSpaceDE w:val="0"/>
        <w:autoSpaceDN w:val="0"/>
        <w:adjustRightInd w:val="0"/>
        <w:spacing w:after="0" w:line="240" w:lineRule="auto"/>
        <w:ind w:left="1440"/>
        <w:rPr>
          <w:rFonts w:ascii="Melior" w:hAnsi="Melior" w:cs="Melior"/>
          <w:sz w:val="24"/>
          <w:szCs w:val="24"/>
        </w:rPr>
      </w:pPr>
    </w:p>
    <w:p w:rsidR="000C7FEE" w:rsidRPr="000C7FEE" w:rsidRDefault="00762D1A" w:rsidP="00B96474">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(vi) The notice (and the related copy</w:t>
      </w:r>
      <w:r w:rsidR="000C7FEE">
        <w:rPr>
          <w:rFonts w:ascii="Melior" w:hAnsi="Melior" w:cs="Melior"/>
          <w:sz w:val="24"/>
          <w:szCs w:val="24"/>
        </w:rPr>
        <w:t xml:space="preserve"> </w:t>
      </w:r>
      <w:r w:rsidR="000C7FEE" w:rsidRPr="000C7FEE">
        <w:rPr>
          <w:rFonts w:ascii="Melior" w:hAnsi="Melior" w:cs="Melior"/>
          <w:sz w:val="24"/>
          <w:szCs w:val="24"/>
        </w:rPr>
        <w:t>of the subpoena) that must be served on</w:t>
      </w:r>
      <w:r w:rsidR="000C7FEE">
        <w:rPr>
          <w:rFonts w:ascii="Melior" w:hAnsi="Melior" w:cs="Melior"/>
          <w:sz w:val="24"/>
          <w:szCs w:val="24"/>
        </w:rPr>
        <w:t xml:space="preserve"> </w:t>
      </w:r>
      <w:r w:rsidR="000C7FEE" w:rsidRPr="000C7FEE">
        <w:rPr>
          <w:rFonts w:ascii="Melior" w:hAnsi="Melior" w:cs="Melior"/>
          <w:sz w:val="24"/>
          <w:szCs w:val="24"/>
        </w:rPr>
        <w:t>the parties under rule 18.56(b)(1) before</w:t>
      </w:r>
      <w:r w:rsidR="000C7FEE">
        <w:rPr>
          <w:rFonts w:ascii="Melior" w:hAnsi="Melior" w:cs="Melior"/>
          <w:sz w:val="24"/>
          <w:szCs w:val="24"/>
        </w:rPr>
        <w:t xml:space="preserve"> </w:t>
      </w:r>
      <w:r w:rsidR="000C7FEE" w:rsidRPr="000C7FEE">
        <w:rPr>
          <w:rFonts w:ascii="Melior" w:hAnsi="Melior" w:cs="Melior"/>
          <w:sz w:val="24"/>
          <w:szCs w:val="24"/>
        </w:rPr>
        <w:t xml:space="preserve">a </w:t>
      </w:r>
      <w:r w:rsidR="00E36E35">
        <w:rPr>
          <w:rFonts w:ascii="Melior" w:hAnsi="Melior" w:cs="Melior"/>
          <w:sz w:val="24"/>
          <w:szCs w:val="24"/>
        </w:rPr>
        <w:t>“</w:t>
      </w:r>
      <w:r w:rsidR="000C7FEE" w:rsidRPr="000C7FEE">
        <w:rPr>
          <w:rFonts w:ascii="Melior" w:hAnsi="Melior" w:cs="Melior"/>
          <w:sz w:val="24"/>
          <w:szCs w:val="24"/>
        </w:rPr>
        <w:t>documents only</w:t>
      </w:r>
      <w:r w:rsidR="00E36E35">
        <w:rPr>
          <w:rFonts w:ascii="Melior" w:hAnsi="Melior" w:cs="Melior"/>
          <w:sz w:val="24"/>
          <w:szCs w:val="24"/>
        </w:rPr>
        <w:t>”</w:t>
      </w:r>
      <w:r w:rsidR="000C7FEE" w:rsidRPr="000C7FEE">
        <w:rPr>
          <w:rFonts w:ascii="Melior" w:hAnsi="Melior" w:cs="Melior"/>
          <w:sz w:val="24"/>
          <w:szCs w:val="24"/>
        </w:rPr>
        <w:t xml:space="preserve"> subpoena may be</w:t>
      </w:r>
      <w:r w:rsidR="000C7FEE">
        <w:rPr>
          <w:rFonts w:ascii="Melior" w:hAnsi="Melior" w:cs="Melior"/>
          <w:sz w:val="24"/>
          <w:szCs w:val="24"/>
        </w:rPr>
        <w:t xml:space="preserve"> </w:t>
      </w:r>
      <w:r w:rsidR="000C7FEE" w:rsidRPr="000C7FEE">
        <w:rPr>
          <w:rFonts w:ascii="Melior" w:hAnsi="Melior" w:cs="Melior"/>
          <w:sz w:val="24"/>
          <w:szCs w:val="24"/>
        </w:rPr>
        <w:t>served on the person commended to</w:t>
      </w:r>
      <w:r w:rsidR="000C7FEE">
        <w:rPr>
          <w:rFonts w:ascii="Melior" w:hAnsi="Melior" w:cs="Melior"/>
          <w:sz w:val="24"/>
          <w:szCs w:val="24"/>
        </w:rPr>
        <w:t xml:space="preserve"> </w:t>
      </w:r>
      <w:r w:rsidR="000C7FEE" w:rsidRPr="000C7FEE">
        <w:rPr>
          <w:rFonts w:ascii="Melior" w:hAnsi="Melior" w:cs="Melior"/>
          <w:sz w:val="24"/>
          <w:szCs w:val="24"/>
        </w:rPr>
        <w:t>produce the material.</w:t>
      </w:r>
    </w:p>
    <w:p w:rsidR="000C7FEE" w:rsidRDefault="000C7FEE" w:rsidP="00B96474">
      <w:pPr>
        <w:autoSpaceDE w:val="0"/>
        <w:autoSpaceDN w:val="0"/>
        <w:adjustRightInd w:val="0"/>
        <w:spacing w:after="0" w:line="240" w:lineRule="auto"/>
        <w:ind w:left="720"/>
        <w:rPr>
          <w:rFonts w:ascii="Melior" w:hAnsi="Melior" w:cs="Melior"/>
          <w:sz w:val="24"/>
          <w:szCs w:val="24"/>
        </w:rPr>
      </w:pPr>
    </w:p>
    <w:p w:rsidR="000C7FEE" w:rsidRDefault="000C7FEE" w:rsidP="00B96474">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0C7FEE">
        <w:rPr>
          <w:rFonts w:ascii="Melior" w:hAnsi="Melior" w:cs="Melior"/>
          <w:sz w:val="24"/>
          <w:szCs w:val="24"/>
        </w:rPr>
        <w:t xml:space="preserve">(2) </w:t>
      </w:r>
      <w:r w:rsidRPr="000C7FEE">
        <w:rPr>
          <w:rFonts w:ascii="Melior-Italic" w:hAnsi="Melior-Italic" w:cs="Melior-Italic"/>
          <w:i/>
          <w:iCs/>
          <w:sz w:val="24"/>
          <w:szCs w:val="24"/>
        </w:rPr>
        <w:t xml:space="preserve">Filing: when made—in general. </w:t>
      </w:r>
      <w:r w:rsidRPr="000C7FEE">
        <w:rPr>
          <w:rFonts w:ascii="Melior" w:hAnsi="Melior" w:cs="Melior"/>
          <w:sz w:val="24"/>
          <w:szCs w:val="24"/>
        </w:rPr>
        <w:t>A</w:t>
      </w:r>
      <w:r w:rsidR="00B96474">
        <w:rPr>
          <w:rFonts w:ascii="Melior" w:hAnsi="Melior" w:cs="Melior"/>
          <w:sz w:val="24"/>
          <w:szCs w:val="24"/>
        </w:rPr>
        <w:t xml:space="preserve"> </w:t>
      </w:r>
      <w:r w:rsidRPr="000C7FEE">
        <w:rPr>
          <w:rFonts w:ascii="Melior" w:hAnsi="Melior" w:cs="Melior"/>
          <w:sz w:val="24"/>
          <w:szCs w:val="24"/>
        </w:rPr>
        <w:t>paper is filed when received by the</w:t>
      </w:r>
      <w:r w:rsidR="00B96474">
        <w:rPr>
          <w:rFonts w:ascii="Melior" w:hAnsi="Melior" w:cs="Melior"/>
          <w:sz w:val="24"/>
          <w:szCs w:val="24"/>
        </w:rPr>
        <w:t xml:space="preserve"> </w:t>
      </w:r>
      <w:r w:rsidRPr="000C7FEE">
        <w:rPr>
          <w:rFonts w:ascii="Melior" w:hAnsi="Melior" w:cs="Melior"/>
          <w:sz w:val="24"/>
          <w:szCs w:val="24"/>
        </w:rPr>
        <w:t>docket clerk or the judge during a</w:t>
      </w:r>
      <w:r w:rsidR="00B96474">
        <w:rPr>
          <w:rFonts w:ascii="Melior" w:hAnsi="Melior" w:cs="Melior"/>
          <w:sz w:val="24"/>
          <w:szCs w:val="24"/>
        </w:rPr>
        <w:t xml:space="preserve"> </w:t>
      </w:r>
      <w:r w:rsidRPr="000C7FEE">
        <w:rPr>
          <w:rFonts w:ascii="Melior" w:hAnsi="Melior" w:cs="Melior"/>
          <w:sz w:val="24"/>
          <w:szCs w:val="24"/>
        </w:rPr>
        <w:t>hearing.</w:t>
      </w:r>
    </w:p>
    <w:p w:rsidR="00762D1A" w:rsidRDefault="00762D1A">
      <w:pPr>
        <w:rPr>
          <w:rFonts w:ascii="Melior" w:hAnsi="Melior" w:cs="Melior"/>
          <w:sz w:val="24"/>
          <w:szCs w:val="24"/>
        </w:rPr>
      </w:pPr>
      <w:r>
        <w:rPr>
          <w:rFonts w:ascii="Melior" w:hAnsi="Melior" w:cs="Melior"/>
          <w:sz w:val="24"/>
          <w:szCs w:val="24"/>
        </w:rPr>
        <w:br w:type="page"/>
      </w:r>
    </w:p>
    <w:p w:rsidR="000C7FEE" w:rsidRPr="000C7FEE" w:rsidRDefault="000C7FEE" w:rsidP="00B96474">
      <w:pPr>
        <w:autoSpaceDE w:val="0"/>
        <w:autoSpaceDN w:val="0"/>
        <w:adjustRightInd w:val="0"/>
        <w:spacing w:after="0" w:line="240" w:lineRule="auto"/>
        <w:ind w:left="720"/>
        <w:rPr>
          <w:rFonts w:ascii="Melior" w:hAnsi="Melior" w:cs="Melior"/>
          <w:sz w:val="24"/>
          <w:szCs w:val="24"/>
        </w:rPr>
      </w:pPr>
    </w:p>
    <w:p w:rsidR="000C7FEE" w:rsidRDefault="000C7FEE" w:rsidP="00B96474">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0C7FEE">
        <w:rPr>
          <w:rFonts w:ascii="Melior" w:hAnsi="Melior" w:cs="Melior"/>
          <w:sz w:val="24"/>
          <w:szCs w:val="24"/>
        </w:rPr>
        <w:t xml:space="preserve">(3) </w:t>
      </w:r>
      <w:r w:rsidRPr="000C7FEE">
        <w:rPr>
          <w:rFonts w:ascii="Melior-Italic" w:hAnsi="Melior-Italic" w:cs="Melior-Italic"/>
          <w:i/>
          <w:iCs/>
          <w:sz w:val="24"/>
          <w:szCs w:val="24"/>
        </w:rPr>
        <w:t xml:space="preserve">Filing how made. </w:t>
      </w:r>
      <w:r w:rsidRPr="000C7FEE">
        <w:rPr>
          <w:rFonts w:ascii="Melior" w:hAnsi="Melior" w:cs="Melior"/>
          <w:sz w:val="24"/>
          <w:szCs w:val="24"/>
        </w:rPr>
        <w:t>A paper may be</w:t>
      </w:r>
      <w:r w:rsidR="00B96474">
        <w:rPr>
          <w:rFonts w:ascii="Melior" w:hAnsi="Melior" w:cs="Melior"/>
          <w:sz w:val="24"/>
          <w:szCs w:val="24"/>
        </w:rPr>
        <w:t xml:space="preserve"> </w:t>
      </w:r>
      <w:r w:rsidRPr="000C7FEE">
        <w:rPr>
          <w:rFonts w:ascii="Melior" w:hAnsi="Melior" w:cs="Melior"/>
          <w:sz w:val="24"/>
          <w:szCs w:val="24"/>
        </w:rPr>
        <w:t>filed by mail, courier service, hand</w:t>
      </w:r>
      <w:r w:rsidR="00B77669">
        <w:rPr>
          <w:rFonts w:ascii="Melior" w:hAnsi="Melior" w:cs="Melior"/>
          <w:sz w:val="24"/>
          <w:szCs w:val="24"/>
        </w:rPr>
        <w:t xml:space="preserve"> d</w:t>
      </w:r>
      <w:r w:rsidRPr="000C7FEE">
        <w:rPr>
          <w:rFonts w:ascii="Melior" w:hAnsi="Melior" w:cs="Melior"/>
          <w:sz w:val="24"/>
          <w:szCs w:val="24"/>
        </w:rPr>
        <w:t>elivery, facsimile or electronic</w:t>
      </w:r>
      <w:r w:rsidR="00B96474">
        <w:rPr>
          <w:rFonts w:ascii="Melior" w:hAnsi="Melior" w:cs="Melior"/>
          <w:sz w:val="24"/>
          <w:szCs w:val="24"/>
        </w:rPr>
        <w:t xml:space="preserve"> </w:t>
      </w:r>
      <w:r w:rsidRPr="000C7FEE">
        <w:rPr>
          <w:rFonts w:ascii="Melior" w:hAnsi="Melior" w:cs="Melior"/>
          <w:sz w:val="24"/>
          <w:szCs w:val="24"/>
        </w:rPr>
        <w:t>delivery.</w:t>
      </w:r>
    </w:p>
    <w:p w:rsidR="00B96474" w:rsidRPr="000C7FEE" w:rsidRDefault="00B96474" w:rsidP="00B96474">
      <w:pPr>
        <w:autoSpaceDE w:val="0"/>
        <w:autoSpaceDN w:val="0"/>
        <w:adjustRightInd w:val="0"/>
        <w:spacing w:after="0" w:line="240" w:lineRule="auto"/>
        <w:ind w:left="720"/>
        <w:rPr>
          <w:rFonts w:ascii="Melior" w:hAnsi="Melior" w:cs="Melior"/>
          <w:sz w:val="24"/>
          <w:szCs w:val="24"/>
        </w:rPr>
      </w:pPr>
    </w:p>
    <w:p w:rsidR="00B96474" w:rsidRDefault="00B96474" w:rsidP="00B96474">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 xml:space="preserve">(i) </w:t>
      </w:r>
      <w:r w:rsidR="000C7FEE" w:rsidRPr="000C7FEE">
        <w:rPr>
          <w:rFonts w:ascii="Melior-Italic" w:hAnsi="Melior-Italic" w:cs="Melior-Italic"/>
          <w:i/>
          <w:iCs/>
          <w:sz w:val="24"/>
          <w:szCs w:val="24"/>
        </w:rPr>
        <w:t>Filing by facsimile</w:t>
      </w:r>
      <w:r w:rsidR="000C7FEE" w:rsidRPr="000C7FEE">
        <w:rPr>
          <w:rFonts w:ascii="Melior" w:hAnsi="Melior" w:cs="Melior"/>
          <w:sz w:val="24"/>
          <w:szCs w:val="24"/>
        </w:rPr>
        <w:t>—</w:t>
      </w:r>
    </w:p>
    <w:p w:rsidR="00B96474" w:rsidRDefault="00B96474" w:rsidP="00B96474">
      <w:pPr>
        <w:autoSpaceDE w:val="0"/>
        <w:autoSpaceDN w:val="0"/>
        <w:adjustRightInd w:val="0"/>
        <w:spacing w:after="0" w:line="240" w:lineRule="auto"/>
        <w:ind w:left="1440"/>
        <w:rPr>
          <w:rFonts w:ascii="Melior" w:hAnsi="Melior" w:cs="Melior"/>
          <w:sz w:val="24"/>
          <w:szCs w:val="24"/>
        </w:rPr>
      </w:pPr>
    </w:p>
    <w:p w:rsidR="000C7FEE" w:rsidRPr="000C7FEE" w:rsidRDefault="00B96474" w:rsidP="00B77669">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Pr>
          <w:rFonts w:ascii="Melior" w:hAnsi="Melior" w:cs="Melior"/>
          <w:sz w:val="24"/>
          <w:szCs w:val="24"/>
        </w:rPr>
        <w:tab/>
      </w:r>
      <w:r w:rsidR="00FA24DA">
        <w:rPr>
          <w:rFonts w:ascii="Melior" w:hAnsi="Melior" w:cs="Melior"/>
          <w:sz w:val="24"/>
          <w:szCs w:val="24"/>
        </w:rPr>
        <w:t>(</w:t>
      </w:r>
      <w:r w:rsidR="000C7FEE" w:rsidRPr="000C7FEE">
        <w:rPr>
          <w:rFonts w:ascii="Melior" w:hAnsi="Melior" w:cs="Melior"/>
          <w:sz w:val="24"/>
          <w:szCs w:val="24"/>
        </w:rPr>
        <w:t xml:space="preserve">A) </w:t>
      </w:r>
      <w:r w:rsidR="000C7FEE" w:rsidRPr="000C7FEE">
        <w:rPr>
          <w:rFonts w:ascii="Melior-Italic" w:hAnsi="Melior-Italic" w:cs="Melior-Italic"/>
          <w:i/>
          <w:iCs/>
          <w:sz w:val="24"/>
          <w:szCs w:val="24"/>
        </w:rPr>
        <w:t>When</w:t>
      </w:r>
      <w:r>
        <w:rPr>
          <w:rFonts w:ascii="Melior-Italic" w:hAnsi="Melior-Italic" w:cs="Melior-Italic"/>
          <w:i/>
          <w:iCs/>
          <w:sz w:val="24"/>
          <w:szCs w:val="24"/>
        </w:rPr>
        <w:t xml:space="preserve"> </w:t>
      </w:r>
      <w:r w:rsidR="000C7FEE" w:rsidRPr="000C7FEE">
        <w:rPr>
          <w:rFonts w:ascii="Melior-Italic" w:hAnsi="Melior-Italic" w:cs="Melior-Italic"/>
          <w:i/>
          <w:iCs/>
          <w:sz w:val="24"/>
          <w:szCs w:val="24"/>
        </w:rPr>
        <w:t xml:space="preserve">permitted. </w:t>
      </w:r>
      <w:r w:rsidR="000C7FEE" w:rsidRPr="000C7FEE">
        <w:rPr>
          <w:rFonts w:ascii="Melior" w:hAnsi="Melior" w:cs="Melior"/>
          <w:sz w:val="24"/>
          <w:szCs w:val="24"/>
        </w:rPr>
        <w:t>A party may file by facsimile</w:t>
      </w:r>
      <w:r w:rsidR="00B77669">
        <w:rPr>
          <w:rFonts w:ascii="Melior" w:hAnsi="Melior" w:cs="Melior"/>
          <w:sz w:val="24"/>
          <w:szCs w:val="24"/>
        </w:rPr>
        <w:t xml:space="preserve"> </w:t>
      </w:r>
      <w:r w:rsidR="000C7FEE" w:rsidRPr="000C7FEE">
        <w:rPr>
          <w:rFonts w:ascii="Melior" w:hAnsi="Melior" w:cs="Melior"/>
          <w:sz w:val="24"/>
          <w:szCs w:val="24"/>
        </w:rPr>
        <w:t>only as directed or permitted by the</w:t>
      </w:r>
      <w:r>
        <w:rPr>
          <w:rFonts w:ascii="Melior" w:hAnsi="Melior" w:cs="Melior"/>
          <w:sz w:val="24"/>
          <w:szCs w:val="24"/>
        </w:rPr>
        <w:t xml:space="preserve"> </w:t>
      </w:r>
      <w:r w:rsidR="000C7FEE" w:rsidRPr="000C7FEE">
        <w:rPr>
          <w:rFonts w:ascii="Melior" w:hAnsi="Melior" w:cs="Melior"/>
          <w:sz w:val="24"/>
          <w:szCs w:val="24"/>
        </w:rPr>
        <w:t>judge. If a party cannot obtain prior</w:t>
      </w:r>
      <w:r>
        <w:rPr>
          <w:rFonts w:ascii="Melior" w:hAnsi="Melior" w:cs="Melior"/>
          <w:sz w:val="24"/>
          <w:szCs w:val="24"/>
        </w:rPr>
        <w:t xml:space="preserve"> </w:t>
      </w:r>
      <w:r w:rsidR="000C7FEE" w:rsidRPr="000C7FEE">
        <w:rPr>
          <w:rFonts w:ascii="Melior" w:hAnsi="Melior" w:cs="Melior"/>
          <w:sz w:val="24"/>
          <w:szCs w:val="24"/>
        </w:rPr>
        <w:t>permission because the judge is</w:t>
      </w:r>
      <w:r>
        <w:rPr>
          <w:rFonts w:ascii="Melior" w:hAnsi="Melior" w:cs="Melior"/>
          <w:sz w:val="24"/>
          <w:szCs w:val="24"/>
        </w:rPr>
        <w:t xml:space="preserve"> </w:t>
      </w:r>
      <w:r w:rsidR="000C7FEE" w:rsidRPr="000C7FEE">
        <w:rPr>
          <w:rFonts w:ascii="Melior" w:hAnsi="Melior" w:cs="Melior"/>
          <w:sz w:val="24"/>
          <w:szCs w:val="24"/>
        </w:rPr>
        <w:t>unavailable, a party may file by</w:t>
      </w:r>
      <w:r>
        <w:rPr>
          <w:rFonts w:ascii="Melior" w:hAnsi="Melior" w:cs="Melior"/>
          <w:sz w:val="24"/>
          <w:szCs w:val="24"/>
        </w:rPr>
        <w:t xml:space="preserve"> </w:t>
      </w:r>
      <w:r w:rsidR="000C7FEE" w:rsidRPr="000C7FEE">
        <w:rPr>
          <w:rFonts w:ascii="Melior" w:hAnsi="Melior" w:cs="Melior"/>
          <w:sz w:val="24"/>
          <w:szCs w:val="24"/>
        </w:rPr>
        <w:t>facsimile up to 12 pages, including a</w:t>
      </w:r>
      <w:r>
        <w:rPr>
          <w:rFonts w:ascii="Melior" w:hAnsi="Melior" w:cs="Melior"/>
          <w:sz w:val="24"/>
          <w:szCs w:val="24"/>
        </w:rPr>
        <w:t xml:space="preserve"> </w:t>
      </w:r>
      <w:r w:rsidR="000C7FEE" w:rsidRPr="000C7FEE">
        <w:rPr>
          <w:rFonts w:ascii="Melior" w:hAnsi="Melior" w:cs="Melior"/>
          <w:sz w:val="24"/>
          <w:szCs w:val="24"/>
        </w:rPr>
        <w:t>statement of the circumstances</w:t>
      </w:r>
      <w:r>
        <w:rPr>
          <w:rFonts w:ascii="Melior" w:hAnsi="Melior" w:cs="Melior"/>
          <w:sz w:val="24"/>
          <w:szCs w:val="24"/>
        </w:rPr>
        <w:t xml:space="preserve"> </w:t>
      </w:r>
      <w:r w:rsidR="000C7FEE" w:rsidRPr="000C7FEE">
        <w:rPr>
          <w:rFonts w:ascii="Melior" w:hAnsi="Melior" w:cs="Melior"/>
          <w:sz w:val="24"/>
          <w:szCs w:val="24"/>
        </w:rPr>
        <w:t>precluding filing by delivery or mail.</w:t>
      </w:r>
      <w:r>
        <w:rPr>
          <w:rFonts w:ascii="Melior" w:hAnsi="Melior" w:cs="Melior"/>
          <w:sz w:val="24"/>
          <w:szCs w:val="24"/>
        </w:rPr>
        <w:t xml:space="preserve">  </w:t>
      </w:r>
      <w:r w:rsidR="000C7FEE" w:rsidRPr="000C7FEE">
        <w:rPr>
          <w:rFonts w:ascii="Melior" w:hAnsi="Melior" w:cs="Melior"/>
          <w:sz w:val="24"/>
          <w:szCs w:val="24"/>
        </w:rPr>
        <w:t>Based on the statement, the judge may</w:t>
      </w:r>
      <w:r>
        <w:rPr>
          <w:rFonts w:ascii="Melior" w:hAnsi="Melior" w:cs="Melior"/>
          <w:sz w:val="24"/>
          <w:szCs w:val="24"/>
        </w:rPr>
        <w:t xml:space="preserve"> </w:t>
      </w:r>
      <w:r w:rsidR="000C7FEE" w:rsidRPr="000C7FEE">
        <w:rPr>
          <w:rFonts w:ascii="Melior" w:hAnsi="Melior" w:cs="Melior"/>
          <w:sz w:val="24"/>
          <w:szCs w:val="24"/>
        </w:rPr>
        <w:t>later accept the document as properly</w:t>
      </w:r>
      <w:r>
        <w:rPr>
          <w:rFonts w:ascii="Melior" w:hAnsi="Melior" w:cs="Melior"/>
          <w:sz w:val="24"/>
          <w:szCs w:val="24"/>
        </w:rPr>
        <w:t xml:space="preserve"> </w:t>
      </w:r>
      <w:r w:rsidR="000C7FEE" w:rsidRPr="000C7FEE">
        <w:rPr>
          <w:rFonts w:ascii="Melior" w:hAnsi="Melior" w:cs="Melior"/>
          <w:sz w:val="24"/>
          <w:szCs w:val="24"/>
        </w:rPr>
        <w:t>filed at the time transmitted.</w:t>
      </w:r>
    </w:p>
    <w:p w:rsidR="00B96474" w:rsidRDefault="00B96474" w:rsidP="00B96474">
      <w:pPr>
        <w:autoSpaceDE w:val="0"/>
        <w:autoSpaceDN w:val="0"/>
        <w:adjustRightInd w:val="0"/>
        <w:spacing w:after="0" w:line="240" w:lineRule="auto"/>
        <w:ind w:left="2160"/>
        <w:rPr>
          <w:rFonts w:ascii="Melior" w:hAnsi="Melior" w:cs="Melior"/>
          <w:sz w:val="24"/>
          <w:szCs w:val="24"/>
        </w:rPr>
      </w:pPr>
    </w:p>
    <w:p w:rsidR="000C7FEE" w:rsidRDefault="00B96474" w:rsidP="00B96474">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 xml:space="preserve">(B) </w:t>
      </w:r>
      <w:r w:rsidR="000C7FEE" w:rsidRPr="000C7FEE">
        <w:rPr>
          <w:rFonts w:ascii="Melior-Italic" w:hAnsi="Melior-Italic" w:cs="Melior-Italic"/>
          <w:i/>
          <w:iCs/>
          <w:sz w:val="24"/>
          <w:szCs w:val="24"/>
        </w:rPr>
        <w:t xml:space="preserve">Cover sheet. </w:t>
      </w:r>
      <w:r w:rsidR="000C7FEE" w:rsidRPr="000C7FEE">
        <w:rPr>
          <w:rFonts w:ascii="Melior" w:hAnsi="Melior" w:cs="Melior"/>
          <w:sz w:val="24"/>
          <w:szCs w:val="24"/>
        </w:rPr>
        <w:t>Filings by facsimile</w:t>
      </w:r>
      <w:r>
        <w:rPr>
          <w:rFonts w:ascii="Melior" w:hAnsi="Melior" w:cs="Melior"/>
          <w:sz w:val="24"/>
          <w:szCs w:val="24"/>
        </w:rPr>
        <w:t xml:space="preserve"> </w:t>
      </w:r>
      <w:r w:rsidR="000C7FEE" w:rsidRPr="000C7FEE">
        <w:rPr>
          <w:rFonts w:ascii="Melior" w:hAnsi="Melior" w:cs="Melior"/>
          <w:sz w:val="24"/>
          <w:szCs w:val="24"/>
        </w:rPr>
        <w:t>must include a cover sheet that</w:t>
      </w:r>
      <w:r>
        <w:rPr>
          <w:rFonts w:ascii="Melior" w:hAnsi="Melior" w:cs="Melior"/>
          <w:sz w:val="24"/>
          <w:szCs w:val="24"/>
        </w:rPr>
        <w:t xml:space="preserve"> </w:t>
      </w:r>
      <w:r w:rsidR="000C7FEE" w:rsidRPr="000C7FEE">
        <w:rPr>
          <w:rFonts w:ascii="Melior" w:hAnsi="Melior" w:cs="Melior"/>
          <w:sz w:val="24"/>
          <w:szCs w:val="24"/>
        </w:rPr>
        <w:t>identifies the sender, the total number</w:t>
      </w:r>
      <w:r>
        <w:rPr>
          <w:rFonts w:ascii="Melior" w:hAnsi="Melior" w:cs="Melior"/>
          <w:sz w:val="24"/>
          <w:szCs w:val="24"/>
        </w:rPr>
        <w:t xml:space="preserve"> </w:t>
      </w:r>
      <w:r w:rsidR="000C7FEE" w:rsidRPr="000C7FEE">
        <w:rPr>
          <w:rFonts w:ascii="Melior" w:hAnsi="Melior" w:cs="Melior"/>
          <w:sz w:val="24"/>
          <w:szCs w:val="24"/>
        </w:rPr>
        <w:t>of pages transmitted, and the matter’s</w:t>
      </w:r>
      <w:r>
        <w:rPr>
          <w:rFonts w:ascii="Melior" w:hAnsi="Melior" w:cs="Melior"/>
          <w:sz w:val="24"/>
          <w:szCs w:val="24"/>
        </w:rPr>
        <w:t xml:space="preserve"> </w:t>
      </w:r>
      <w:r w:rsidR="000C7FEE" w:rsidRPr="000C7FEE">
        <w:rPr>
          <w:rFonts w:ascii="Melior" w:hAnsi="Melior" w:cs="Melior"/>
          <w:sz w:val="24"/>
          <w:szCs w:val="24"/>
        </w:rPr>
        <w:t>docket number and the document’s title.</w:t>
      </w:r>
    </w:p>
    <w:p w:rsidR="00B96474" w:rsidRPr="000C7FEE" w:rsidRDefault="00B96474" w:rsidP="00B96474">
      <w:pPr>
        <w:autoSpaceDE w:val="0"/>
        <w:autoSpaceDN w:val="0"/>
        <w:adjustRightInd w:val="0"/>
        <w:spacing w:after="0" w:line="240" w:lineRule="auto"/>
        <w:ind w:left="2160"/>
        <w:rPr>
          <w:rFonts w:ascii="Melior" w:hAnsi="Melior" w:cs="Melior"/>
          <w:sz w:val="24"/>
          <w:szCs w:val="24"/>
        </w:rPr>
      </w:pPr>
    </w:p>
    <w:p w:rsidR="000C7FEE" w:rsidRPr="000C7FEE" w:rsidRDefault="00B96474" w:rsidP="00B96474">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 xml:space="preserve">(C) </w:t>
      </w:r>
      <w:r w:rsidR="000C7FEE" w:rsidRPr="000C7FEE">
        <w:rPr>
          <w:rFonts w:ascii="Melior-Italic" w:hAnsi="Melior-Italic" w:cs="Melior-Italic"/>
          <w:i/>
          <w:iCs/>
          <w:sz w:val="24"/>
          <w:szCs w:val="24"/>
        </w:rPr>
        <w:t>Retention of the original</w:t>
      </w:r>
      <w:r>
        <w:rPr>
          <w:rFonts w:ascii="Melior-Italic" w:hAnsi="Melior-Italic" w:cs="Melior-Italic"/>
          <w:i/>
          <w:iCs/>
          <w:sz w:val="24"/>
          <w:szCs w:val="24"/>
        </w:rPr>
        <w:t xml:space="preserve"> </w:t>
      </w:r>
      <w:r w:rsidR="000C7FEE" w:rsidRPr="000C7FEE">
        <w:rPr>
          <w:rFonts w:ascii="Melior-Italic" w:hAnsi="Melior-Italic" w:cs="Melior-Italic"/>
          <w:i/>
          <w:iCs/>
          <w:sz w:val="24"/>
          <w:szCs w:val="24"/>
        </w:rPr>
        <w:t xml:space="preserve">document. </w:t>
      </w:r>
      <w:r w:rsidR="000C7FEE" w:rsidRPr="000C7FEE">
        <w:rPr>
          <w:rFonts w:ascii="Melior" w:hAnsi="Melior" w:cs="Melior"/>
          <w:sz w:val="24"/>
          <w:szCs w:val="24"/>
        </w:rPr>
        <w:t>The original signed</w:t>
      </w:r>
      <w:r>
        <w:rPr>
          <w:rFonts w:ascii="Melior" w:hAnsi="Melior" w:cs="Melior"/>
          <w:sz w:val="24"/>
          <w:szCs w:val="24"/>
        </w:rPr>
        <w:t xml:space="preserve"> </w:t>
      </w:r>
      <w:r w:rsidR="000C7FEE" w:rsidRPr="000C7FEE">
        <w:rPr>
          <w:rFonts w:ascii="Melior" w:hAnsi="Melior" w:cs="Melior"/>
          <w:sz w:val="24"/>
          <w:szCs w:val="24"/>
        </w:rPr>
        <w:t>document will not be substituted into</w:t>
      </w:r>
      <w:r>
        <w:rPr>
          <w:rFonts w:ascii="Melior" w:hAnsi="Melior" w:cs="Melior"/>
          <w:sz w:val="24"/>
          <w:szCs w:val="24"/>
        </w:rPr>
        <w:t xml:space="preserve"> </w:t>
      </w:r>
      <w:r w:rsidR="000C7FEE" w:rsidRPr="000C7FEE">
        <w:rPr>
          <w:rFonts w:ascii="Melior" w:hAnsi="Melior" w:cs="Melior"/>
          <w:sz w:val="24"/>
          <w:szCs w:val="24"/>
        </w:rPr>
        <w:t>the record unless required by law or the</w:t>
      </w:r>
      <w:r>
        <w:rPr>
          <w:rFonts w:ascii="Melior" w:hAnsi="Melior" w:cs="Melior"/>
          <w:sz w:val="24"/>
          <w:szCs w:val="24"/>
        </w:rPr>
        <w:t xml:space="preserve"> </w:t>
      </w:r>
      <w:r w:rsidR="000C7FEE" w:rsidRPr="000C7FEE">
        <w:rPr>
          <w:rFonts w:ascii="Melior" w:hAnsi="Melior" w:cs="Melior"/>
          <w:sz w:val="24"/>
          <w:szCs w:val="24"/>
        </w:rPr>
        <w:t>judge.</w:t>
      </w:r>
    </w:p>
    <w:p w:rsidR="00B96474" w:rsidRDefault="00B96474" w:rsidP="00B96474">
      <w:pPr>
        <w:autoSpaceDE w:val="0"/>
        <w:autoSpaceDN w:val="0"/>
        <w:adjustRightInd w:val="0"/>
        <w:spacing w:after="0" w:line="240" w:lineRule="auto"/>
        <w:ind w:left="1440"/>
        <w:rPr>
          <w:rFonts w:ascii="Melior" w:hAnsi="Melior" w:cs="Melior"/>
          <w:sz w:val="24"/>
          <w:szCs w:val="24"/>
        </w:rPr>
      </w:pPr>
    </w:p>
    <w:p w:rsidR="000C7FEE" w:rsidRDefault="00FA24DA" w:rsidP="00B96474">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(ii) Any party filing a facsimile of a</w:t>
      </w:r>
      <w:r w:rsidR="00B96474">
        <w:rPr>
          <w:rFonts w:ascii="Melior" w:hAnsi="Melior" w:cs="Melior"/>
          <w:sz w:val="24"/>
          <w:szCs w:val="24"/>
        </w:rPr>
        <w:t xml:space="preserve"> </w:t>
      </w:r>
      <w:r w:rsidR="000C7FEE" w:rsidRPr="000C7FEE">
        <w:rPr>
          <w:rFonts w:ascii="Melior" w:hAnsi="Melior" w:cs="Melior"/>
          <w:sz w:val="24"/>
          <w:szCs w:val="24"/>
        </w:rPr>
        <w:t>document must maintain the original</w:t>
      </w:r>
      <w:r w:rsidR="00B96474">
        <w:rPr>
          <w:rFonts w:ascii="Melior" w:hAnsi="Melior" w:cs="Melior"/>
          <w:sz w:val="24"/>
          <w:szCs w:val="24"/>
        </w:rPr>
        <w:t xml:space="preserve"> </w:t>
      </w:r>
      <w:r w:rsidR="000C7FEE" w:rsidRPr="000C7FEE">
        <w:rPr>
          <w:rFonts w:ascii="Melior" w:hAnsi="Melior" w:cs="Melior"/>
          <w:sz w:val="24"/>
          <w:szCs w:val="24"/>
        </w:rPr>
        <w:t>document and transmission record until</w:t>
      </w:r>
      <w:r w:rsidR="00B96474">
        <w:rPr>
          <w:rFonts w:ascii="Melior" w:hAnsi="Melior" w:cs="Melior"/>
          <w:sz w:val="24"/>
          <w:szCs w:val="24"/>
        </w:rPr>
        <w:t xml:space="preserve"> </w:t>
      </w:r>
      <w:r w:rsidR="000C7FEE" w:rsidRPr="000C7FEE">
        <w:rPr>
          <w:rFonts w:ascii="Melior" w:hAnsi="Melior" w:cs="Melior"/>
          <w:sz w:val="24"/>
          <w:szCs w:val="24"/>
        </w:rPr>
        <w:t>the case is final. A transmission record</w:t>
      </w:r>
      <w:r w:rsidR="00B96474">
        <w:rPr>
          <w:rFonts w:ascii="Melior" w:hAnsi="Melior" w:cs="Melior"/>
          <w:sz w:val="24"/>
          <w:szCs w:val="24"/>
        </w:rPr>
        <w:t xml:space="preserve"> </w:t>
      </w:r>
      <w:r w:rsidR="000C7FEE" w:rsidRPr="000C7FEE">
        <w:rPr>
          <w:rFonts w:ascii="Melior" w:hAnsi="Melior" w:cs="Melior"/>
          <w:sz w:val="24"/>
          <w:szCs w:val="24"/>
        </w:rPr>
        <w:t>is a paper printed by the transmitting</w:t>
      </w:r>
      <w:r w:rsidR="00B96474">
        <w:rPr>
          <w:rFonts w:ascii="Melior" w:hAnsi="Melior" w:cs="Melior"/>
          <w:sz w:val="24"/>
          <w:szCs w:val="24"/>
        </w:rPr>
        <w:t xml:space="preserve"> </w:t>
      </w:r>
      <w:r w:rsidR="000C7FEE" w:rsidRPr="000C7FEE">
        <w:rPr>
          <w:rFonts w:ascii="Melior" w:hAnsi="Melior" w:cs="Melior"/>
          <w:sz w:val="24"/>
          <w:szCs w:val="24"/>
        </w:rPr>
        <w:t>facsimile machine that states the</w:t>
      </w:r>
      <w:r w:rsidR="00B96474">
        <w:rPr>
          <w:rFonts w:ascii="Melior" w:hAnsi="Melior" w:cs="Melior"/>
          <w:sz w:val="24"/>
          <w:szCs w:val="24"/>
        </w:rPr>
        <w:t xml:space="preserve"> </w:t>
      </w:r>
      <w:r w:rsidR="000C7FEE" w:rsidRPr="000C7FEE">
        <w:rPr>
          <w:rFonts w:ascii="Melior" w:hAnsi="Melior" w:cs="Melior"/>
          <w:sz w:val="24"/>
          <w:szCs w:val="24"/>
        </w:rPr>
        <w:t>telephone number of the receiving</w:t>
      </w:r>
      <w:r w:rsidR="00B96474">
        <w:rPr>
          <w:rFonts w:ascii="Melior" w:hAnsi="Melior" w:cs="Melior"/>
          <w:sz w:val="24"/>
          <w:szCs w:val="24"/>
        </w:rPr>
        <w:t xml:space="preserve"> </w:t>
      </w:r>
      <w:r w:rsidR="000C7FEE" w:rsidRPr="000C7FEE">
        <w:rPr>
          <w:rFonts w:ascii="Melior" w:hAnsi="Melior" w:cs="Melior"/>
          <w:sz w:val="24"/>
          <w:szCs w:val="24"/>
        </w:rPr>
        <w:t>machine, the number of pages sent, the</w:t>
      </w:r>
      <w:r w:rsidR="00B96474">
        <w:rPr>
          <w:rFonts w:ascii="Melior" w:hAnsi="Melior" w:cs="Melior"/>
          <w:sz w:val="24"/>
          <w:szCs w:val="24"/>
        </w:rPr>
        <w:t xml:space="preserve"> </w:t>
      </w:r>
      <w:r w:rsidR="000C7FEE" w:rsidRPr="000C7FEE">
        <w:rPr>
          <w:rFonts w:ascii="Melior" w:hAnsi="Melior" w:cs="Melior"/>
          <w:sz w:val="24"/>
          <w:szCs w:val="24"/>
        </w:rPr>
        <w:t>transmission time and an indication that</w:t>
      </w:r>
      <w:r w:rsidR="00B96474">
        <w:rPr>
          <w:rFonts w:ascii="Melior" w:hAnsi="Melior" w:cs="Melior"/>
          <w:sz w:val="24"/>
          <w:szCs w:val="24"/>
        </w:rPr>
        <w:t xml:space="preserve"> </w:t>
      </w:r>
      <w:r w:rsidR="000C7FEE" w:rsidRPr="000C7FEE">
        <w:rPr>
          <w:rFonts w:ascii="Melior" w:hAnsi="Melior" w:cs="Melior"/>
          <w:sz w:val="24"/>
          <w:szCs w:val="24"/>
        </w:rPr>
        <w:t>no error in transmission occurred.</w:t>
      </w:r>
    </w:p>
    <w:p w:rsidR="00B96474" w:rsidRPr="000C7FEE" w:rsidRDefault="00B96474" w:rsidP="00B96474">
      <w:pPr>
        <w:autoSpaceDE w:val="0"/>
        <w:autoSpaceDN w:val="0"/>
        <w:adjustRightInd w:val="0"/>
        <w:spacing w:after="0" w:line="240" w:lineRule="auto"/>
        <w:ind w:left="1440"/>
        <w:rPr>
          <w:rFonts w:ascii="Melior" w:hAnsi="Melior" w:cs="Melior"/>
          <w:sz w:val="24"/>
          <w:szCs w:val="24"/>
        </w:rPr>
      </w:pPr>
    </w:p>
    <w:p w:rsidR="000C7FEE" w:rsidRDefault="00FA24DA" w:rsidP="00B96474">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(iii) Upon a party’s request or judge’s</w:t>
      </w:r>
      <w:r w:rsidR="00B96474">
        <w:rPr>
          <w:rFonts w:ascii="Melior" w:hAnsi="Melior" w:cs="Melior"/>
          <w:sz w:val="24"/>
          <w:szCs w:val="24"/>
        </w:rPr>
        <w:t xml:space="preserve"> </w:t>
      </w:r>
      <w:r w:rsidR="000C7FEE" w:rsidRPr="000C7FEE">
        <w:rPr>
          <w:rFonts w:ascii="Melior" w:hAnsi="Melior" w:cs="Melior"/>
          <w:sz w:val="24"/>
          <w:szCs w:val="24"/>
        </w:rPr>
        <w:t>order, the filing party must provide for</w:t>
      </w:r>
      <w:r w:rsidR="00B96474">
        <w:rPr>
          <w:rFonts w:ascii="Melior" w:hAnsi="Melior" w:cs="Melior"/>
          <w:sz w:val="24"/>
          <w:szCs w:val="24"/>
        </w:rPr>
        <w:t xml:space="preserve"> </w:t>
      </w:r>
      <w:r w:rsidR="000C7FEE" w:rsidRPr="000C7FEE">
        <w:rPr>
          <w:rFonts w:ascii="Melior" w:hAnsi="Melior" w:cs="Melior"/>
          <w:sz w:val="24"/>
          <w:szCs w:val="24"/>
        </w:rPr>
        <w:t>review the original transmitted</w:t>
      </w:r>
      <w:r w:rsidR="00B96474">
        <w:rPr>
          <w:rFonts w:ascii="Melior" w:hAnsi="Melior" w:cs="Melior"/>
          <w:sz w:val="24"/>
          <w:szCs w:val="24"/>
        </w:rPr>
        <w:t xml:space="preserve"> </w:t>
      </w:r>
      <w:r w:rsidR="000C7FEE" w:rsidRPr="000C7FEE">
        <w:rPr>
          <w:rFonts w:ascii="Melior" w:hAnsi="Melior" w:cs="Melior"/>
          <w:sz w:val="24"/>
          <w:szCs w:val="24"/>
        </w:rPr>
        <w:t>document from which the facsimile was</w:t>
      </w:r>
      <w:r w:rsidR="00B96474">
        <w:rPr>
          <w:rFonts w:ascii="Melior" w:hAnsi="Melior" w:cs="Melior"/>
          <w:sz w:val="24"/>
          <w:szCs w:val="24"/>
        </w:rPr>
        <w:t xml:space="preserve"> </w:t>
      </w:r>
      <w:r w:rsidR="000C7FEE" w:rsidRPr="000C7FEE">
        <w:rPr>
          <w:rFonts w:ascii="Melior" w:hAnsi="Melior" w:cs="Melior"/>
          <w:sz w:val="24"/>
          <w:szCs w:val="24"/>
        </w:rPr>
        <w:t>produced.</w:t>
      </w:r>
    </w:p>
    <w:p w:rsidR="00B96474" w:rsidRPr="000C7FEE" w:rsidRDefault="00B96474" w:rsidP="00B96474">
      <w:pPr>
        <w:autoSpaceDE w:val="0"/>
        <w:autoSpaceDN w:val="0"/>
        <w:adjustRightInd w:val="0"/>
        <w:spacing w:after="0" w:line="240" w:lineRule="auto"/>
        <w:ind w:left="720"/>
        <w:rPr>
          <w:rFonts w:ascii="Melior" w:hAnsi="Melior" w:cs="Melior"/>
          <w:sz w:val="24"/>
          <w:szCs w:val="24"/>
        </w:rPr>
      </w:pPr>
    </w:p>
    <w:p w:rsidR="000C7FEE" w:rsidRPr="000C7FEE" w:rsidRDefault="00B96474" w:rsidP="00B96474">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 xml:space="preserve">(4) </w:t>
      </w:r>
      <w:r w:rsidR="000C7FEE" w:rsidRPr="000C7FEE">
        <w:rPr>
          <w:rFonts w:ascii="Melior-Italic" w:hAnsi="Melior-Italic" w:cs="Melior-Italic"/>
          <w:i/>
          <w:iCs/>
          <w:sz w:val="24"/>
          <w:szCs w:val="24"/>
        </w:rPr>
        <w:t>Electronic filing, signing, or</w:t>
      </w:r>
      <w:r>
        <w:rPr>
          <w:rFonts w:ascii="Melior-Italic" w:hAnsi="Melior-Italic" w:cs="Melior-Italic"/>
          <w:i/>
          <w:iCs/>
          <w:sz w:val="24"/>
          <w:szCs w:val="24"/>
        </w:rPr>
        <w:t xml:space="preserve"> </w:t>
      </w:r>
      <w:r w:rsidR="000C7FEE" w:rsidRPr="000C7FEE">
        <w:rPr>
          <w:rFonts w:ascii="Melior-Italic" w:hAnsi="Melior-Italic" w:cs="Melior-Italic"/>
          <w:i/>
          <w:iCs/>
          <w:sz w:val="24"/>
          <w:szCs w:val="24"/>
        </w:rPr>
        <w:t xml:space="preserve">verification. </w:t>
      </w:r>
      <w:r w:rsidR="000C7FEE" w:rsidRPr="000C7FEE">
        <w:rPr>
          <w:rFonts w:ascii="Melior" w:hAnsi="Melior" w:cs="Melior"/>
          <w:sz w:val="24"/>
          <w:szCs w:val="24"/>
        </w:rPr>
        <w:t>A judge may allow papers</w:t>
      </w:r>
      <w:r>
        <w:rPr>
          <w:rFonts w:ascii="Melior" w:hAnsi="Melior" w:cs="Melior"/>
          <w:sz w:val="24"/>
          <w:szCs w:val="24"/>
        </w:rPr>
        <w:t xml:space="preserve"> </w:t>
      </w:r>
      <w:r w:rsidR="000C7FEE" w:rsidRPr="000C7FEE">
        <w:rPr>
          <w:rFonts w:ascii="Melior" w:hAnsi="Melior" w:cs="Melior"/>
          <w:sz w:val="24"/>
          <w:szCs w:val="24"/>
        </w:rPr>
        <w:t>to be filed, signed, or verified by</w:t>
      </w:r>
      <w:r>
        <w:rPr>
          <w:rFonts w:ascii="Melior" w:hAnsi="Melior" w:cs="Melior"/>
          <w:sz w:val="24"/>
          <w:szCs w:val="24"/>
        </w:rPr>
        <w:t xml:space="preserve"> </w:t>
      </w:r>
      <w:r w:rsidR="000C7FEE" w:rsidRPr="000C7FEE">
        <w:rPr>
          <w:rFonts w:ascii="Melior" w:hAnsi="Melior" w:cs="Melior"/>
          <w:sz w:val="24"/>
          <w:szCs w:val="24"/>
        </w:rPr>
        <w:t>electronic means.</w:t>
      </w:r>
    </w:p>
    <w:p w:rsidR="00B96474" w:rsidRDefault="00B96474" w:rsidP="000C7FEE">
      <w:pPr>
        <w:autoSpaceDE w:val="0"/>
        <w:autoSpaceDN w:val="0"/>
        <w:adjustRightInd w:val="0"/>
        <w:spacing w:after="0" w:line="240" w:lineRule="auto"/>
        <w:rPr>
          <w:rFonts w:ascii="Helvetica-Bold" w:hAnsi="Helvetica-Bold" w:cs="Helvetica-Bold"/>
          <w:b/>
          <w:bCs/>
          <w:sz w:val="24"/>
          <w:szCs w:val="24"/>
        </w:rPr>
      </w:pPr>
    </w:p>
    <w:p w:rsidR="000C7FEE" w:rsidRDefault="000C7FEE" w:rsidP="000C7FEE">
      <w:pPr>
        <w:autoSpaceDE w:val="0"/>
        <w:autoSpaceDN w:val="0"/>
        <w:adjustRightInd w:val="0"/>
        <w:spacing w:after="0" w:line="240" w:lineRule="auto"/>
        <w:rPr>
          <w:rFonts w:ascii="Helvetica-Bold" w:hAnsi="Helvetica-Bold" w:cs="Helvetica-Bold"/>
          <w:b/>
          <w:bCs/>
          <w:sz w:val="24"/>
          <w:szCs w:val="24"/>
        </w:rPr>
      </w:pPr>
      <w:r w:rsidRPr="000C7FEE">
        <w:rPr>
          <w:rFonts w:ascii="Helvetica-Bold" w:hAnsi="Helvetica-Bold" w:cs="Helvetica-Bold"/>
          <w:b/>
          <w:bCs/>
          <w:sz w:val="24"/>
          <w:szCs w:val="24"/>
        </w:rPr>
        <w:t>§ 18.31</w:t>
      </w:r>
      <w:r w:rsidR="00325F58">
        <w:rPr>
          <w:rFonts w:ascii="Helvetica-Bold" w:hAnsi="Helvetica-Bold" w:cs="Helvetica-Bold"/>
          <w:b/>
          <w:bCs/>
          <w:sz w:val="24"/>
          <w:szCs w:val="24"/>
        </w:rPr>
        <w:tab/>
      </w:r>
      <w:r w:rsidRPr="000C7FEE">
        <w:rPr>
          <w:rFonts w:ascii="Helvetica-Bold" w:hAnsi="Helvetica-Bold" w:cs="Helvetica-Bold"/>
          <w:b/>
          <w:bCs/>
          <w:sz w:val="24"/>
          <w:szCs w:val="24"/>
        </w:rPr>
        <w:t>Privacy protection for filings and</w:t>
      </w:r>
      <w:r w:rsidR="00B96474">
        <w:rPr>
          <w:rFonts w:ascii="Helvetica-Bold" w:hAnsi="Helvetica-Bold" w:cs="Helvetica-Bold"/>
          <w:b/>
          <w:bCs/>
          <w:sz w:val="24"/>
          <w:szCs w:val="24"/>
        </w:rPr>
        <w:t xml:space="preserve"> </w:t>
      </w:r>
      <w:r w:rsidRPr="000C7FEE">
        <w:rPr>
          <w:rFonts w:ascii="Helvetica-Bold" w:hAnsi="Helvetica-Bold" w:cs="Helvetica-Bold"/>
          <w:b/>
          <w:bCs/>
          <w:sz w:val="24"/>
          <w:szCs w:val="24"/>
        </w:rPr>
        <w:t>exhibits.</w:t>
      </w:r>
    </w:p>
    <w:p w:rsidR="00B96474" w:rsidRPr="000C7FEE" w:rsidRDefault="00B96474" w:rsidP="000C7FEE">
      <w:pPr>
        <w:autoSpaceDE w:val="0"/>
        <w:autoSpaceDN w:val="0"/>
        <w:adjustRightInd w:val="0"/>
        <w:spacing w:after="0" w:line="240" w:lineRule="auto"/>
        <w:rPr>
          <w:rFonts w:ascii="Helvetica-Bold" w:hAnsi="Helvetica-Bold" w:cs="Helvetica-Bold"/>
          <w:b/>
          <w:bCs/>
          <w:sz w:val="24"/>
          <w:szCs w:val="24"/>
        </w:rPr>
      </w:pPr>
    </w:p>
    <w:p w:rsidR="000C7FEE" w:rsidRDefault="00325F58" w:rsidP="000C7FE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 xml:space="preserve">(a) </w:t>
      </w:r>
      <w:r w:rsidR="000C7FEE" w:rsidRPr="000C7FEE">
        <w:rPr>
          <w:rFonts w:ascii="Melior-Italic" w:hAnsi="Melior-Italic" w:cs="Melior-Italic"/>
          <w:i/>
          <w:iCs/>
          <w:sz w:val="24"/>
          <w:szCs w:val="24"/>
        </w:rPr>
        <w:t>Redacted filings and exhibits.</w:t>
      </w:r>
      <w:r>
        <w:rPr>
          <w:rFonts w:ascii="Melior-Italic" w:hAnsi="Melior-Italic" w:cs="Melior-Italic"/>
          <w:i/>
          <w:iCs/>
          <w:sz w:val="24"/>
          <w:szCs w:val="24"/>
        </w:rPr>
        <w:t xml:space="preserve">  </w:t>
      </w:r>
      <w:r w:rsidR="000C7FEE" w:rsidRPr="000C7FEE">
        <w:rPr>
          <w:rFonts w:ascii="Melior" w:hAnsi="Melior" w:cs="Melior"/>
          <w:sz w:val="24"/>
          <w:szCs w:val="24"/>
        </w:rPr>
        <w:t>Unless the judge orders otherwise, in an</w:t>
      </w:r>
      <w:r>
        <w:rPr>
          <w:rFonts w:ascii="Melior" w:hAnsi="Melior" w:cs="Melior"/>
          <w:sz w:val="24"/>
          <w:szCs w:val="24"/>
        </w:rPr>
        <w:t xml:space="preserve"> </w:t>
      </w:r>
      <w:r w:rsidR="000C7FEE" w:rsidRPr="000C7FEE">
        <w:rPr>
          <w:rFonts w:ascii="Melior" w:hAnsi="Melior" w:cs="Melior"/>
          <w:sz w:val="24"/>
          <w:szCs w:val="24"/>
        </w:rPr>
        <w:t>electronic or paper filing or exhibit that</w:t>
      </w:r>
      <w:r>
        <w:rPr>
          <w:rFonts w:ascii="Melior" w:hAnsi="Melior" w:cs="Melior"/>
          <w:sz w:val="24"/>
          <w:szCs w:val="24"/>
        </w:rPr>
        <w:t xml:space="preserve"> </w:t>
      </w:r>
      <w:r w:rsidR="000C7FEE" w:rsidRPr="000C7FEE">
        <w:rPr>
          <w:rFonts w:ascii="Melior" w:hAnsi="Melior" w:cs="Melior"/>
          <w:sz w:val="24"/>
          <w:szCs w:val="24"/>
        </w:rPr>
        <w:t>contains an individual’s social-security</w:t>
      </w:r>
      <w:r>
        <w:rPr>
          <w:rFonts w:ascii="Melior" w:hAnsi="Melior" w:cs="Melior"/>
          <w:sz w:val="24"/>
          <w:szCs w:val="24"/>
        </w:rPr>
        <w:t xml:space="preserve"> </w:t>
      </w:r>
      <w:r w:rsidR="000C7FEE" w:rsidRPr="000C7FEE">
        <w:rPr>
          <w:rFonts w:ascii="Melior" w:hAnsi="Melior" w:cs="Melior"/>
          <w:sz w:val="24"/>
          <w:szCs w:val="24"/>
        </w:rPr>
        <w:t>number, taxpayer-identification</w:t>
      </w:r>
      <w:r>
        <w:rPr>
          <w:rFonts w:ascii="Melior" w:hAnsi="Melior" w:cs="Melior"/>
          <w:sz w:val="24"/>
          <w:szCs w:val="24"/>
        </w:rPr>
        <w:t xml:space="preserve"> </w:t>
      </w:r>
      <w:r w:rsidR="000C7FEE" w:rsidRPr="000C7FEE">
        <w:rPr>
          <w:rFonts w:ascii="Melior" w:hAnsi="Melior" w:cs="Melior"/>
          <w:sz w:val="24"/>
          <w:szCs w:val="24"/>
        </w:rPr>
        <w:t>number, or birth date, the name of an</w:t>
      </w:r>
      <w:r>
        <w:rPr>
          <w:rFonts w:ascii="Melior" w:hAnsi="Melior" w:cs="Melior"/>
          <w:sz w:val="24"/>
          <w:szCs w:val="24"/>
        </w:rPr>
        <w:t xml:space="preserve"> </w:t>
      </w:r>
      <w:r w:rsidR="000C7FEE" w:rsidRPr="000C7FEE">
        <w:rPr>
          <w:rFonts w:ascii="Melior" w:hAnsi="Melior" w:cs="Melior"/>
          <w:sz w:val="24"/>
          <w:szCs w:val="24"/>
        </w:rPr>
        <w:t>individual known to be a minor, or a</w:t>
      </w:r>
      <w:r>
        <w:rPr>
          <w:rFonts w:ascii="Melior" w:hAnsi="Melior" w:cs="Melior"/>
          <w:sz w:val="24"/>
          <w:szCs w:val="24"/>
        </w:rPr>
        <w:t xml:space="preserve"> </w:t>
      </w:r>
      <w:r w:rsidR="000C7FEE" w:rsidRPr="000C7FEE">
        <w:rPr>
          <w:rFonts w:ascii="Melior" w:hAnsi="Melior" w:cs="Melior"/>
          <w:sz w:val="24"/>
          <w:szCs w:val="24"/>
        </w:rPr>
        <w:t>financial-account number, the party or</w:t>
      </w:r>
      <w:r>
        <w:rPr>
          <w:rFonts w:ascii="Melior" w:hAnsi="Melior" w:cs="Melior"/>
          <w:sz w:val="24"/>
          <w:szCs w:val="24"/>
        </w:rPr>
        <w:t xml:space="preserve"> </w:t>
      </w:r>
      <w:r w:rsidR="000C7FEE" w:rsidRPr="000C7FEE">
        <w:rPr>
          <w:rFonts w:ascii="Melior" w:hAnsi="Melior" w:cs="Melior"/>
          <w:sz w:val="24"/>
          <w:szCs w:val="24"/>
        </w:rPr>
        <w:t>nonparty making the filing must redact</w:t>
      </w:r>
      <w:r>
        <w:rPr>
          <w:rFonts w:ascii="Melior" w:hAnsi="Melior" w:cs="Melior"/>
          <w:sz w:val="24"/>
          <w:szCs w:val="24"/>
        </w:rPr>
        <w:t xml:space="preserve"> </w:t>
      </w:r>
      <w:r w:rsidR="000C7FEE" w:rsidRPr="000C7FEE">
        <w:rPr>
          <w:rFonts w:ascii="Melior" w:hAnsi="Melior" w:cs="Melior"/>
          <w:sz w:val="24"/>
          <w:szCs w:val="24"/>
        </w:rPr>
        <w:t>all such information, except:</w:t>
      </w:r>
    </w:p>
    <w:p w:rsidR="00325F58" w:rsidRPr="000C7FEE" w:rsidRDefault="00325F58" w:rsidP="000C7FEE">
      <w:pPr>
        <w:autoSpaceDE w:val="0"/>
        <w:autoSpaceDN w:val="0"/>
        <w:adjustRightInd w:val="0"/>
        <w:spacing w:after="0" w:line="240" w:lineRule="auto"/>
        <w:rPr>
          <w:rFonts w:ascii="Melior" w:hAnsi="Melior" w:cs="Melior"/>
          <w:sz w:val="24"/>
          <w:szCs w:val="24"/>
        </w:rPr>
      </w:pPr>
    </w:p>
    <w:p w:rsidR="000C7FEE" w:rsidRPr="000C7FEE"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(1) The last four digits of the social</w:t>
      </w:r>
      <w:r>
        <w:rPr>
          <w:rFonts w:ascii="Melior" w:hAnsi="Melior" w:cs="Melior"/>
          <w:sz w:val="24"/>
          <w:szCs w:val="24"/>
        </w:rPr>
        <w:t>-</w:t>
      </w:r>
      <w:r w:rsidR="000C7FEE" w:rsidRPr="000C7FEE">
        <w:rPr>
          <w:rFonts w:ascii="Melior" w:hAnsi="Melior" w:cs="Melior"/>
          <w:sz w:val="24"/>
          <w:szCs w:val="24"/>
        </w:rPr>
        <w:t>security</w:t>
      </w:r>
      <w:r>
        <w:rPr>
          <w:rFonts w:ascii="Melior" w:hAnsi="Melior" w:cs="Melior"/>
          <w:sz w:val="24"/>
          <w:szCs w:val="24"/>
        </w:rPr>
        <w:t xml:space="preserve"> </w:t>
      </w:r>
      <w:r w:rsidR="000C7FEE" w:rsidRPr="000C7FEE">
        <w:rPr>
          <w:rFonts w:ascii="Melior" w:hAnsi="Melior" w:cs="Melior"/>
          <w:sz w:val="24"/>
          <w:szCs w:val="24"/>
        </w:rPr>
        <w:t>number and taxpayer</w:t>
      </w:r>
      <w:r>
        <w:rPr>
          <w:rFonts w:ascii="Melior" w:hAnsi="Melior" w:cs="Melior"/>
          <w:sz w:val="24"/>
          <w:szCs w:val="24"/>
        </w:rPr>
        <w:t>-</w:t>
      </w:r>
      <w:r w:rsidR="000C7FEE" w:rsidRPr="000C7FEE">
        <w:rPr>
          <w:rFonts w:ascii="Melior" w:hAnsi="Melior" w:cs="Melior"/>
          <w:sz w:val="24"/>
          <w:szCs w:val="24"/>
        </w:rPr>
        <w:t>identification</w:t>
      </w:r>
      <w:r>
        <w:rPr>
          <w:rFonts w:ascii="Melior" w:hAnsi="Melior" w:cs="Melior"/>
          <w:sz w:val="24"/>
          <w:szCs w:val="24"/>
        </w:rPr>
        <w:t xml:space="preserve"> </w:t>
      </w:r>
      <w:r w:rsidR="000C7FEE" w:rsidRPr="000C7FEE">
        <w:rPr>
          <w:rFonts w:ascii="Melior" w:hAnsi="Melior" w:cs="Melior"/>
          <w:sz w:val="24"/>
          <w:szCs w:val="24"/>
        </w:rPr>
        <w:t>number;</w:t>
      </w:r>
    </w:p>
    <w:p w:rsidR="00325F58" w:rsidRDefault="00325F58" w:rsidP="00325F58">
      <w:pPr>
        <w:autoSpaceDE w:val="0"/>
        <w:autoSpaceDN w:val="0"/>
        <w:adjustRightInd w:val="0"/>
        <w:spacing w:after="0" w:line="240" w:lineRule="auto"/>
        <w:ind w:left="720"/>
        <w:rPr>
          <w:rFonts w:ascii="Melior" w:hAnsi="Melior" w:cs="Melior"/>
          <w:sz w:val="24"/>
          <w:szCs w:val="24"/>
        </w:rPr>
      </w:pPr>
    </w:p>
    <w:p w:rsidR="000C7FEE" w:rsidRPr="000C7FEE"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(2) The year of the individual’s birth;</w:t>
      </w:r>
    </w:p>
    <w:p w:rsidR="00325F58" w:rsidRDefault="00325F58" w:rsidP="00325F58">
      <w:pPr>
        <w:autoSpaceDE w:val="0"/>
        <w:autoSpaceDN w:val="0"/>
        <w:adjustRightInd w:val="0"/>
        <w:spacing w:after="0" w:line="240" w:lineRule="auto"/>
        <w:ind w:left="720"/>
        <w:rPr>
          <w:rFonts w:ascii="Melior" w:hAnsi="Melior" w:cs="Melior"/>
          <w:sz w:val="24"/>
          <w:szCs w:val="24"/>
        </w:rPr>
      </w:pPr>
    </w:p>
    <w:p w:rsidR="000C7FEE" w:rsidRPr="000C7FEE"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(3) The minor’s initials; and</w:t>
      </w:r>
    </w:p>
    <w:p w:rsidR="00325F58" w:rsidRDefault="00325F58" w:rsidP="00325F58">
      <w:pPr>
        <w:autoSpaceDE w:val="0"/>
        <w:autoSpaceDN w:val="0"/>
        <w:adjustRightInd w:val="0"/>
        <w:spacing w:after="0" w:line="240" w:lineRule="auto"/>
        <w:ind w:left="720"/>
        <w:rPr>
          <w:rFonts w:ascii="Melior" w:hAnsi="Melior" w:cs="Melior"/>
          <w:sz w:val="24"/>
          <w:szCs w:val="24"/>
        </w:rPr>
      </w:pPr>
    </w:p>
    <w:p w:rsidR="000C7FEE" w:rsidRPr="000C7FEE"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(4) The last four digits of the</w:t>
      </w:r>
      <w:r>
        <w:rPr>
          <w:rFonts w:ascii="Melior" w:hAnsi="Melior" w:cs="Melior"/>
          <w:sz w:val="24"/>
          <w:szCs w:val="24"/>
        </w:rPr>
        <w:t xml:space="preserve"> </w:t>
      </w:r>
      <w:r w:rsidR="000C7FEE" w:rsidRPr="000C7FEE">
        <w:rPr>
          <w:rFonts w:ascii="Melior" w:hAnsi="Melior" w:cs="Melior"/>
          <w:sz w:val="24"/>
          <w:szCs w:val="24"/>
        </w:rPr>
        <w:t>financial-account number.</w:t>
      </w:r>
    </w:p>
    <w:p w:rsidR="00325F58" w:rsidRDefault="00325F58" w:rsidP="000C7FEE">
      <w:pPr>
        <w:autoSpaceDE w:val="0"/>
        <w:autoSpaceDN w:val="0"/>
        <w:adjustRightInd w:val="0"/>
        <w:spacing w:after="0" w:line="240" w:lineRule="auto"/>
        <w:rPr>
          <w:rFonts w:ascii="Melior" w:hAnsi="Melior" w:cs="Melior"/>
          <w:sz w:val="24"/>
          <w:szCs w:val="24"/>
        </w:rPr>
      </w:pPr>
    </w:p>
    <w:p w:rsidR="000C7FEE" w:rsidRDefault="00762D1A" w:rsidP="000C7FE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 xml:space="preserve">(b) </w:t>
      </w:r>
      <w:r w:rsidR="000C7FEE" w:rsidRPr="000C7FEE">
        <w:rPr>
          <w:rFonts w:ascii="Melior-Italic" w:hAnsi="Melior-Italic" w:cs="Melior-Italic"/>
          <w:i/>
          <w:iCs/>
          <w:sz w:val="24"/>
          <w:szCs w:val="24"/>
        </w:rPr>
        <w:t>Exemptions from the redaction</w:t>
      </w:r>
      <w:r w:rsidR="00325F58">
        <w:rPr>
          <w:rFonts w:ascii="Melior-Italic" w:hAnsi="Melior-Italic" w:cs="Melior-Italic"/>
          <w:i/>
          <w:iCs/>
          <w:sz w:val="24"/>
          <w:szCs w:val="24"/>
        </w:rPr>
        <w:t xml:space="preserve"> </w:t>
      </w:r>
      <w:r w:rsidR="000C7FEE" w:rsidRPr="000C7FEE">
        <w:rPr>
          <w:rFonts w:ascii="Melior-Italic" w:hAnsi="Melior-Italic" w:cs="Melior-Italic"/>
          <w:i/>
          <w:iCs/>
          <w:sz w:val="24"/>
          <w:szCs w:val="24"/>
        </w:rPr>
        <w:t xml:space="preserve">requirement. </w:t>
      </w:r>
      <w:r w:rsidR="000C7FEE" w:rsidRPr="000C7FEE">
        <w:rPr>
          <w:rFonts w:ascii="Melior" w:hAnsi="Melior" w:cs="Melior"/>
          <w:sz w:val="24"/>
          <w:szCs w:val="24"/>
        </w:rPr>
        <w:t>The redaction requirement</w:t>
      </w:r>
      <w:r w:rsidR="00325F58">
        <w:rPr>
          <w:rFonts w:ascii="Melior" w:hAnsi="Melior" w:cs="Melior"/>
          <w:sz w:val="24"/>
          <w:szCs w:val="24"/>
        </w:rPr>
        <w:t xml:space="preserve"> </w:t>
      </w:r>
      <w:r w:rsidR="000C7FEE" w:rsidRPr="000C7FEE">
        <w:rPr>
          <w:rFonts w:ascii="Melior" w:hAnsi="Melior" w:cs="Melior"/>
          <w:sz w:val="24"/>
          <w:szCs w:val="24"/>
        </w:rPr>
        <w:t>does not apply to the following:</w:t>
      </w:r>
    </w:p>
    <w:p w:rsidR="00325F58" w:rsidRPr="000C7FEE" w:rsidRDefault="00325F58" w:rsidP="000C7FEE">
      <w:pPr>
        <w:autoSpaceDE w:val="0"/>
        <w:autoSpaceDN w:val="0"/>
        <w:adjustRightInd w:val="0"/>
        <w:spacing w:after="0" w:line="240" w:lineRule="auto"/>
        <w:rPr>
          <w:rFonts w:ascii="Melior" w:hAnsi="Melior" w:cs="Melior"/>
          <w:sz w:val="24"/>
          <w:szCs w:val="24"/>
        </w:rPr>
      </w:pPr>
    </w:p>
    <w:p w:rsidR="000C7FEE"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(1) The record of an administrative or</w:t>
      </w:r>
      <w:r>
        <w:rPr>
          <w:rFonts w:ascii="Melior" w:hAnsi="Melior" w:cs="Melior"/>
          <w:sz w:val="24"/>
          <w:szCs w:val="24"/>
        </w:rPr>
        <w:t xml:space="preserve"> </w:t>
      </w:r>
      <w:r w:rsidR="000C7FEE" w:rsidRPr="000C7FEE">
        <w:rPr>
          <w:rFonts w:ascii="Melior" w:hAnsi="Melior" w:cs="Melior"/>
          <w:sz w:val="24"/>
          <w:szCs w:val="24"/>
        </w:rPr>
        <w:t>agency proceeding;</w:t>
      </w:r>
    </w:p>
    <w:p w:rsidR="00325F58" w:rsidRPr="000C7FEE" w:rsidRDefault="00325F58" w:rsidP="00325F58">
      <w:pPr>
        <w:autoSpaceDE w:val="0"/>
        <w:autoSpaceDN w:val="0"/>
        <w:adjustRightInd w:val="0"/>
        <w:spacing w:after="0" w:line="240" w:lineRule="auto"/>
        <w:ind w:left="720"/>
        <w:rPr>
          <w:rFonts w:ascii="Melior" w:hAnsi="Melior" w:cs="Melior"/>
          <w:sz w:val="24"/>
          <w:szCs w:val="24"/>
        </w:rPr>
      </w:pPr>
    </w:p>
    <w:p w:rsidR="000C7FEE" w:rsidRPr="000C7FEE"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(2) The official record of a state-court</w:t>
      </w:r>
      <w:r>
        <w:rPr>
          <w:rFonts w:ascii="Melior" w:hAnsi="Melior" w:cs="Melior"/>
          <w:sz w:val="24"/>
          <w:szCs w:val="24"/>
        </w:rPr>
        <w:t xml:space="preserve"> </w:t>
      </w:r>
      <w:r w:rsidR="000C7FEE" w:rsidRPr="000C7FEE">
        <w:rPr>
          <w:rFonts w:ascii="Melior" w:hAnsi="Melior" w:cs="Melior"/>
          <w:sz w:val="24"/>
          <w:szCs w:val="24"/>
        </w:rPr>
        <w:t>proceeding;</w:t>
      </w:r>
    </w:p>
    <w:p w:rsidR="00325F58" w:rsidRDefault="00325F58" w:rsidP="00325F58">
      <w:pPr>
        <w:autoSpaceDE w:val="0"/>
        <w:autoSpaceDN w:val="0"/>
        <w:adjustRightInd w:val="0"/>
        <w:spacing w:after="0" w:line="240" w:lineRule="auto"/>
        <w:ind w:left="720"/>
        <w:rPr>
          <w:rFonts w:ascii="Melior" w:hAnsi="Melior" w:cs="Melior"/>
          <w:sz w:val="24"/>
          <w:szCs w:val="24"/>
        </w:rPr>
      </w:pPr>
    </w:p>
    <w:p w:rsidR="000C7FEE" w:rsidRPr="000C7FEE"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(3) The record of a court or tribunal,</w:t>
      </w:r>
      <w:r>
        <w:rPr>
          <w:rFonts w:ascii="Melior" w:hAnsi="Melior" w:cs="Melior"/>
          <w:sz w:val="24"/>
          <w:szCs w:val="24"/>
        </w:rPr>
        <w:t xml:space="preserve"> </w:t>
      </w:r>
      <w:r w:rsidR="000C7FEE" w:rsidRPr="000C7FEE">
        <w:rPr>
          <w:rFonts w:ascii="Melior" w:hAnsi="Melior" w:cs="Melior"/>
          <w:sz w:val="24"/>
          <w:szCs w:val="24"/>
        </w:rPr>
        <w:t>if that record was not subject to the</w:t>
      </w:r>
      <w:r>
        <w:rPr>
          <w:rFonts w:ascii="Melior" w:hAnsi="Melior" w:cs="Melior"/>
          <w:sz w:val="24"/>
          <w:szCs w:val="24"/>
        </w:rPr>
        <w:t xml:space="preserve"> </w:t>
      </w:r>
      <w:r w:rsidR="000C7FEE" w:rsidRPr="000C7FEE">
        <w:rPr>
          <w:rFonts w:ascii="Melior" w:hAnsi="Melior" w:cs="Melior"/>
          <w:sz w:val="24"/>
          <w:szCs w:val="24"/>
        </w:rPr>
        <w:t>redaction requirement when originally</w:t>
      </w:r>
      <w:r>
        <w:rPr>
          <w:rFonts w:ascii="Melior" w:hAnsi="Melior" w:cs="Melior"/>
          <w:sz w:val="24"/>
          <w:szCs w:val="24"/>
        </w:rPr>
        <w:t xml:space="preserve"> </w:t>
      </w:r>
      <w:r w:rsidR="000C7FEE" w:rsidRPr="000C7FEE">
        <w:rPr>
          <w:rFonts w:ascii="Melior" w:hAnsi="Melior" w:cs="Melior"/>
          <w:sz w:val="24"/>
          <w:szCs w:val="24"/>
        </w:rPr>
        <w:t>filed; and</w:t>
      </w:r>
    </w:p>
    <w:p w:rsidR="00325F58" w:rsidRDefault="00325F58" w:rsidP="00325F58">
      <w:pPr>
        <w:autoSpaceDE w:val="0"/>
        <w:autoSpaceDN w:val="0"/>
        <w:adjustRightInd w:val="0"/>
        <w:spacing w:after="0" w:line="240" w:lineRule="auto"/>
        <w:ind w:left="720"/>
        <w:rPr>
          <w:rFonts w:ascii="Melior" w:hAnsi="Melior" w:cs="Melior"/>
          <w:sz w:val="24"/>
          <w:szCs w:val="24"/>
        </w:rPr>
      </w:pPr>
    </w:p>
    <w:p w:rsidR="000C7FEE" w:rsidRPr="000C7FEE"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(4) A filing or exhibit covered by</w:t>
      </w:r>
      <w:r>
        <w:rPr>
          <w:rFonts w:ascii="Melior" w:hAnsi="Melior" w:cs="Melior"/>
          <w:sz w:val="24"/>
          <w:szCs w:val="24"/>
        </w:rPr>
        <w:t xml:space="preserve"> </w:t>
      </w:r>
      <w:r w:rsidR="000C7FEE" w:rsidRPr="000C7FEE">
        <w:rPr>
          <w:rFonts w:ascii="Melior" w:hAnsi="Melior" w:cs="Melior"/>
          <w:sz w:val="24"/>
          <w:szCs w:val="24"/>
        </w:rPr>
        <w:t>paragraph (c) of this section.</w:t>
      </w:r>
    </w:p>
    <w:p w:rsidR="00325F58" w:rsidRDefault="00325F58" w:rsidP="000C7FEE">
      <w:pPr>
        <w:autoSpaceDE w:val="0"/>
        <w:autoSpaceDN w:val="0"/>
        <w:adjustRightInd w:val="0"/>
        <w:spacing w:after="0" w:line="240" w:lineRule="auto"/>
        <w:rPr>
          <w:rFonts w:ascii="Melior" w:hAnsi="Melior" w:cs="Melior"/>
          <w:sz w:val="24"/>
          <w:szCs w:val="24"/>
        </w:rPr>
      </w:pPr>
    </w:p>
    <w:p w:rsidR="000C7FEE" w:rsidRDefault="00325F58" w:rsidP="000C7FE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 xml:space="preserve">(c) </w:t>
      </w:r>
      <w:r w:rsidR="000C7FEE" w:rsidRPr="000C7FEE">
        <w:rPr>
          <w:rFonts w:ascii="Melior-Italic" w:hAnsi="Melior-Italic" w:cs="Melior-Italic"/>
          <w:i/>
          <w:iCs/>
          <w:sz w:val="24"/>
          <w:szCs w:val="24"/>
        </w:rPr>
        <w:t xml:space="preserve">Option for filing a reference list. </w:t>
      </w:r>
      <w:r w:rsidR="000C7FEE" w:rsidRPr="000C7FEE">
        <w:rPr>
          <w:rFonts w:ascii="Melior" w:hAnsi="Melior" w:cs="Melior"/>
          <w:sz w:val="24"/>
          <w:szCs w:val="24"/>
        </w:rPr>
        <w:t>A</w:t>
      </w:r>
      <w:r>
        <w:rPr>
          <w:rFonts w:ascii="Melior" w:hAnsi="Melior" w:cs="Melior"/>
          <w:sz w:val="24"/>
          <w:szCs w:val="24"/>
        </w:rPr>
        <w:t xml:space="preserve"> </w:t>
      </w:r>
      <w:r w:rsidR="000C7FEE" w:rsidRPr="000C7FEE">
        <w:rPr>
          <w:rFonts w:ascii="Melior" w:hAnsi="Melior" w:cs="Melior"/>
          <w:sz w:val="24"/>
          <w:szCs w:val="24"/>
        </w:rPr>
        <w:t>filing that contains redacted information</w:t>
      </w:r>
      <w:r>
        <w:rPr>
          <w:rFonts w:ascii="Melior" w:hAnsi="Melior" w:cs="Melior"/>
          <w:sz w:val="24"/>
          <w:szCs w:val="24"/>
        </w:rPr>
        <w:t xml:space="preserve"> </w:t>
      </w:r>
      <w:r w:rsidR="000C7FEE" w:rsidRPr="000C7FEE">
        <w:rPr>
          <w:rFonts w:ascii="Melior" w:hAnsi="Melior" w:cs="Melior"/>
          <w:sz w:val="24"/>
          <w:szCs w:val="24"/>
        </w:rPr>
        <w:t>may be filed together with a reference</w:t>
      </w:r>
      <w:r>
        <w:rPr>
          <w:rFonts w:ascii="Melior" w:hAnsi="Melior" w:cs="Melior"/>
          <w:sz w:val="24"/>
          <w:szCs w:val="24"/>
        </w:rPr>
        <w:t xml:space="preserve"> </w:t>
      </w:r>
      <w:r w:rsidR="000C7FEE" w:rsidRPr="000C7FEE">
        <w:rPr>
          <w:rFonts w:ascii="Melior" w:hAnsi="Melior" w:cs="Melior"/>
          <w:sz w:val="24"/>
          <w:szCs w:val="24"/>
        </w:rPr>
        <w:t>list that identifies each item of redacted</w:t>
      </w:r>
      <w:r>
        <w:rPr>
          <w:rFonts w:ascii="Melior" w:hAnsi="Melior" w:cs="Melior"/>
          <w:sz w:val="24"/>
          <w:szCs w:val="24"/>
        </w:rPr>
        <w:t xml:space="preserve"> </w:t>
      </w:r>
      <w:r w:rsidR="000C7FEE" w:rsidRPr="000C7FEE">
        <w:rPr>
          <w:rFonts w:ascii="Melior" w:hAnsi="Melior" w:cs="Melior"/>
          <w:sz w:val="24"/>
          <w:szCs w:val="24"/>
        </w:rPr>
        <w:t>information and specifies an</w:t>
      </w:r>
      <w:r>
        <w:rPr>
          <w:rFonts w:ascii="Melior" w:hAnsi="Melior" w:cs="Melior"/>
          <w:sz w:val="24"/>
          <w:szCs w:val="24"/>
        </w:rPr>
        <w:t xml:space="preserve"> </w:t>
      </w:r>
      <w:r w:rsidR="000C7FEE" w:rsidRPr="000C7FEE">
        <w:rPr>
          <w:rFonts w:ascii="Melior" w:hAnsi="Melior" w:cs="Melior"/>
          <w:sz w:val="24"/>
          <w:szCs w:val="24"/>
        </w:rPr>
        <w:t>appropriate identifier that uniquely</w:t>
      </w:r>
      <w:r>
        <w:rPr>
          <w:rFonts w:ascii="Melior" w:hAnsi="Melior" w:cs="Melior"/>
          <w:sz w:val="24"/>
          <w:szCs w:val="24"/>
        </w:rPr>
        <w:t xml:space="preserve"> </w:t>
      </w:r>
      <w:r w:rsidR="000C7FEE" w:rsidRPr="000C7FEE">
        <w:rPr>
          <w:rFonts w:ascii="Melior" w:hAnsi="Melior" w:cs="Melior"/>
          <w:sz w:val="24"/>
          <w:szCs w:val="24"/>
        </w:rPr>
        <w:t>corresponds to each item listed. The</w:t>
      </w:r>
      <w:r>
        <w:rPr>
          <w:rFonts w:ascii="Melior" w:hAnsi="Melior" w:cs="Melior"/>
          <w:sz w:val="24"/>
          <w:szCs w:val="24"/>
        </w:rPr>
        <w:t xml:space="preserve"> </w:t>
      </w:r>
      <w:r w:rsidR="000C7FEE" w:rsidRPr="000C7FEE">
        <w:rPr>
          <w:rFonts w:ascii="Melior" w:hAnsi="Melior" w:cs="Melior"/>
          <w:sz w:val="24"/>
          <w:szCs w:val="24"/>
        </w:rPr>
        <w:t>reference list must be filed under seal</w:t>
      </w:r>
      <w:r>
        <w:rPr>
          <w:rFonts w:ascii="Melior" w:hAnsi="Melior" w:cs="Melior"/>
          <w:sz w:val="24"/>
          <w:szCs w:val="24"/>
        </w:rPr>
        <w:t xml:space="preserve"> </w:t>
      </w:r>
      <w:r w:rsidR="000C7FEE" w:rsidRPr="000C7FEE">
        <w:rPr>
          <w:rFonts w:ascii="Melior" w:hAnsi="Melior" w:cs="Melior"/>
          <w:sz w:val="24"/>
          <w:szCs w:val="24"/>
        </w:rPr>
        <w:t>and may be amended as of right. Any</w:t>
      </w:r>
      <w:r>
        <w:rPr>
          <w:rFonts w:ascii="Melior" w:hAnsi="Melior" w:cs="Melior"/>
          <w:sz w:val="24"/>
          <w:szCs w:val="24"/>
        </w:rPr>
        <w:t xml:space="preserve"> </w:t>
      </w:r>
      <w:r w:rsidR="000C7FEE" w:rsidRPr="000C7FEE">
        <w:rPr>
          <w:rFonts w:ascii="Melior" w:hAnsi="Melior" w:cs="Melior"/>
          <w:sz w:val="24"/>
          <w:szCs w:val="24"/>
        </w:rPr>
        <w:t>reference in the case to a listed</w:t>
      </w:r>
      <w:r>
        <w:rPr>
          <w:rFonts w:ascii="Melior" w:hAnsi="Melior" w:cs="Melior"/>
          <w:sz w:val="24"/>
          <w:szCs w:val="24"/>
        </w:rPr>
        <w:t xml:space="preserve"> </w:t>
      </w:r>
      <w:r w:rsidR="000C7FEE" w:rsidRPr="000C7FEE">
        <w:rPr>
          <w:rFonts w:ascii="Melior" w:hAnsi="Melior" w:cs="Melior"/>
          <w:sz w:val="24"/>
          <w:szCs w:val="24"/>
        </w:rPr>
        <w:t>identifier will be construed to refer to</w:t>
      </w:r>
      <w:r>
        <w:rPr>
          <w:rFonts w:ascii="Melior" w:hAnsi="Melior" w:cs="Melior"/>
          <w:sz w:val="24"/>
          <w:szCs w:val="24"/>
        </w:rPr>
        <w:t xml:space="preserve"> </w:t>
      </w:r>
      <w:r w:rsidR="000C7FEE" w:rsidRPr="000C7FEE">
        <w:rPr>
          <w:rFonts w:ascii="Melior" w:hAnsi="Melior" w:cs="Melior"/>
          <w:sz w:val="24"/>
          <w:szCs w:val="24"/>
        </w:rPr>
        <w:t>the corresponding item of information.</w:t>
      </w:r>
    </w:p>
    <w:p w:rsidR="00325F58" w:rsidRPr="000C7FEE" w:rsidRDefault="00325F58" w:rsidP="000C7FEE">
      <w:pPr>
        <w:autoSpaceDE w:val="0"/>
        <w:autoSpaceDN w:val="0"/>
        <w:adjustRightInd w:val="0"/>
        <w:spacing w:after="0" w:line="240" w:lineRule="auto"/>
        <w:rPr>
          <w:rFonts w:ascii="Melior" w:hAnsi="Melior" w:cs="Melior"/>
          <w:sz w:val="24"/>
          <w:szCs w:val="24"/>
        </w:rPr>
      </w:pPr>
    </w:p>
    <w:p w:rsidR="000C7FEE" w:rsidRDefault="00325F58" w:rsidP="000C7FE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 xml:space="preserve">(d) </w:t>
      </w:r>
      <w:r w:rsidR="000C7FEE" w:rsidRPr="000C7FEE">
        <w:rPr>
          <w:rFonts w:ascii="Melior-Italic" w:hAnsi="Melior-Italic" w:cs="Melior-Italic"/>
          <w:i/>
          <w:iCs/>
          <w:sz w:val="24"/>
          <w:szCs w:val="24"/>
        </w:rPr>
        <w:t>Waiver of protection of identifiers.</w:t>
      </w:r>
      <w:r>
        <w:rPr>
          <w:rFonts w:ascii="Melior-Italic" w:hAnsi="Melior-Italic" w:cs="Melior-Italic"/>
          <w:i/>
          <w:iCs/>
          <w:sz w:val="24"/>
          <w:szCs w:val="24"/>
        </w:rPr>
        <w:t xml:space="preserve">  </w:t>
      </w:r>
      <w:r w:rsidR="000C7FEE" w:rsidRPr="000C7FEE">
        <w:rPr>
          <w:rFonts w:ascii="Melior" w:hAnsi="Melior" w:cs="Melior"/>
          <w:sz w:val="24"/>
          <w:szCs w:val="24"/>
        </w:rPr>
        <w:t>A person waives the protection of</w:t>
      </w:r>
      <w:r>
        <w:rPr>
          <w:rFonts w:ascii="Melior" w:hAnsi="Melior" w:cs="Melior"/>
          <w:sz w:val="24"/>
          <w:szCs w:val="24"/>
        </w:rPr>
        <w:t xml:space="preserve"> </w:t>
      </w:r>
      <w:r w:rsidR="000C7FEE" w:rsidRPr="000C7FEE">
        <w:rPr>
          <w:rFonts w:ascii="Melior" w:hAnsi="Melior" w:cs="Melior"/>
          <w:sz w:val="24"/>
          <w:szCs w:val="24"/>
        </w:rPr>
        <w:t>paragraph (a) of this section as to the</w:t>
      </w:r>
      <w:r>
        <w:rPr>
          <w:rFonts w:ascii="Melior" w:hAnsi="Melior" w:cs="Melior"/>
          <w:sz w:val="24"/>
          <w:szCs w:val="24"/>
        </w:rPr>
        <w:t xml:space="preserve"> </w:t>
      </w:r>
      <w:r w:rsidR="000C7FEE" w:rsidRPr="000C7FEE">
        <w:rPr>
          <w:rFonts w:ascii="Melior" w:hAnsi="Melior" w:cs="Melior"/>
          <w:sz w:val="24"/>
          <w:szCs w:val="24"/>
        </w:rPr>
        <w:t>person’s own information by filing or</w:t>
      </w:r>
      <w:r>
        <w:rPr>
          <w:rFonts w:ascii="Melior" w:hAnsi="Melior" w:cs="Melior"/>
          <w:sz w:val="24"/>
          <w:szCs w:val="24"/>
        </w:rPr>
        <w:t xml:space="preserve"> </w:t>
      </w:r>
      <w:r w:rsidR="000C7FEE" w:rsidRPr="000C7FEE">
        <w:rPr>
          <w:rFonts w:ascii="Melior" w:hAnsi="Melior" w:cs="Melior"/>
          <w:sz w:val="24"/>
          <w:szCs w:val="24"/>
        </w:rPr>
        <w:t>offering it without redaction and not</w:t>
      </w:r>
      <w:r>
        <w:rPr>
          <w:rFonts w:ascii="Melior" w:hAnsi="Melior" w:cs="Melior"/>
          <w:sz w:val="24"/>
          <w:szCs w:val="24"/>
        </w:rPr>
        <w:t xml:space="preserve"> </w:t>
      </w:r>
      <w:r w:rsidR="000C7FEE" w:rsidRPr="000C7FEE">
        <w:rPr>
          <w:rFonts w:ascii="Melior" w:hAnsi="Melior" w:cs="Melior"/>
          <w:sz w:val="24"/>
          <w:szCs w:val="24"/>
        </w:rPr>
        <w:t>under seal.</w:t>
      </w:r>
    </w:p>
    <w:p w:rsidR="00325F58" w:rsidRPr="000C7FEE" w:rsidRDefault="00325F58" w:rsidP="000C7FEE">
      <w:pPr>
        <w:autoSpaceDE w:val="0"/>
        <w:autoSpaceDN w:val="0"/>
        <w:adjustRightInd w:val="0"/>
        <w:spacing w:after="0" w:line="240" w:lineRule="auto"/>
        <w:rPr>
          <w:rFonts w:ascii="Melior" w:hAnsi="Melior" w:cs="Melior"/>
          <w:sz w:val="24"/>
          <w:szCs w:val="24"/>
        </w:rPr>
      </w:pPr>
    </w:p>
    <w:p w:rsidR="000C7FEE" w:rsidRDefault="00325F58" w:rsidP="000C7FE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C7FEE" w:rsidRPr="000C7FEE">
        <w:rPr>
          <w:rFonts w:ascii="Melior" w:hAnsi="Melior" w:cs="Melior"/>
          <w:sz w:val="24"/>
          <w:szCs w:val="24"/>
        </w:rPr>
        <w:t xml:space="preserve">(e) </w:t>
      </w:r>
      <w:r w:rsidR="000C7FEE" w:rsidRPr="000C7FEE">
        <w:rPr>
          <w:rFonts w:ascii="Melior-Italic" w:hAnsi="Melior-Italic" w:cs="Melior-Italic"/>
          <w:i/>
          <w:iCs/>
          <w:sz w:val="24"/>
          <w:szCs w:val="24"/>
        </w:rPr>
        <w:t xml:space="preserve">Protection of material. </w:t>
      </w:r>
      <w:r w:rsidR="000C7FEE" w:rsidRPr="000C7FEE">
        <w:rPr>
          <w:rFonts w:ascii="Melior" w:hAnsi="Melior" w:cs="Melior"/>
          <w:sz w:val="24"/>
          <w:szCs w:val="24"/>
        </w:rPr>
        <w:t>For good</w:t>
      </w:r>
      <w:r>
        <w:rPr>
          <w:rFonts w:ascii="Melior" w:hAnsi="Melior" w:cs="Melior"/>
          <w:sz w:val="24"/>
          <w:szCs w:val="24"/>
        </w:rPr>
        <w:t xml:space="preserve"> </w:t>
      </w:r>
      <w:r w:rsidR="000C7FEE" w:rsidRPr="000C7FEE">
        <w:rPr>
          <w:rFonts w:ascii="Melior" w:hAnsi="Melior" w:cs="Melior"/>
          <w:sz w:val="24"/>
          <w:szCs w:val="24"/>
        </w:rPr>
        <w:t>cause, the judge may order protection of</w:t>
      </w:r>
      <w:r>
        <w:rPr>
          <w:rFonts w:ascii="Melior" w:hAnsi="Melior" w:cs="Melior"/>
          <w:sz w:val="24"/>
          <w:szCs w:val="24"/>
        </w:rPr>
        <w:t xml:space="preserve"> </w:t>
      </w:r>
      <w:r w:rsidR="000C7FEE" w:rsidRPr="000C7FEE">
        <w:rPr>
          <w:rFonts w:ascii="Melior" w:hAnsi="Melior" w:cs="Melior"/>
          <w:sz w:val="24"/>
          <w:szCs w:val="24"/>
        </w:rPr>
        <w:t>material pursuant to §§ 18.85 and 18.52.</w:t>
      </w:r>
    </w:p>
    <w:p w:rsidR="00325F58" w:rsidRPr="00325F58" w:rsidRDefault="00325F58" w:rsidP="000C7FEE">
      <w:pPr>
        <w:autoSpaceDE w:val="0"/>
        <w:autoSpaceDN w:val="0"/>
        <w:adjustRightInd w:val="0"/>
        <w:spacing w:after="0" w:line="240" w:lineRule="auto"/>
        <w:rPr>
          <w:rFonts w:ascii="Melior" w:hAnsi="Melior" w:cs="Melior"/>
          <w:sz w:val="24"/>
          <w:szCs w:val="24"/>
        </w:rPr>
      </w:pPr>
    </w:p>
    <w:p w:rsidR="00325F58" w:rsidRDefault="00325F58" w:rsidP="00325F58">
      <w:pPr>
        <w:autoSpaceDE w:val="0"/>
        <w:autoSpaceDN w:val="0"/>
        <w:adjustRightInd w:val="0"/>
        <w:spacing w:after="0" w:line="240" w:lineRule="auto"/>
        <w:rPr>
          <w:rFonts w:ascii="Helvetica-Bold" w:hAnsi="Helvetica-Bold" w:cs="Helvetica-Bold"/>
          <w:b/>
          <w:bCs/>
          <w:sz w:val="24"/>
          <w:szCs w:val="24"/>
        </w:rPr>
      </w:pPr>
      <w:r w:rsidRPr="00325F58">
        <w:rPr>
          <w:rFonts w:ascii="Helvetica-Bold" w:hAnsi="Helvetica-Bold" w:cs="Helvetica-Bold"/>
          <w:b/>
          <w:bCs/>
          <w:sz w:val="24"/>
          <w:szCs w:val="24"/>
        </w:rPr>
        <w:t>§ 18.32</w:t>
      </w:r>
      <w:r>
        <w:rPr>
          <w:rFonts w:ascii="Helvetica-Bold" w:hAnsi="Helvetica-Bold" w:cs="Helvetica-Bold"/>
          <w:b/>
          <w:bCs/>
          <w:sz w:val="24"/>
          <w:szCs w:val="24"/>
        </w:rPr>
        <w:tab/>
      </w:r>
      <w:r w:rsidRPr="00325F58">
        <w:rPr>
          <w:rFonts w:ascii="Helvetica-Bold" w:hAnsi="Helvetica-Bold" w:cs="Helvetica-Bold"/>
          <w:b/>
          <w:bCs/>
          <w:sz w:val="24"/>
          <w:szCs w:val="24"/>
        </w:rPr>
        <w:t>Computing and extending time.</w:t>
      </w:r>
    </w:p>
    <w:p w:rsidR="00325F58" w:rsidRPr="00325F58" w:rsidRDefault="00325F58" w:rsidP="00325F58">
      <w:pPr>
        <w:autoSpaceDE w:val="0"/>
        <w:autoSpaceDN w:val="0"/>
        <w:adjustRightInd w:val="0"/>
        <w:spacing w:after="0" w:line="240" w:lineRule="auto"/>
        <w:rPr>
          <w:rFonts w:ascii="Helvetica-Bold" w:hAnsi="Helvetica-Bold" w:cs="Helvetica-Bold"/>
          <w:b/>
          <w:bCs/>
          <w:sz w:val="24"/>
          <w:szCs w:val="24"/>
        </w:rPr>
      </w:pPr>
    </w:p>
    <w:p w:rsidR="00325F58" w:rsidRPr="00325F58" w:rsidRDefault="00325F58" w:rsidP="00325F58">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325F58">
        <w:rPr>
          <w:rFonts w:ascii="Melior" w:hAnsi="Melior" w:cs="Melior"/>
          <w:sz w:val="24"/>
          <w:szCs w:val="24"/>
        </w:rPr>
        <w:t xml:space="preserve">(a) </w:t>
      </w:r>
      <w:r w:rsidRPr="00325F58">
        <w:rPr>
          <w:rFonts w:ascii="Melior-Italic" w:hAnsi="Melior-Italic" w:cs="Melior-Italic"/>
          <w:i/>
          <w:iCs/>
          <w:sz w:val="24"/>
          <w:szCs w:val="24"/>
        </w:rPr>
        <w:t xml:space="preserve">Computing time. </w:t>
      </w:r>
      <w:r w:rsidRPr="00325F58">
        <w:rPr>
          <w:rFonts w:ascii="Melior" w:hAnsi="Melior" w:cs="Melior"/>
          <w:sz w:val="24"/>
          <w:szCs w:val="24"/>
        </w:rPr>
        <w:t>The following</w:t>
      </w:r>
      <w:r>
        <w:rPr>
          <w:rFonts w:ascii="Melior" w:hAnsi="Melior" w:cs="Melior"/>
          <w:sz w:val="24"/>
          <w:szCs w:val="24"/>
        </w:rPr>
        <w:t xml:space="preserve"> </w:t>
      </w:r>
      <w:r w:rsidRPr="00325F58">
        <w:rPr>
          <w:rFonts w:ascii="Melior" w:hAnsi="Melior" w:cs="Melior"/>
          <w:sz w:val="24"/>
          <w:szCs w:val="24"/>
        </w:rPr>
        <w:t>rules apply in computing any time period specified in these rules, a judge’s</w:t>
      </w:r>
      <w:r>
        <w:rPr>
          <w:rFonts w:ascii="Melior" w:hAnsi="Melior" w:cs="Melior"/>
          <w:sz w:val="24"/>
          <w:szCs w:val="24"/>
        </w:rPr>
        <w:t xml:space="preserve"> </w:t>
      </w:r>
      <w:r w:rsidRPr="00325F58">
        <w:rPr>
          <w:rFonts w:ascii="Melior" w:hAnsi="Melior" w:cs="Melior"/>
          <w:sz w:val="24"/>
          <w:szCs w:val="24"/>
        </w:rPr>
        <w:t>order, or in any statute, regulation, or</w:t>
      </w:r>
      <w:r>
        <w:rPr>
          <w:rFonts w:ascii="Melior" w:hAnsi="Melior" w:cs="Melior"/>
          <w:sz w:val="24"/>
          <w:szCs w:val="24"/>
        </w:rPr>
        <w:t xml:space="preserve"> </w:t>
      </w:r>
      <w:r w:rsidRPr="00325F58">
        <w:rPr>
          <w:rFonts w:ascii="Melior" w:hAnsi="Melior" w:cs="Melior"/>
          <w:sz w:val="24"/>
          <w:szCs w:val="24"/>
        </w:rPr>
        <w:t>executive order that does not specify a</w:t>
      </w:r>
      <w:r>
        <w:rPr>
          <w:rFonts w:ascii="Melior" w:hAnsi="Melior" w:cs="Melior"/>
          <w:sz w:val="24"/>
          <w:szCs w:val="24"/>
        </w:rPr>
        <w:t xml:space="preserve"> </w:t>
      </w:r>
      <w:r w:rsidRPr="00325F58">
        <w:rPr>
          <w:rFonts w:ascii="Melior" w:hAnsi="Melior" w:cs="Melior"/>
          <w:sz w:val="24"/>
          <w:szCs w:val="24"/>
        </w:rPr>
        <w:t>method of computing time.</w:t>
      </w:r>
    </w:p>
    <w:p w:rsidR="00325F58" w:rsidRDefault="00325F58" w:rsidP="00325F58">
      <w:pPr>
        <w:autoSpaceDE w:val="0"/>
        <w:autoSpaceDN w:val="0"/>
        <w:adjustRightInd w:val="0"/>
        <w:spacing w:after="0" w:line="240" w:lineRule="auto"/>
        <w:rPr>
          <w:rFonts w:ascii="Melior" w:hAnsi="Melior" w:cs="Melior"/>
          <w:sz w:val="24"/>
          <w:szCs w:val="24"/>
        </w:rPr>
      </w:pPr>
    </w:p>
    <w:p w:rsidR="00325F58"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325F58">
        <w:rPr>
          <w:rFonts w:ascii="Melior" w:hAnsi="Melior" w:cs="Melior"/>
          <w:sz w:val="24"/>
          <w:szCs w:val="24"/>
        </w:rPr>
        <w:t>(1) When the period is stated in days</w:t>
      </w:r>
      <w:r>
        <w:rPr>
          <w:rFonts w:ascii="Melior" w:hAnsi="Melior" w:cs="Melior"/>
          <w:sz w:val="24"/>
          <w:szCs w:val="24"/>
        </w:rPr>
        <w:t xml:space="preserve"> </w:t>
      </w:r>
      <w:r w:rsidRPr="00325F58">
        <w:rPr>
          <w:rFonts w:ascii="Melior" w:hAnsi="Melior" w:cs="Melior"/>
          <w:sz w:val="24"/>
          <w:szCs w:val="24"/>
        </w:rPr>
        <w:t>or a longer unit of time:</w:t>
      </w:r>
    </w:p>
    <w:p w:rsidR="00325F58" w:rsidRPr="00325F58" w:rsidRDefault="00325F58" w:rsidP="00325F58">
      <w:pPr>
        <w:autoSpaceDE w:val="0"/>
        <w:autoSpaceDN w:val="0"/>
        <w:adjustRightInd w:val="0"/>
        <w:spacing w:after="0" w:line="240" w:lineRule="auto"/>
        <w:ind w:left="720"/>
        <w:rPr>
          <w:rFonts w:ascii="Melior" w:hAnsi="Melior" w:cs="Melior"/>
          <w:sz w:val="24"/>
          <w:szCs w:val="24"/>
        </w:rPr>
      </w:pPr>
    </w:p>
    <w:p w:rsidR="00325F58" w:rsidRPr="00325F58" w:rsidRDefault="00325F58" w:rsidP="00325F58">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325F58">
        <w:rPr>
          <w:rFonts w:ascii="Melior" w:hAnsi="Melior" w:cs="Melior"/>
          <w:sz w:val="24"/>
          <w:szCs w:val="24"/>
        </w:rPr>
        <w:t>(i) Exclude the day of the event that</w:t>
      </w:r>
      <w:r>
        <w:rPr>
          <w:rFonts w:ascii="Melior" w:hAnsi="Melior" w:cs="Melior"/>
          <w:sz w:val="24"/>
          <w:szCs w:val="24"/>
        </w:rPr>
        <w:t xml:space="preserve"> </w:t>
      </w:r>
      <w:r w:rsidRPr="00325F58">
        <w:rPr>
          <w:rFonts w:ascii="Melior" w:hAnsi="Melior" w:cs="Melior"/>
          <w:sz w:val="24"/>
          <w:szCs w:val="24"/>
        </w:rPr>
        <w:t>triggers the period;</w:t>
      </w:r>
    </w:p>
    <w:p w:rsidR="00325F58" w:rsidRDefault="00325F58" w:rsidP="00325F58">
      <w:pPr>
        <w:autoSpaceDE w:val="0"/>
        <w:autoSpaceDN w:val="0"/>
        <w:adjustRightInd w:val="0"/>
        <w:spacing w:after="0" w:line="240" w:lineRule="auto"/>
        <w:ind w:left="1440"/>
        <w:rPr>
          <w:rFonts w:ascii="Melior" w:hAnsi="Melior" w:cs="Melior"/>
          <w:sz w:val="24"/>
          <w:szCs w:val="24"/>
        </w:rPr>
      </w:pPr>
    </w:p>
    <w:p w:rsidR="00325F58" w:rsidRDefault="00325F58" w:rsidP="00325F58">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325F58">
        <w:rPr>
          <w:rFonts w:ascii="Melior" w:hAnsi="Melior" w:cs="Melior"/>
          <w:sz w:val="24"/>
          <w:szCs w:val="24"/>
        </w:rPr>
        <w:t>(ii) Count every day, including</w:t>
      </w:r>
      <w:r>
        <w:rPr>
          <w:rFonts w:ascii="Melior" w:hAnsi="Melior" w:cs="Melior"/>
          <w:sz w:val="24"/>
          <w:szCs w:val="24"/>
        </w:rPr>
        <w:t xml:space="preserve"> </w:t>
      </w:r>
      <w:r w:rsidRPr="00325F58">
        <w:rPr>
          <w:rFonts w:ascii="Melior" w:hAnsi="Melior" w:cs="Melior"/>
          <w:sz w:val="24"/>
          <w:szCs w:val="24"/>
        </w:rPr>
        <w:t>intermediate Saturdays, Sundays, and</w:t>
      </w:r>
      <w:r>
        <w:rPr>
          <w:rFonts w:ascii="Melior" w:hAnsi="Melior" w:cs="Melior"/>
          <w:sz w:val="24"/>
          <w:szCs w:val="24"/>
        </w:rPr>
        <w:t xml:space="preserve"> </w:t>
      </w:r>
      <w:r w:rsidRPr="00325F58">
        <w:rPr>
          <w:rFonts w:ascii="Melior" w:hAnsi="Melior" w:cs="Melior"/>
          <w:sz w:val="24"/>
          <w:szCs w:val="24"/>
        </w:rPr>
        <w:t>legal holidays; and</w:t>
      </w:r>
    </w:p>
    <w:p w:rsidR="00325F58" w:rsidRPr="00325F58" w:rsidRDefault="00325F58" w:rsidP="00325F58">
      <w:pPr>
        <w:autoSpaceDE w:val="0"/>
        <w:autoSpaceDN w:val="0"/>
        <w:adjustRightInd w:val="0"/>
        <w:spacing w:after="0" w:line="240" w:lineRule="auto"/>
        <w:ind w:left="1440"/>
        <w:rPr>
          <w:rFonts w:ascii="Melior" w:hAnsi="Melior" w:cs="Melior"/>
          <w:sz w:val="24"/>
          <w:szCs w:val="24"/>
        </w:rPr>
      </w:pPr>
    </w:p>
    <w:p w:rsidR="00325F58" w:rsidRDefault="00325F58" w:rsidP="00325F58">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325F58">
        <w:rPr>
          <w:rFonts w:ascii="Melior" w:hAnsi="Melior" w:cs="Melior"/>
          <w:sz w:val="24"/>
          <w:szCs w:val="24"/>
        </w:rPr>
        <w:t>(iii) Include the last day of the period,</w:t>
      </w:r>
      <w:r>
        <w:rPr>
          <w:rFonts w:ascii="Melior" w:hAnsi="Melior" w:cs="Melior"/>
          <w:sz w:val="24"/>
          <w:szCs w:val="24"/>
        </w:rPr>
        <w:t xml:space="preserve"> </w:t>
      </w:r>
      <w:r w:rsidRPr="00325F58">
        <w:rPr>
          <w:rFonts w:ascii="Melior" w:hAnsi="Melior" w:cs="Melior"/>
          <w:sz w:val="24"/>
          <w:szCs w:val="24"/>
        </w:rPr>
        <w:t>but if the last day is a Saturday, Sunday,</w:t>
      </w:r>
      <w:r>
        <w:rPr>
          <w:rFonts w:ascii="Melior" w:hAnsi="Melior" w:cs="Melior"/>
          <w:sz w:val="24"/>
          <w:szCs w:val="24"/>
        </w:rPr>
        <w:t xml:space="preserve"> </w:t>
      </w:r>
      <w:r w:rsidRPr="00325F58">
        <w:rPr>
          <w:rFonts w:ascii="Melior" w:hAnsi="Melior" w:cs="Melior"/>
          <w:sz w:val="24"/>
          <w:szCs w:val="24"/>
        </w:rPr>
        <w:t>or legal holiday, the period continues to</w:t>
      </w:r>
      <w:r>
        <w:rPr>
          <w:rFonts w:ascii="Melior" w:hAnsi="Melior" w:cs="Melior"/>
          <w:sz w:val="24"/>
          <w:szCs w:val="24"/>
        </w:rPr>
        <w:t xml:space="preserve"> </w:t>
      </w:r>
      <w:r w:rsidRPr="00325F58">
        <w:rPr>
          <w:rFonts w:ascii="Melior" w:hAnsi="Melior" w:cs="Melior"/>
          <w:sz w:val="24"/>
          <w:szCs w:val="24"/>
        </w:rPr>
        <w:t>run until the end of the next day that</w:t>
      </w:r>
      <w:r>
        <w:rPr>
          <w:rFonts w:ascii="Melior" w:hAnsi="Melior" w:cs="Melior"/>
          <w:sz w:val="24"/>
          <w:szCs w:val="24"/>
        </w:rPr>
        <w:t xml:space="preserve"> </w:t>
      </w:r>
      <w:r w:rsidRPr="00325F58">
        <w:rPr>
          <w:rFonts w:ascii="Melior" w:hAnsi="Melior" w:cs="Melior"/>
          <w:sz w:val="24"/>
          <w:szCs w:val="24"/>
        </w:rPr>
        <w:t>is not a Saturday, Sunday, or legal</w:t>
      </w:r>
      <w:r>
        <w:rPr>
          <w:rFonts w:ascii="Melior" w:hAnsi="Melior" w:cs="Melior"/>
          <w:sz w:val="24"/>
          <w:szCs w:val="24"/>
        </w:rPr>
        <w:t xml:space="preserve"> </w:t>
      </w:r>
      <w:r w:rsidRPr="00325F58">
        <w:rPr>
          <w:rFonts w:ascii="Melior" w:hAnsi="Melior" w:cs="Melior"/>
          <w:sz w:val="24"/>
          <w:szCs w:val="24"/>
        </w:rPr>
        <w:t>holiday.</w:t>
      </w:r>
    </w:p>
    <w:p w:rsidR="00325F58" w:rsidRPr="00325F58" w:rsidRDefault="00325F58" w:rsidP="00325F58">
      <w:pPr>
        <w:autoSpaceDE w:val="0"/>
        <w:autoSpaceDN w:val="0"/>
        <w:adjustRightInd w:val="0"/>
        <w:spacing w:after="0" w:line="240" w:lineRule="auto"/>
        <w:ind w:left="1440"/>
        <w:rPr>
          <w:rFonts w:ascii="Melior" w:hAnsi="Melior" w:cs="Melior"/>
          <w:sz w:val="24"/>
          <w:szCs w:val="24"/>
        </w:rPr>
      </w:pPr>
    </w:p>
    <w:p w:rsidR="00325F58"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325F58">
        <w:rPr>
          <w:rFonts w:ascii="Melior" w:hAnsi="Melior" w:cs="Melior"/>
          <w:sz w:val="24"/>
          <w:szCs w:val="24"/>
        </w:rPr>
        <w:t xml:space="preserve">(2) </w:t>
      </w:r>
      <w:r w:rsidR="00E36E35">
        <w:rPr>
          <w:rFonts w:ascii="Melior-Italic" w:hAnsi="Melior-Italic" w:cs="Melior-Italic"/>
          <w:i/>
          <w:iCs/>
          <w:sz w:val="24"/>
          <w:szCs w:val="24"/>
        </w:rPr>
        <w:t>“</w:t>
      </w:r>
      <w:r w:rsidRPr="00325F58">
        <w:rPr>
          <w:rFonts w:ascii="Melior-Italic" w:hAnsi="Melior-Italic" w:cs="Melior-Italic"/>
          <w:i/>
          <w:iCs/>
          <w:sz w:val="24"/>
          <w:szCs w:val="24"/>
        </w:rPr>
        <w:t>Last day</w:t>
      </w:r>
      <w:r w:rsidR="00E36E35">
        <w:rPr>
          <w:rFonts w:ascii="Melior-Italic" w:hAnsi="Melior-Italic" w:cs="Melior-Italic"/>
          <w:i/>
          <w:iCs/>
          <w:sz w:val="24"/>
          <w:szCs w:val="24"/>
        </w:rPr>
        <w:t>”</w:t>
      </w:r>
      <w:r w:rsidRPr="00325F58">
        <w:rPr>
          <w:rFonts w:ascii="Melior-Italic" w:hAnsi="Melior-Italic" w:cs="Melior-Italic"/>
          <w:i/>
          <w:iCs/>
          <w:sz w:val="24"/>
          <w:szCs w:val="24"/>
        </w:rPr>
        <w:t xml:space="preserve"> defined. </w:t>
      </w:r>
      <w:r w:rsidRPr="00325F58">
        <w:rPr>
          <w:rFonts w:ascii="Melior" w:hAnsi="Melior" w:cs="Melior"/>
          <w:sz w:val="24"/>
          <w:szCs w:val="24"/>
        </w:rPr>
        <w:t>Unless a</w:t>
      </w:r>
      <w:r>
        <w:rPr>
          <w:rFonts w:ascii="Melior" w:hAnsi="Melior" w:cs="Melior"/>
          <w:sz w:val="24"/>
          <w:szCs w:val="24"/>
        </w:rPr>
        <w:t xml:space="preserve"> </w:t>
      </w:r>
      <w:r w:rsidRPr="00325F58">
        <w:rPr>
          <w:rFonts w:ascii="Melior" w:hAnsi="Melior" w:cs="Melior"/>
          <w:sz w:val="24"/>
          <w:szCs w:val="24"/>
        </w:rPr>
        <w:t>different time is set by a statute,</w:t>
      </w:r>
      <w:r>
        <w:rPr>
          <w:rFonts w:ascii="Melior" w:hAnsi="Melior" w:cs="Melior"/>
          <w:sz w:val="24"/>
          <w:szCs w:val="24"/>
        </w:rPr>
        <w:t xml:space="preserve"> </w:t>
      </w:r>
      <w:r w:rsidRPr="00325F58">
        <w:rPr>
          <w:rFonts w:ascii="Melior" w:hAnsi="Melior" w:cs="Melior"/>
          <w:sz w:val="24"/>
          <w:szCs w:val="24"/>
        </w:rPr>
        <w:t>regulation,</w:t>
      </w:r>
      <w:r>
        <w:rPr>
          <w:rFonts w:ascii="Melior" w:hAnsi="Melior" w:cs="Melior"/>
          <w:sz w:val="24"/>
          <w:szCs w:val="24"/>
        </w:rPr>
        <w:t xml:space="preserve"> </w:t>
      </w:r>
      <w:r w:rsidRPr="00325F58">
        <w:rPr>
          <w:rFonts w:ascii="Melior" w:hAnsi="Melior" w:cs="Melior"/>
          <w:sz w:val="24"/>
          <w:szCs w:val="24"/>
        </w:rPr>
        <w:t>executive order, or judge’s</w:t>
      </w:r>
      <w:r>
        <w:rPr>
          <w:rFonts w:ascii="Melior" w:hAnsi="Melior" w:cs="Melior"/>
          <w:sz w:val="24"/>
          <w:szCs w:val="24"/>
        </w:rPr>
        <w:t xml:space="preserve"> </w:t>
      </w:r>
      <w:r w:rsidRPr="00325F58">
        <w:rPr>
          <w:rFonts w:ascii="Melior" w:hAnsi="Melior" w:cs="Melior"/>
          <w:sz w:val="24"/>
          <w:szCs w:val="24"/>
        </w:rPr>
        <w:t xml:space="preserve">order, the </w:t>
      </w:r>
      <w:r w:rsidR="00E36E35">
        <w:rPr>
          <w:rFonts w:ascii="Melior" w:hAnsi="Melior" w:cs="Melior"/>
          <w:sz w:val="24"/>
          <w:szCs w:val="24"/>
        </w:rPr>
        <w:t>“</w:t>
      </w:r>
      <w:r w:rsidRPr="00325F58">
        <w:rPr>
          <w:rFonts w:ascii="Melior" w:hAnsi="Melior" w:cs="Melior"/>
          <w:sz w:val="24"/>
          <w:szCs w:val="24"/>
        </w:rPr>
        <w:t>last day</w:t>
      </w:r>
      <w:r w:rsidR="00E36E35">
        <w:rPr>
          <w:rFonts w:ascii="Melior" w:hAnsi="Melior" w:cs="Melior"/>
          <w:sz w:val="24"/>
          <w:szCs w:val="24"/>
        </w:rPr>
        <w:t>”</w:t>
      </w:r>
      <w:r w:rsidRPr="00325F58">
        <w:rPr>
          <w:rFonts w:ascii="Melior" w:hAnsi="Melior" w:cs="Melior"/>
          <w:sz w:val="24"/>
          <w:szCs w:val="24"/>
        </w:rPr>
        <w:t xml:space="preserve"> ends at 4:30 p.m.</w:t>
      </w:r>
      <w:r>
        <w:rPr>
          <w:rFonts w:ascii="Melior" w:hAnsi="Melior" w:cs="Melior"/>
          <w:sz w:val="24"/>
          <w:szCs w:val="24"/>
        </w:rPr>
        <w:t xml:space="preserve"> </w:t>
      </w:r>
      <w:r w:rsidRPr="00325F58">
        <w:rPr>
          <w:rFonts w:ascii="Melior" w:hAnsi="Melior" w:cs="Melior"/>
          <w:sz w:val="24"/>
          <w:szCs w:val="24"/>
        </w:rPr>
        <w:t>local time where the event is to occur.</w:t>
      </w:r>
    </w:p>
    <w:p w:rsidR="00325F58" w:rsidRPr="00325F58" w:rsidRDefault="00325F58" w:rsidP="00325F58">
      <w:pPr>
        <w:autoSpaceDE w:val="0"/>
        <w:autoSpaceDN w:val="0"/>
        <w:adjustRightInd w:val="0"/>
        <w:spacing w:after="0" w:line="240" w:lineRule="auto"/>
        <w:ind w:left="720"/>
        <w:rPr>
          <w:rFonts w:ascii="Melior" w:hAnsi="Melior" w:cs="Melior"/>
          <w:sz w:val="24"/>
          <w:szCs w:val="24"/>
        </w:rPr>
      </w:pPr>
    </w:p>
    <w:p w:rsidR="00325F58"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325F58">
        <w:rPr>
          <w:rFonts w:ascii="Melior" w:hAnsi="Melior" w:cs="Melior"/>
          <w:sz w:val="24"/>
          <w:szCs w:val="24"/>
        </w:rPr>
        <w:t xml:space="preserve">(3) </w:t>
      </w:r>
      <w:r w:rsidR="00E36E35">
        <w:rPr>
          <w:rFonts w:ascii="Melior-Italic" w:hAnsi="Melior-Italic" w:cs="Melior-Italic"/>
          <w:i/>
          <w:iCs/>
          <w:sz w:val="24"/>
          <w:szCs w:val="24"/>
        </w:rPr>
        <w:t>“</w:t>
      </w:r>
      <w:r w:rsidRPr="00325F58">
        <w:rPr>
          <w:rFonts w:ascii="Melior-Italic" w:hAnsi="Melior-Italic" w:cs="Melior-Italic"/>
          <w:i/>
          <w:iCs/>
          <w:sz w:val="24"/>
          <w:szCs w:val="24"/>
        </w:rPr>
        <w:t>Next day</w:t>
      </w:r>
      <w:r w:rsidR="00E36E35">
        <w:rPr>
          <w:rFonts w:ascii="Melior-Italic" w:hAnsi="Melior-Italic" w:cs="Melior-Italic"/>
          <w:i/>
          <w:iCs/>
          <w:sz w:val="24"/>
          <w:szCs w:val="24"/>
        </w:rPr>
        <w:t>”</w:t>
      </w:r>
      <w:r w:rsidRPr="00325F58">
        <w:rPr>
          <w:rFonts w:ascii="Melior-Italic" w:hAnsi="Melior-Italic" w:cs="Melior-Italic"/>
          <w:i/>
          <w:iCs/>
          <w:sz w:val="24"/>
          <w:szCs w:val="24"/>
        </w:rPr>
        <w:t xml:space="preserve"> defined. </w:t>
      </w:r>
      <w:r w:rsidRPr="00325F58">
        <w:rPr>
          <w:rFonts w:ascii="Melior" w:hAnsi="Melior" w:cs="Melior"/>
          <w:sz w:val="24"/>
          <w:szCs w:val="24"/>
        </w:rPr>
        <w:t xml:space="preserve">The </w:t>
      </w:r>
      <w:r w:rsidR="00E36E35">
        <w:rPr>
          <w:rFonts w:ascii="Melior" w:hAnsi="Melior" w:cs="Melior"/>
          <w:sz w:val="24"/>
          <w:szCs w:val="24"/>
        </w:rPr>
        <w:t>“</w:t>
      </w:r>
      <w:r w:rsidRPr="00325F58">
        <w:rPr>
          <w:rFonts w:ascii="Melior" w:hAnsi="Melior" w:cs="Melior"/>
          <w:sz w:val="24"/>
          <w:szCs w:val="24"/>
        </w:rPr>
        <w:t>next</w:t>
      </w:r>
      <w:r>
        <w:rPr>
          <w:rFonts w:ascii="Melior" w:hAnsi="Melior" w:cs="Melior"/>
          <w:sz w:val="24"/>
          <w:szCs w:val="24"/>
        </w:rPr>
        <w:t xml:space="preserve"> </w:t>
      </w:r>
      <w:r w:rsidRPr="00325F58">
        <w:rPr>
          <w:rFonts w:ascii="Melior" w:hAnsi="Melior" w:cs="Melior"/>
          <w:sz w:val="24"/>
          <w:szCs w:val="24"/>
        </w:rPr>
        <w:t>day</w:t>
      </w:r>
      <w:r w:rsidR="00E36E35">
        <w:rPr>
          <w:rFonts w:ascii="Melior" w:hAnsi="Melior" w:cs="Melior"/>
          <w:sz w:val="24"/>
          <w:szCs w:val="24"/>
        </w:rPr>
        <w:t>”</w:t>
      </w:r>
      <w:r w:rsidRPr="00325F58">
        <w:rPr>
          <w:rFonts w:ascii="Melior" w:hAnsi="Melior" w:cs="Melior"/>
          <w:sz w:val="24"/>
          <w:szCs w:val="24"/>
        </w:rPr>
        <w:t xml:space="preserve"> is determined by continuing to</w:t>
      </w:r>
      <w:r>
        <w:rPr>
          <w:rFonts w:ascii="Melior" w:hAnsi="Melior" w:cs="Melior"/>
          <w:sz w:val="24"/>
          <w:szCs w:val="24"/>
        </w:rPr>
        <w:t xml:space="preserve"> </w:t>
      </w:r>
      <w:r w:rsidRPr="00325F58">
        <w:rPr>
          <w:rFonts w:ascii="Melior" w:hAnsi="Melior" w:cs="Melior"/>
          <w:sz w:val="24"/>
          <w:szCs w:val="24"/>
        </w:rPr>
        <w:t>count forward when the period is</w:t>
      </w:r>
      <w:r>
        <w:rPr>
          <w:rFonts w:ascii="Melior" w:hAnsi="Melior" w:cs="Melior"/>
          <w:sz w:val="24"/>
          <w:szCs w:val="24"/>
        </w:rPr>
        <w:t xml:space="preserve"> </w:t>
      </w:r>
      <w:r w:rsidRPr="00325F58">
        <w:rPr>
          <w:rFonts w:ascii="Melior" w:hAnsi="Melior" w:cs="Melior"/>
          <w:sz w:val="24"/>
          <w:szCs w:val="24"/>
        </w:rPr>
        <w:t>measured after an event and backward</w:t>
      </w:r>
      <w:r>
        <w:rPr>
          <w:rFonts w:ascii="Melior" w:hAnsi="Melior" w:cs="Melior"/>
          <w:sz w:val="24"/>
          <w:szCs w:val="24"/>
        </w:rPr>
        <w:t xml:space="preserve"> </w:t>
      </w:r>
      <w:r w:rsidRPr="00325F58">
        <w:rPr>
          <w:rFonts w:ascii="Melior" w:hAnsi="Melior" w:cs="Melior"/>
          <w:sz w:val="24"/>
          <w:szCs w:val="24"/>
        </w:rPr>
        <w:t>when measured before an event.</w:t>
      </w:r>
    </w:p>
    <w:p w:rsidR="00325F58" w:rsidRPr="00325F58" w:rsidRDefault="00325F58" w:rsidP="00325F58">
      <w:pPr>
        <w:autoSpaceDE w:val="0"/>
        <w:autoSpaceDN w:val="0"/>
        <w:adjustRightInd w:val="0"/>
        <w:spacing w:after="0" w:line="240" w:lineRule="auto"/>
        <w:ind w:left="720"/>
        <w:rPr>
          <w:rFonts w:ascii="Melior" w:hAnsi="Melior" w:cs="Melior"/>
          <w:sz w:val="24"/>
          <w:szCs w:val="24"/>
        </w:rPr>
      </w:pPr>
    </w:p>
    <w:p w:rsidR="00325F58" w:rsidRPr="00325F58"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325F58">
        <w:rPr>
          <w:rFonts w:ascii="Melior" w:hAnsi="Melior" w:cs="Melior"/>
          <w:sz w:val="24"/>
          <w:szCs w:val="24"/>
        </w:rPr>
        <w:t xml:space="preserve">(4) </w:t>
      </w:r>
      <w:r w:rsidR="00E36E35">
        <w:rPr>
          <w:rFonts w:ascii="Melior-Italic" w:hAnsi="Melior-Italic" w:cs="Melior-Italic"/>
          <w:i/>
          <w:iCs/>
          <w:sz w:val="24"/>
          <w:szCs w:val="24"/>
        </w:rPr>
        <w:t>“</w:t>
      </w:r>
      <w:r w:rsidRPr="00325F58">
        <w:rPr>
          <w:rFonts w:ascii="Melior-Italic" w:hAnsi="Melior-Italic" w:cs="Melior-Italic"/>
          <w:i/>
          <w:iCs/>
          <w:sz w:val="24"/>
          <w:szCs w:val="24"/>
        </w:rPr>
        <w:t>Legal holiday</w:t>
      </w:r>
      <w:r w:rsidR="00E36E35">
        <w:rPr>
          <w:rFonts w:ascii="Melior-Italic" w:hAnsi="Melior-Italic" w:cs="Melior-Italic"/>
          <w:i/>
          <w:iCs/>
          <w:sz w:val="24"/>
          <w:szCs w:val="24"/>
        </w:rPr>
        <w:t>”</w:t>
      </w:r>
      <w:r w:rsidRPr="00325F58">
        <w:rPr>
          <w:rFonts w:ascii="Melior-Italic" w:hAnsi="Melior-Italic" w:cs="Melior-Italic"/>
          <w:i/>
          <w:iCs/>
          <w:sz w:val="24"/>
          <w:szCs w:val="24"/>
        </w:rPr>
        <w:t xml:space="preserve"> defined. </w:t>
      </w:r>
      <w:r w:rsidR="00E36E35">
        <w:rPr>
          <w:rFonts w:ascii="Melior" w:hAnsi="Melior" w:cs="Melior"/>
          <w:sz w:val="24"/>
          <w:szCs w:val="24"/>
        </w:rPr>
        <w:t>“</w:t>
      </w:r>
      <w:r w:rsidRPr="00325F58">
        <w:rPr>
          <w:rFonts w:ascii="Melior" w:hAnsi="Melior" w:cs="Melior"/>
          <w:sz w:val="24"/>
          <w:szCs w:val="24"/>
        </w:rPr>
        <w:t>Legal</w:t>
      </w:r>
      <w:r>
        <w:rPr>
          <w:rFonts w:ascii="Melior" w:hAnsi="Melior" w:cs="Melior"/>
          <w:sz w:val="24"/>
          <w:szCs w:val="24"/>
        </w:rPr>
        <w:t xml:space="preserve"> </w:t>
      </w:r>
      <w:r w:rsidRPr="00325F58">
        <w:rPr>
          <w:rFonts w:ascii="Melior" w:hAnsi="Melior" w:cs="Melior"/>
          <w:sz w:val="24"/>
          <w:szCs w:val="24"/>
        </w:rPr>
        <w:t>holiday</w:t>
      </w:r>
      <w:r w:rsidR="00E36E35">
        <w:rPr>
          <w:rFonts w:ascii="Melior" w:hAnsi="Melior" w:cs="Melior"/>
          <w:sz w:val="24"/>
          <w:szCs w:val="24"/>
        </w:rPr>
        <w:t>”</w:t>
      </w:r>
      <w:r w:rsidRPr="00325F58">
        <w:rPr>
          <w:rFonts w:ascii="Melior" w:hAnsi="Melior" w:cs="Melior"/>
          <w:sz w:val="24"/>
          <w:szCs w:val="24"/>
        </w:rPr>
        <w:t xml:space="preserve"> means the day set aside by</w:t>
      </w:r>
      <w:r>
        <w:rPr>
          <w:rFonts w:ascii="Melior" w:hAnsi="Melior" w:cs="Melior"/>
          <w:sz w:val="24"/>
          <w:szCs w:val="24"/>
        </w:rPr>
        <w:t xml:space="preserve"> </w:t>
      </w:r>
      <w:r w:rsidRPr="00325F58">
        <w:rPr>
          <w:rFonts w:ascii="Melior" w:hAnsi="Melior" w:cs="Melior"/>
          <w:sz w:val="24"/>
          <w:szCs w:val="24"/>
        </w:rPr>
        <w:t>statute for observing New Year’s Day,</w:t>
      </w:r>
      <w:r>
        <w:rPr>
          <w:rFonts w:ascii="Melior" w:hAnsi="Melior" w:cs="Melior"/>
          <w:sz w:val="24"/>
          <w:szCs w:val="24"/>
        </w:rPr>
        <w:t xml:space="preserve"> </w:t>
      </w:r>
      <w:r w:rsidRPr="00325F58">
        <w:rPr>
          <w:rFonts w:ascii="Melior" w:hAnsi="Melior" w:cs="Melior"/>
          <w:sz w:val="24"/>
          <w:szCs w:val="24"/>
        </w:rPr>
        <w:t>Martin Luther King Jr.’s Birthday,</w:t>
      </w:r>
      <w:r>
        <w:rPr>
          <w:rFonts w:ascii="Melior" w:hAnsi="Melior" w:cs="Melior"/>
          <w:sz w:val="24"/>
          <w:szCs w:val="24"/>
        </w:rPr>
        <w:t xml:space="preserve"> </w:t>
      </w:r>
      <w:r w:rsidRPr="00325F58">
        <w:rPr>
          <w:rFonts w:ascii="Melior" w:hAnsi="Melior" w:cs="Melior"/>
          <w:sz w:val="24"/>
          <w:szCs w:val="24"/>
        </w:rPr>
        <w:t>Washington’s Birthday, Memorial Day,</w:t>
      </w:r>
      <w:r>
        <w:rPr>
          <w:rFonts w:ascii="Melior" w:hAnsi="Melior" w:cs="Melior"/>
          <w:sz w:val="24"/>
          <w:szCs w:val="24"/>
        </w:rPr>
        <w:t xml:space="preserve"> </w:t>
      </w:r>
      <w:r w:rsidRPr="00325F58">
        <w:rPr>
          <w:rFonts w:ascii="Melior" w:hAnsi="Melior" w:cs="Melior"/>
          <w:sz w:val="24"/>
          <w:szCs w:val="24"/>
        </w:rPr>
        <w:t>Independence Day, Labor Day,</w:t>
      </w:r>
      <w:r>
        <w:rPr>
          <w:rFonts w:ascii="Melior" w:hAnsi="Melior" w:cs="Melior"/>
          <w:sz w:val="24"/>
          <w:szCs w:val="24"/>
        </w:rPr>
        <w:t xml:space="preserve"> </w:t>
      </w:r>
      <w:r w:rsidRPr="00325F58">
        <w:rPr>
          <w:rFonts w:ascii="Melior" w:hAnsi="Melior" w:cs="Melior"/>
          <w:sz w:val="24"/>
          <w:szCs w:val="24"/>
        </w:rPr>
        <w:t>Columbus Day, Veterans’ Day,</w:t>
      </w:r>
    </w:p>
    <w:p w:rsidR="00325F58" w:rsidRPr="00325F58" w:rsidRDefault="00325F58" w:rsidP="00325F58">
      <w:pPr>
        <w:autoSpaceDE w:val="0"/>
        <w:autoSpaceDN w:val="0"/>
        <w:adjustRightInd w:val="0"/>
        <w:spacing w:after="0" w:line="240" w:lineRule="auto"/>
        <w:ind w:left="720"/>
        <w:rPr>
          <w:rFonts w:ascii="Melior" w:hAnsi="Melior" w:cs="Melior"/>
          <w:sz w:val="24"/>
          <w:szCs w:val="24"/>
        </w:rPr>
      </w:pPr>
      <w:r w:rsidRPr="00325F58">
        <w:rPr>
          <w:rFonts w:ascii="Melior" w:hAnsi="Melior" w:cs="Melior"/>
          <w:sz w:val="24"/>
          <w:szCs w:val="24"/>
        </w:rPr>
        <w:t>Thanksgiving Day, or Christmas Day;</w:t>
      </w:r>
      <w:r>
        <w:rPr>
          <w:rFonts w:ascii="Melior" w:hAnsi="Melior" w:cs="Melior"/>
          <w:sz w:val="24"/>
          <w:szCs w:val="24"/>
        </w:rPr>
        <w:t xml:space="preserve"> </w:t>
      </w:r>
      <w:r w:rsidRPr="00325F58">
        <w:rPr>
          <w:rFonts w:ascii="Melior" w:hAnsi="Melior" w:cs="Melior"/>
          <w:sz w:val="24"/>
          <w:szCs w:val="24"/>
        </w:rPr>
        <w:t>and any day on which the district office</w:t>
      </w:r>
      <w:r>
        <w:rPr>
          <w:rFonts w:ascii="Melior" w:hAnsi="Melior" w:cs="Melior"/>
          <w:sz w:val="24"/>
          <w:szCs w:val="24"/>
        </w:rPr>
        <w:t xml:space="preserve"> </w:t>
      </w:r>
      <w:r w:rsidRPr="00325F58">
        <w:rPr>
          <w:rFonts w:ascii="Melior" w:hAnsi="Melior" w:cs="Melior"/>
          <w:sz w:val="24"/>
          <w:szCs w:val="24"/>
        </w:rPr>
        <w:t>in which the document is to be filed is</w:t>
      </w:r>
      <w:r>
        <w:rPr>
          <w:rFonts w:ascii="Melior" w:hAnsi="Melior" w:cs="Melior"/>
          <w:sz w:val="24"/>
          <w:szCs w:val="24"/>
        </w:rPr>
        <w:t xml:space="preserve"> </w:t>
      </w:r>
      <w:r w:rsidRPr="00325F58">
        <w:rPr>
          <w:rFonts w:ascii="Melior" w:hAnsi="Melior" w:cs="Melior"/>
          <w:sz w:val="24"/>
          <w:szCs w:val="24"/>
        </w:rPr>
        <w:t>closed or otherwise inaccessible.</w:t>
      </w:r>
    </w:p>
    <w:p w:rsidR="00325F58" w:rsidRDefault="00325F58" w:rsidP="00325F58">
      <w:pPr>
        <w:autoSpaceDE w:val="0"/>
        <w:autoSpaceDN w:val="0"/>
        <w:adjustRightInd w:val="0"/>
        <w:spacing w:after="0" w:line="240" w:lineRule="auto"/>
        <w:rPr>
          <w:rFonts w:ascii="Melior" w:hAnsi="Melior" w:cs="Melior"/>
          <w:sz w:val="24"/>
          <w:szCs w:val="24"/>
        </w:rPr>
      </w:pPr>
    </w:p>
    <w:p w:rsidR="00325F58" w:rsidRPr="00325F58" w:rsidRDefault="00325F58" w:rsidP="00325F58">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325F58">
        <w:rPr>
          <w:rFonts w:ascii="Melior" w:hAnsi="Melior" w:cs="Melior"/>
          <w:sz w:val="24"/>
          <w:szCs w:val="24"/>
        </w:rPr>
        <w:t xml:space="preserve">(b) </w:t>
      </w:r>
      <w:r w:rsidRPr="00325F58">
        <w:rPr>
          <w:rFonts w:ascii="Melior-Italic" w:hAnsi="Melior-Italic" w:cs="Melior-Italic"/>
          <w:i/>
          <w:iCs/>
          <w:sz w:val="24"/>
          <w:szCs w:val="24"/>
        </w:rPr>
        <w:t xml:space="preserve">Extending time. </w:t>
      </w:r>
      <w:r w:rsidRPr="00325F58">
        <w:rPr>
          <w:rFonts w:ascii="Melior" w:hAnsi="Melior" w:cs="Melior"/>
          <w:sz w:val="24"/>
          <w:szCs w:val="24"/>
        </w:rPr>
        <w:t>When an act may</w:t>
      </w:r>
      <w:r>
        <w:rPr>
          <w:rFonts w:ascii="Melior" w:hAnsi="Melior" w:cs="Melior"/>
          <w:sz w:val="24"/>
          <w:szCs w:val="24"/>
        </w:rPr>
        <w:t xml:space="preserve"> </w:t>
      </w:r>
      <w:r w:rsidRPr="00325F58">
        <w:rPr>
          <w:rFonts w:ascii="Melior" w:hAnsi="Melior" w:cs="Melior"/>
          <w:sz w:val="24"/>
          <w:szCs w:val="24"/>
        </w:rPr>
        <w:t>or must be done within a specified time,</w:t>
      </w:r>
      <w:r>
        <w:rPr>
          <w:rFonts w:ascii="Melior" w:hAnsi="Melior" w:cs="Melior"/>
          <w:sz w:val="24"/>
          <w:szCs w:val="24"/>
        </w:rPr>
        <w:t xml:space="preserve"> t</w:t>
      </w:r>
      <w:r w:rsidRPr="00325F58">
        <w:rPr>
          <w:rFonts w:ascii="Melior" w:hAnsi="Melior" w:cs="Melior"/>
          <w:sz w:val="24"/>
          <w:szCs w:val="24"/>
        </w:rPr>
        <w:t>he judge may, for good cause, extend</w:t>
      </w:r>
      <w:r>
        <w:rPr>
          <w:rFonts w:ascii="Melior" w:hAnsi="Melior" w:cs="Melior"/>
          <w:sz w:val="24"/>
          <w:szCs w:val="24"/>
        </w:rPr>
        <w:t xml:space="preserve"> </w:t>
      </w:r>
      <w:r w:rsidRPr="00325F58">
        <w:rPr>
          <w:rFonts w:ascii="Melior" w:hAnsi="Melior" w:cs="Melior"/>
          <w:sz w:val="24"/>
          <w:szCs w:val="24"/>
        </w:rPr>
        <w:t>the time:</w:t>
      </w:r>
    </w:p>
    <w:p w:rsidR="00325F58" w:rsidRDefault="00325F58" w:rsidP="00325F58">
      <w:pPr>
        <w:autoSpaceDE w:val="0"/>
        <w:autoSpaceDN w:val="0"/>
        <w:adjustRightInd w:val="0"/>
        <w:spacing w:after="0" w:line="240" w:lineRule="auto"/>
        <w:rPr>
          <w:rFonts w:ascii="Melior" w:hAnsi="Melior" w:cs="Melior"/>
          <w:sz w:val="24"/>
          <w:szCs w:val="24"/>
        </w:rPr>
      </w:pPr>
    </w:p>
    <w:p w:rsidR="00325F58"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325F58">
        <w:rPr>
          <w:rFonts w:ascii="Melior" w:hAnsi="Melior" w:cs="Melior"/>
          <w:sz w:val="24"/>
          <w:szCs w:val="24"/>
        </w:rPr>
        <w:t>(1) With or without motion or notice</w:t>
      </w:r>
      <w:r>
        <w:rPr>
          <w:rFonts w:ascii="Melior" w:hAnsi="Melior" w:cs="Melior"/>
          <w:sz w:val="24"/>
          <w:szCs w:val="24"/>
        </w:rPr>
        <w:t xml:space="preserve"> </w:t>
      </w:r>
      <w:r w:rsidRPr="00325F58">
        <w:rPr>
          <w:rFonts w:ascii="Melior" w:hAnsi="Melior" w:cs="Melior"/>
          <w:sz w:val="24"/>
          <w:szCs w:val="24"/>
        </w:rPr>
        <w:t>if the judge acts, or if a request is made,</w:t>
      </w:r>
      <w:r>
        <w:rPr>
          <w:rFonts w:ascii="Melior" w:hAnsi="Melior" w:cs="Melior"/>
          <w:sz w:val="24"/>
          <w:szCs w:val="24"/>
        </w:rPr>
        <w:t xml:space="preserve"> </w:t>
      </w:r>
      <w:r w:rsidRPr="00325F58">
        <w:rPr>
          <w:rFonts w:ascii="Melior" w:hAnsi="Melior" w:cs="Melior"/>
          <w:sz w:val="24"/>
          <w:szCs w:val="24"/>
        </w:rPr>
        <w:t>before the original time or its extension</w:t>
      </w:r>
      <w:r>
        <w:rPr>
          <w:rFonts w:ascii="Melior" w:hAnsi="Melior" w:cs="Melior"/>
          <w:sz w:val="24"/>
          <w:szCs w:val="24"/>
        </w:rPr>
        <w:t xml:space="preserve"> </w:t>
      </w:r>
      <w:r w:rsidRPr="00325F58">
        <w:rPr>
          <w:rFonts w:ascii="Melior" w:hAnsi="Melior" w:cs="Melior"/>
          <w:sz w:val="24"/>
          <w:szCs w:val="24"/>
        </w:rPr>
        <w:t>expires; or</w:t>
      </w:r>
    </w:p>
    <w:p w:rsidR="00325F58" w:rsidRPr="00325F58" w:rsidRDefault="00325F58" w:rsidP="00325F58">
      <w:pPr>
        <w:autoSpaceDE w:val="0"/>
        <w:autoSpaceDN w:val="0"/>
        <w:adjustRightInd w:val="0"/>
        <w:spacing w:after="0" w:line="240" w:lineRule="auto"/>
        <w:ind w:left="720"/>
        <w:rPr>
          <w:rFonts w:ascii="Melior" w:hAnsi="Melior" w:cs="Melior"/>
          <w:sz w:val="24"/>
          <w:szCs w:val="24"/>
        </w:rPr>
      </w:pPr>
    </w:p>
    <w:p w:rsidR="00325F58" w:rsidRDefault="00325F58" w:rsidP="00325F58">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325F58">
        <w:rPr>
          <w:rFonts w:ascii="Melior" w:hAnsi="Melior" w:cs="Melior"/>
          <w:sz w:val="24"/>
          <w:szCs w:val="24"/>
        </w:rPr>
        <w:t>(2) On motion made after the time has</w:t>
      </w:r>
      <w:r>
        <w:rPr>
          <w:rFonts w:ascii="Melior" w:hAnsi="Melior" w:cs="Melior"/>
          <w:sz w:val="24"/>
          <w:szCs w:val="24"/>
        </w:rPr>
        <w:t xml:space="preserve"> </w:t>
      </w:r>
      <w:r w:rsidRPr="00325F58">
        <w:rPr>
          <w:rFonts w:ascii="Melior" w:hAnsi="Melior" w:cs="Melior"/>
          <w:sz w:val="24"/>
          <w:szCs w:val="24"/>
        </w:rPr>
        <w:t>expired if the party failed to act because</w:t>
      </w:r>
      <w:r>
        <w:rPr>
          <w:rFonts w:ascii="Melior" w:hAnsi="Melior" w:cs="Melior"/>
          <w:sz w:val="24"/>
          <w:szCs w:val="24"/>
        </w:rPr>
        <w:t xml:space="preserve"> </w:t>
      </w:r>
      <w:r w:rsidRPr="00325F58">
        <w:rPr>
          <w:rFonts w:ascii="Melior" w:hAnsi="Melior" w:cs="Melior"/>
          <w:sz w:val="24"/>
          <w:szCs w:val="24"/>
        </w:rPr>
        <w:t>of excusable neglect.</w:t>
      </w:r>
    </w:p>
    <w:p w:rsidR="00325F58" w:rsidRPr="00325F58" w:rsidRDefault="00325F58" w:rsidP="00325F58">
      <w:pPr>
        <w:autoSpaceDE w:val="0"/>
        <w:autoSpaceDN w:val="0"/>
        <w:adjustRightInd w:val="0"/>
        <w:spacing w:after="0" w:line="240" w:lineRule="auto"/>
        <w:ind w:left="720"/>
        <w:rPr>
          <w:rFonts w:ascii="Melior" w:hAnsi="Melior" w:cs="Melior"/>
          <w:sz w:val="24"/>
          <w:szCs w:val="24"/>
        </w:rPr>
      </w:pPr>
    </w:p>
    <w:p w:rsidR="00325F58" w:rsidRPr="00325F58" w:rsidRDefault="00325F58" w:rsidP="00325F58">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325F58">
        <w:rPr>
          <w:rFonts w:ascii="Melior" w:hAnsi="Melior" w:cs="Melior"/>
          <w:sz w:val="24"/>
          <w:szCs w:val="24"/>
        </w:rPr>
        <w:t xml:space="preserve">(c) </w:t>
      </w:r>
      <w:r w:rsidRPr="00325F58">
        <w:rPr>
          <w:rFonts w:ascii="Melior-Italic" w:hAnsi="Melior-Italic" w:cs="Melior-Italic"/>
          <w:i/>
          <w:iCs/>
          <w:sz w:val="24"/>
          <w:szCs w:val="24"/>
        </w:rPr>
        <w:t>Additional time after certain kinds</w:t>
      </w:r>
      <w:r>
        <w:rPr>
          <w:rFonts w:ascii="Melior-Italic" w:hAnsi="Melior-Italic" w:cs="Melior-Italic"/>
          <w:i/>
          <w:iCs/>
          <w:sz w:val="24"/>
          <w:szCs w:val="24"/>
        </w:rPr>
        <w:t xml:space="preserve"> </w:t>
      </w:r>
      <w:r w:rsidRPr="00325F58">
        <w:rPr>
          <w:rFonts w:ascii="Melior-Italic" w:hAnsi="Melior-Italic" w:cs="Melior-Italic"/>
          <w:i/>
          <w:iCs/>
          <w:sz w:val="24"/>
          <w:szCs w:val="24"/>
        </w:rPr>
        <w:t xml:space="preserve">of service. </w:t>
      </w:r>
      <w:r w:rsidRPr="00325F58">
        <w:rPr>
          <w:rFonts w:ascii="Melior" w:hAnsi="Melior" w:cs="Melior"/>
          <w:sz w:val="24"/>
          <w:szCs w:val="24"/>
        </w:rPr>
        <w:t>When a party may or must act</w:t>
      </w:r>
      <w:r>
        <w:rPr>
          <w:rFonts w:ascii="Melior" w:hAnsi="Melior" w:cs="Melior"/>
          <w:sz w:val="24"/>
          <w:szCs w:val="24"/>
        </w:rPr>
        <w:t xml:space="preserve"> </w:t>
      </w:r>
      <w:r w:rsidRPr="00325F58">
        <w:rPr>
          <w:rFonts w:ascii="Melior" w:hAnsi="Melior" w:cs="Melior"/>
          <w:sz w:val="24"/>
          <w:szCs w:val="24"/>
        </w:rPr>
        <w:t>within a specified time after service and</w:t>
      </w:r>
      <w:r>
        <w:rPr>
          <w:rFonts w:ascii="Melior" w:hAnsi="Melior" w:cs="Melior"/>
          <w:sz w:val="24"/>
          <w:szCs w:val="24"/>
        </w:rPr>
        <w:t xml:space="preserve"> </w:t>
      </w:r>
      <w:r w:rsidRPr="00325F58">
        <w:rPr>
          <w:rFonts w:ascii="Melior" w:hAnsi="Melior" w:cs="Melior"/>
          <w:sz w:val="24"/>
          <w:szCs w:val="24"/>
        </w:rPr>
        <w:t>service is made under</w:t>
      </w:r>
      <w:r>
        <w:rPr>
          <w:rFonts w:ascii="Melior" w:hAnsi="Melior" w:cs="Melior"/>
          <w:sz w:val="24"/>
          <w:szCs w:val="24"/>
        </w:rPr>
        <w:t xml:space="preserve"> </w:t>
      </w:r>
      <w:r w:rsidRPr="00325F58">
        <w:rPr>
          <w:rFonts w:ascii="Melior" w:hAnsi="Melior" w:cs="Melior"/>
          <w:sz w:val="24"/>
          <w:szCs w:val="24"/>
        </w:rPr>
        <w:t>§ 18.30(a)(2)(</w:t>
      </w:r>
      <w:r w:rsidR="00B0752B">
        <w:rPr>
          <w:rFonts w:ascii="Melior" w:hAnsi="Melior" w:cs="Melior"/>
          <w:sz w:val="24"/>
          <w:szCs w:val="24"/>
        </w:rPr>
        <w:t>ii</w:t>
      </w:r>
      <w:r w:rsidRPr="00325F58">
        <w:rPr>
          <w:rFonts w:ascii="Melior" w:hAnsi="Melior" w:cs="Melior"/>
          <w:sz w:val="24"/>
          <w:szCs w:val="24"/>
        </w:rPr>
        <w:t>)(</w:t>
      </w:r>
      <w:r w:rsidR="00B0752B">
        <w:rPr>
          <w:rFonts w:ascii="Melior" w:hAnsi="Melior" w:cs="Melior"/>
          <w:sz w:val="24"/>
          <w:szCs w:val="24"/>
        </w:rPr>
        <w:t>C</w:t>
      </w:r>
      <w:r w:rsidRPr="00325F58">
        <w:rPr>
          <w:rFonts w:ascii="Melior" w:hAnsi="Melior" w:cs="Melior"/>
          <w:sz w:val="24"/>
          <w:szCs w:val="24"/>
        </w:rPr>
        <w:t>) or (</w:t>
      </w:r>
      <w:r w:rsidR="00B0752B">
        <w:rPr>
          <w:rFonts w:ascii="Melior" w:hAnsi="Melior" w:cs="Melior"/>
          <w:sz w:val="24"/>
          <w:szCs w:val="24"/>
        </w:rPr>
        <w:t>D</w:t>
      </w:r>
      <w:r w:rsidRPr="00325F58">
        <w:rPr>
          <w:rFonts w:ascii="Melior" w:hAnsi="Melior" w:cs="Melior"/>
          <w:sz w:val="24"/>
          <w:szCs w:val="24"/>
        </w:rPr>
        <w:t>),</w:t>
      </w:r>
      <w:r w:rsidR="00BA676C">
        <w:rPr>
          <w:rStyle w:val="FootnoteReference"/>
          <w:rFonts w:ascii="Melior" w:hAnsi="Melior" w:cs="Melior"/>
          <w:sz w:val="24"/>
          <w:szCs w:val="24"/>
        </w:rPr>
        <w:footnoteReference w:id="1"/>
      </w:r>
      <w:r w:rsidRPr="00325F58">
        <w:rPr>
          <w:rFonts w:ascii="Melior" w:hAnsi="Melior" w:cs="Melior"/>
          <w:sz w:val="24"/>
          <w:szCs w:val="24"/>
        </w:rPr>
        <w:t xml:space="preserve"> 3 days are</w:t>
      </w:r>
      <w:r>
        <w:rPr>
          <w:rFonts w:ascii="Melior" w:hAnsi="Melior" w:cs="Melior"/>
          <w:sz w:val="24"/>
          <w:szCs w:val="24"/>
        </w:rPr>
        <w:t xml:space="preserve"> </w:t>
      </w:r>
      <w:r w:rsidRPr="00325F58">
        <w:rPr>
          <w:rFonts w:ascii="Melior" w:hAnsi="Melior" w:cs="Melior"/>
          <w:sz w:val="24"/>
          <w:szCs w:val="24"/>
        </w:rPr>
        <w:t>added after the period would otherwise</w:t>
      </w:r>
      <w:r>
        <w:rPr>
          <w:rFonts w:ascii="Melior" w:hAnsi="Melior" w:cs="Melior"/>
          <w:sz w:val="24"/>
          <w:szCs w:val="24"/>
        </w:rPr>
        <w:t xml:space="preserve"> </w:t>
      </w:r>
      <w:r w:rsidRPr="00325F58">
        <w:rPr>
          <w:rFonts w:ascii="Melior" w:hAnsi="Melior" w:cs="Melior"/>
          <w:sz w:val="24"/>
          <w:szCs w:val="24"/>
        </w:rPr>
        <w:t>expire under paragraph (a) of this</w:t>
      </w:r>
      <w:r>
        <w:rPr>
          <w:rFonts w:ascii="Melior" w:hAnsi="Melior" w:cs="Melior"/>
          <w:sz w:val="24"/>
          <w:szCs w:val="24"/>
        </w:rPr>
        <w:t xml:space="preserve"> </w:t>
      </w:r>
      <w:r w:rsidRPr="00325F58">
        <w:rPr>
          <w:rFonts w:ascii="Melior" w:hAnsi="Melior" w:cs="Melior"/>
          <w:sz w:val="24"/>
          <w:szCs w:val="24"/>
        </w:rPr>
        <w:t>section.</w:t>
      </w:r>
    </w:p>
    <w:p w:rsidR="00325F58" w:rsidRPr="00D14A6E" w:rsidRDefault="00325F58" w:rsidP="00325F58">
      <w:pPr>
        <w:autoSpaceDE w:val="0"/>
        <w:autoSpaceDN w:val="0"/>
        <w:adjustRightInd w:val="0"/>
        <w:spacing w:after="0" w:line="240" w:lineRule="auto"/>
        <w:rPr>
          <w:rFonts w:ascii="Melior" w:hAnsi="Melior" w:cs="Melior"/>
          <w:sz w:val="24"/>
          <w:szCs w:val="24"/>
        </w:rPr>
      </w:pPr>
    </w:p>
    <w:p w:rsidR="00D14A6E" w:rsidRDefault="00D14A6E" w:rsidP="00D14A6E">
      <w:pPr>
        <w:autoSpaceDE w:val="0"/>
        <w:autoSpaceDN w:val="0"/>
        <w:adjustRightInd w:val="0"/>
        <w:spacing w:after="0" w:line="240" w:lineRule="auto"/>
        <w:rPr>
          <w:rFonts w:ascii="Helvetica-Bold" w:hAnsi="Helvetica-Bold" w:cs="Helvetica-Bold"/>
          <w:b/>
          <w:bCs/>
          <w:sz w:val="24"/>
          <w:szCs w:val="24"/>
        </w:rPr>
      </w:pPr>
      <w:r w:rsidRPr="00D14A6E">
        <w:rPr>
          <w:rFonts w:ascii="Helvetica-Bold" w:hAnsi="Helvetica-Bold" w:cs="Helvetica-Bold"/>
          <w:b/>
          <w:bCs/>
          <w:sz w:val="24"/>
          <w:szCs w:val="24"/>
        </w:rPr>
        <w:t>§ 18.33</w:t>
      </w:r>
      <w:r w:rsidR="006C4001">
        <w:rPr>
          <w:rFonts w:ascii="Helvetica-Bold" w:hAnsi="Helvetica-Bold" w:cs="Helvetica-Bold"/>
          <w:b/>
          <w:bCs/>
          <w:sz w:val="24"/>
          <w:szCs w:val="24"/>
        </w:rPr>
        <w:tab/>
      </w:r>
      <w:r w:rsidRPr="00D14A6E">
        <w:rPr>
          <w:rFonts w:ascii="Helvetica-Bold" w:hAnsi="Helvetica-Bold" w:cs="Helvetica-Bold"/>
          <w:b/>
          <w:bCs/>
          <w:sz w:val="24"/>
          <w:szCs w:val="24"/>
        </w:rPr>
        <w:t>Motions and other papers.</w:t>
      </w:r>
    </w:p>
    <w:p w:rsidR="00D14A6E" w:rsidRPr="00D14A6E" w:rsidRDefault="00D14A6E" w:rsidP="00D14A6E">
      <w:pPr>
        <w:autoSpaceDE w:val="0"/>
        <w:autoSpaceDN w:val="0"/>
        <w:adjustRightInd w:val="0"/>
        <w:spacing w:after="0" w:line="240" w:lineRule="auto"/>
        <w:rPr>
          <w:rFonts w:ascii="Helvetica-Bold" w:hAnsi="Helvetica-Bold" w:cs="Helvetica-Bold"/>
          <w:b/>
          <w:bCs/>
          <w:sz w:val="24"/>
          <w:szCs w:val="24"/>
        </w:rPr>
      </w:pPr>
    </w:p>
    <w:p w:rsidR="00D14A6E" w:rsidRPr="00D14A6E" w:rsidRDefault="00D14A6E" w:rsidP="00D14A6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D14A6E">
        <w:rPr>
          <w:rFonts w:ascii="Melior" w:hAnsi="Melior" w:cs="Melior"/>
          <w:sz w:val="24"/>
          <w:szCs w:val="24"/>
        </w:rPr>
        <w:t xml:space="preserve">(a) </w:t>
      </w:r>
      <w:r w:rsidRPr="00D14A6E">
        <w:rPr>
          <w:rFonts w:ascii="Melior-Italic" w:hAnsi="Melior-Italic" w:cs="Melior-Italic"/>
          <w:i/>
          <w:iCs/>
          <w:sz w:val="24"/>
          <w:szCs w:val="24"/>
        </w:rPr>
        <w:t xml:space="preserve">In general. </w:t>
      </w:r>
      <w:r w:rsidRPr="00D14A6E">
        <w:rPr>
          <w:rFonts w:ascii="Melior" w:hAnsi="Melior" w:cs="Melior"/>
          <w:sz w:val="24"/>
          <w:szCs w:val="24"/>
        </w:rPr>
        <w:t>A request for an order</w:t>
      </w:r>
      <w:r>
        <w:rPr>
          <w:rFonts w:ascii="Melior" w:hAnsi="Melior" w:cs="Melior"/>
          <w:sz w:val="24"/>
          <w:szCs w:val="24"/>
        </w:rPr>
        <w:t xml:space="preserve"> </w:t>
      </w:r>
      <w:r w:rsidRPr="00D14A6E">
        <w:rPr>
          <w:rFonts w:ascii="Melior" w:hAnsi="Melior" w:cs="Melior"/>
          <w:sz w:val="24"/>
          <w:szCs w:val="24"/>
        </w:rPr>
        <w:t>must be made by motion. The motion</w:t>
      </w:r>
      <w:r>
        <w:rPr>
          <w:rFonts w:ascii="Melior" w:hAnsi="Melior" w:cs="Melior"/>
          <w:sz w:val="24"/>
          <w:szCs w:val="24"/>
        </w:rPr>
        <w:t xml:space="preserve"> </w:t>
      </w:r>
      <w:r w:rsidRPr="00D14A6E">
        <w:rPr>
          <w:rFonts w:ascii="Melior" w:hAnsi="Melior" w:cs="Melior"/>
          <w:sz w:val="24"/>
          <w:szCs w:val="24"/>
        </w:rPr>
        <w:t>must:</w:t>
      </w:r>
    </w:p>
    <w:p w:rsidR="00D14A6E" w:rsidRDefault="00D14A6E" w:rsidP="00D14A6E">
      <w:pPr>
        <w:autoSpaceDE w:val="0"/>
        <w:autoSpaceDN w:val="0"/>
        <w:adjustRightInd w:val="0"/>
        <w:spacing w:after="0" w:line="240" w:lineRule="auto"/>
        <w:rPr>
          <w:rFonts w:ascii="Melior" w:hAnsi="Melior" w:cs="Melior"/>
          <w:sz w:val="24"/>
          <w:szCs w:val="24"/>
        </w:rPr>
      </w:pPr>
    </w:p>
    <w:p w:rsidR="00D14A6E" w:rsidRDefault="00D14A6E" w:rsidP="00D14A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D14A6E">
        <w:rPr>
          <w:rFonts w:ascii="Melior" w:hAnsi="Melior" w:cs="Melior"/>
          <w:sz w:val="24"/>
          <w:szCs w:val="24"/>
        </w:rPr>
        <w:t>(1) Be in writing, unless made during</w:t>
      </w:r>
      <w:r>
        <w:rPr>
          <w:rFonts w:ascii="Melior" w:hAnsi="Melior" w:cs="Melior"/>
          <w:sz w:val="24"/>
          <w:szCs w:val="24"/>
        </w:rPr>
        <w:t xml:space="preserve"> </w:t>
      </w:r>
      <w:r w:rsidRPr="00D14A6E">
        <w:rPr>
          <w:rFonts w:ascii="Melior" w:hAnsi="Melior" w:cs="Melior"/>
          <w:sz w:val="24"/>
          <w:szCs w:val="24"/>
        </w:rPr>
        <w:t>a hearing;</w:t>
      </w:r>
    </w:p>
    <w:p w:rsidR="00D14A6E" w:rsidRPr="00D14A6E" w:rsidRDefault="00D14A6E" w:rsidP="00D14A6E">
      <w:pPr>
        <w:autoSpaceDE w:val="0"/>
        <w:autoSpaceDN w:val="0"/>
        <w:adjustRightInd w:val="0"/>
        <w:spacing w:after="0" w:line="240" w:lineRule="auto"/>
        <w:ind w:left="720"/>
        <w:rPr>
          <w:rFonts w:ascii="Melior" w:hAnsi="Melior" w:cs="Melior"/>
          <w:sz w:val="24"/>
          <w:szCs w:val="24"/>
        </w:rPr>
      </w:pPr>
    </w:p>
    <w:p w:rsidR="00D14A6E" w:rsidRPr="00D14A6E" w:rsidRDefault="00D14A6E" w:rsidP="00D14A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D14A6E">
        <w:rPr>
          <w:rFonts w:ascii="Melior" w:hAnsi="Melior" w:cs="Melior"/>
          <w:sz w:val="24"/>
          <w:szCs w:val="24"/>
        </w:rPr>
        <w:t>(2) State with particularity the</w:t>
      </w:r>
      <w:r>
        <w:rPr>
          <w:rFonts w:ascii="Melior" w:hAnsi="Melior" w:cs="Melior"/>
          <w:sz w:val="24"/>
          <w:szCs w:val="24"/>
        </w:rPr>
        <w:t xml:space="preserve"> </w:t>
      </w:r>
      <w:r w:rsidRPr="00D14A6E">
        <w:rPr>
          <w:rFonts w:ascii="Melior" w:hAnsi="Melior" w:cs="Melior"/>
          <w:sz w:val="24"/>
          <w:szCs w:val="24"/>
        </w:rPr>
        <w:t>grounds for seeking the order;</w:t>
      </w:r>
    </w:p>
    <w:p w:rsidR="00D14A6E" w:rsidRDefault="00D14A6E" w:rsidP="00D14A6E">
      <w:pPr>
        <w:autoSpaceDE w:val="0"/>
        <w:autoSpaceDN w:val="0"/>
        <w:adjustRightInd w:val="0"/>
        <w:spacing w:after="0" w:line="240" w:lineRule="auto"/>
        <w:ind w:left="720"/>
        <w:rPr>
          <w:rFonts w:ascii="Melior" w:hAnsi="Melior" w:cs="Melior"/>
          <w:sz w:val="24"/>
          <w:szCs w:val="24"/>
        </w:rPr>
      </w:pPr>
    </w:p>
    <w:p w:rsidR="00D14A6E" w:rsidRPr="00D14A6E" w:rsidRDefault="00D14A6E" w:rsidP="00D14A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D14A6E">
        <w:rPr>
          <w:rFonts w:ascii="Melior" w:hAnsi="Melior" w:cs="Melior"/>
          <w:sz w:val="24"/>
          <w:szCs w:val="24"/>
        </w:rPr>
        <w:t>(3) State the relief sought;</w:t>
      </w:r>
    </w:p>
    <w:p w:rsidR="00D14A6E" w:rsidRDefault="00D14A6E" w:rsidP="00D14A6E">
      <w:pPr>
        <w:autoSpaceDE w:val="0"/>
        <w:autoSpaceDN w:val="0"/>
        <w:adjustRightInd w:val="0"/>
        <w:spacing w:after="0" w:line="240" w:lineRule="auto"/>
        <w:ind w:left="720"/>
        <w:rPr>
          <w:rFonts w:ascii="Melior" w:hAnsi="Melior" w:cs="Melior"/>
          <w:sz w:val="24"/>
          <w:szCs w:val="24"/>
        </w:rPr>
      </w:pPr>
    </w:p>
    <w:p w:rsidR="00D14A6E" w:rsidRPr="00D14A6E" w:rsidRDefault="00D14A6E" w:rsidP="00D14A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lastRenderedPageBreak/>
        <w:tab/>
      </w:r>
      <w:r w:rsidRPr="00D14A6E">
        <w:rPr>
          <w:rFonts w:ascii="Melior" w:hAnsi="Melior" w:cs="Melior"/>
          <w:sz w:val="24"/>
          <w:szCs w:val="24"/>
        </w:rPr>
        <w:t>(4) Unless the relief sought has been</w:t>
      </w:r>
      <w:r>
        <w:rPr>
          <w:rFonts w:ascii="Melior" w:hAnsi="Melior" w:cs="Melior"/>
          <w:sz w:val="24"/>
          <w:szCs w:val="24"/>
        </w:rPr>
        <w:t xml:space="preserve"> </w:t>
      </w:r>
      <w:r w:rsidRPr="00D14A6E">
        <w:rPr>
          <w:rFonts w:ascii="Melior" w:hAnsi="Melior" w:cs="Melior"/>
          <w:sz w:val="24"/>
          <w:szCs w:val="24"/>
        </w:rPr>
        <w:t>agreed to by all parties, be accompanied by affidavits, declarations, or other</w:t>
      </w:r>
      <w:r>
        <w:rPr>
          <w:rFonts w:ascii="Melior" w:hAnsi="Melior" w:cs="Melior"/>
          <w:sz w:val="24"/>
          <w:szCs w:val="24"/>
        </w:rPr>
        <w:t xml:space="preserve"> </w:t>
      </w:r>
      <w:r w:rsidRPr="00D14A6E">
        <w:rPr>
          <w:rFonts w:ascii="Melior" w:hAnsi="Melior" w:cs="Melior"/>
          <w:sz w:val="24"/>
          <w:szCs w:val="24"/>
        </w:rPr>
        <w:t>evidence; and</w:t>
      </w:r>
    </w:p>
    <w:p w:rsidR="00D14A6E" w:rsidRDefault="00D14A6E" w:rsidP="00D14A6E">
      <w:pPr>
        <w:autoSpaceDE w:val="0"/>
        <w:autoSpaceDN w:val="0"/>
        <w:adjustRightInd w:val="0"/>
        <w:spacing w:after="0" w:line="240" w:lineRule="auto"/>
        <w:ind w:left="720"/>
        <w:rPr>
          <w:rFonts w:ascii="Melior" w:hAnsi="Melior" w:cs="Melior"/>
          <w:sz w:val="24"/>
          <w:szCs w:val="24"/>
        </w:rPr>
      </w:pPr>
    </w:p>
    <w:p w:rsidR="00D14A6E" w:rsidRPr="00D14A6E" w:rsidRDefault="00D14A6E" w:rsidP="00D14A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D14A6E">
        <w:rPr>
          <w:rFonts w:ascii="Melior" w:hAnsi="Melior" w:cs="Melior"/>
          <w:sz w:val="24"/>
          <w:szCs w:val="24"/>
        </w:rPr>
        <w:t>(5) If required by paragraph (c)(4) of</w:t>
      </w:r>
      <w:r>
        <w:rPr>
          <w:rFonts w:ascii="Melior" w:hAnsi="Melior" w:cs="Melior"/>
          <w:sz w:val="24"/>
          <w:szCs w:val="24"/>
        </w:rPr>
        <w:t xml:space="preserve"> </w:t>
      </w:r>
      <w:r w:rsidRPr="00D14A6E">
        <w:rPr>
          <w:rFonts w:ascii="Melior" w:hAnsi="Melior" w:cs="Melior"/>
          <w:sz w:val="24"/>
          <w:szCs w:val="24"/>
        </w:rPr>
        <w:t>this section, include a memorandum of</w:t>
      </w:r>
      <w:r>
        <w:rPr>
          <w:rFonts w:ascii="Melior" w:hAnsi="Melior" w:cs="Melior"/>
          <w:sz w:val="24"/>
          <w:szCs w:val="24"/>
        </w:rPr>
        <w:t xml:space="preserve"> </w:t>
      </w:r>
      <w:r w:rsidRPr="00D14A6E">
        <w:rPr>
          <w:rFonts w:ascii="Melior" w:hAnsi="Melior" w:cs="Melior"/>
          <w:sz w:val="24"/>
          <w:szCs w:val="24"/>
        </w:rPr>
        <w:t>points and authority supporting the</w:t>
      </w:r>
      <w:r>
        <w:rPr>
          <w:rFonts w:ascii="Melior" w:hAnsi="Melior" w:cs="Melior"/>
          <w:sz w:val="24"/>
          <w:szCs w:val="24"/>
        </w:rPr>
        <w:t xml:space="preserve"> </w:t>
      </w:r>
      <w:r w:rsidRPr="00D14A6E">
        <w:rPr>
          <w:rFonts w:ascii="Melior" w:hAnsi="Melior" w:cs="Melior"/>
          <w:sz w:val="24"/>
          <w:szCs w:val="24"/>
        </w:rPr>
        <w:t>movant’s position.</w:t>
      </w:r>
    </w:p>
    <w:p w:rsidR="00D14A6E" w:rsidRDefault="00D14A6E" w:rsidP="00D14A6E">
      <w:pPr>
        <w:autoSpaceDE w:val="0"/>
        <w:autoSpaceDN w:val="0"/>
        <w:adjustRightInd w:val="0"/>
        <w:spacing w:after="0" w:line="240" w:lineRule="auto"/>
        <w:rPr>
          <w:rFonts w:ascii="Melior" w:hAnsi="Melior" w:cs="Melior"/>
          <w:sz w:val="24"/>
          <w:szCs w:val="24"/>
        </w:rPr>
      </w:pPr>
    </w:p>
    <w:p w:rsidR="00D14A6E" w:rsidRDefault="00D14A6E" w:rsidP="00D14A6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D14A6E">
        <w:rPr>
          <w:rFonts w:ascii="Melior" w:hAnsi="Melior" w:cs="Melior"/>
          <w:sz w:val="24"/>
          <w:szCs w:val="24"/>
        </w:rPr>
        <w:t xml:space="preserve">(b) </w:t>
      </w:r>
      <w:r w:rsidRPr="00D14A6E">
        <w:rPr>
          <w:rFonts w:ascii="Melior-Italic" w:hAnsi="Melior-Italic" w:cs="Melior-Italic"/>
          <w:i/>
          <w:iCs/>
          <w:sz w:val="24"/>
          <w:szCs w:val="24"/>
        </w:rPr>
        <w:t xml:space="preserve">Form. </w:t>
      </w:r>
      <w:r w:rsidRPr="00D14A6E">
        <w:rPr>
          <w:rFonts w:ascii="Melior" w:hAnsi="Melior" w:cs="Melior"/>
          <w:sz w:val="24"/>
          <w:szCs w:val="24"/>
        </w:rPr>
        <w:t>The rules governing</w:t>
      </w:r>
      <w:r>
        <w:rPr>
          <w:rFonts w:ascii="Melior" w:hAnsi="Melior" w:cs="Melior"/>
          <w:sz w:val="24"/>
          <w:szCs w:val="24"/>
        </w:rPr>
        <w:t xml:space="preserve"> </w:t>
      </w:r>
      <w:r w:rsidRPr="00D14A6E">
        <w:rPr>
          <w:rFonts w:ascii="Melior" w:hAnsi="Melior" w:cs="Melior"/>
          <w:sz w:val="24"/>
          <w:szCs w:val="24"/>
        </w:rPr>
        <w:t>captions and other matters of form</w:t>
      </w:r>
      <w:r>
        <w:rPr>
          <w:rFonts w:ascii="Melior" w:hAnsi="Melior" w:cs="Melior"/>
          <w:sz w:val="24"/>
          <w:szCs w:val="24"/>
        </w:rPr>
        <w:t xml:space="preserve"> </w:t>
      </w:r>
      <w:r w:rsidRPr="00D14A6E">
        <w:rPr>
          <w:rFonts w:ascii="Melior" w:hAnsi="Melior" w:cs="Melior"/>
          <w:sz w:val="24"/>
          <w:szCs w:val="24"/>
        </w:rPr>
        <w:t>apply to motions and other requests.</w:t>
      </w:r>
    </w:p>
    <w:p w:rsidR="00D14A6E" w:rsidRPr="00D14A6E" w:rsidRDefault="00D14A6E" w:rsidP="00D14A6E">
      <w:pPr>
        <w:autoSpaceDE w:val="0"/>
        <w:autoSpaceDN w:val="0"/>
        <w:adjustRightInd w:val="0"/>
        <w:spacing w:after="0" w:line="240" w:lineRule="auto"/>
        <w:rPr>
          <w:rFonts w:ascii="Melior" w:hAnsi="Melior" w:cs="Melior"/>
          <w:sz w:val="24"/>
          <w:szCs w:val="24"/>
        </w:rPr>
      </w:pPr>
    </w:p>
    <w:p w:rsidR="00D14A6E" w:rsidRDefault="00D14A6E" w:rsidP="00D14A6E">
      <w:pPr>
        <w:autoSpaceDE w:val="0"/>
        <w:autoSpaceDN w:val="0"/>
        <w:adjustRightInd w:val="0"/>
        <w:spacing w:after="0" w:line="240" w:lineRule="auto"/>
        <w:rPr>
          <w:rFonts w:ascii="Melior-Italic" w:hAnsi="Melior-Italic" w:cs="Melior-Italic"/>
          <w:i/>
          <w:iCs/>
          <w:sz w:val="24"/>
          <w:szCs w:val="24"/>
        </w:rPr>
      </w:pPr>
      <w:r>
        <w:rPr>
          <w:rFonts w:ascii="Melior" w:hAnsi="Melior" w:cs="Melior"/>
          <w:sz w:val="24"/>
          <w:szCs w:val="24"/>
        </w:rPr>
        <w:tab/>
      </w:r>
      <w:r w:rsidRPr="00D14A6E">
        <w:rPr>
          <w:rFonts w:ascii="Melior" w:hAnsi="Melior" w:cs="Melior"/>
          <w:sz w:val="24"/>
          <w:szCs w:val="24"/>
        </w:rPr>
        <w:t xml:space="preserve">(c) </w:t>
      </w:r>
      <w:r w:rsidRPr="00D14A6E">
        <w:rPr>
          <w:rFonts w:ascii="Melior-Italic" w:hAnsi="Melior-Italic" w:cs="Melior-Italic"/>
          <w:i/>
          <w:iCs/>
          <w:sz w:val="24"/>
          <w:szCs w:val="24"/>
        </w:rPr>
        <w:t>Written motion before hearing.</w:t>
      </w:r>
    </w:p>
    <w:p w:rsidR="00D14A6E" w:rsidRDefault="00D14A6E" w:rsidP="00D14A6E">
      <w:pPr>
        <w:autoSpaceDE w:val="0"/>
        <w:autoSpaceDN w:val="0"/>
        <w:adjustRightInd w:val="0"/>
        <w:spacing w:after="0" w:line="240" w:lineRule="auto"/>
        <w:rPr>
          <w:rFonts w:ascii="Melior" w:hAnsi="Melior" w:cs="Melior"/>
          <w:sz w:val="24"/>
          <w:szCs w:val="24"/>
        </w:rPr>
      </w:pPr>
    </w:p>
    <w:p w:rsidR="00D14A6E" w:rsidRP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(1)</w:t>
      </w:r>
      <w:r w:rsidR="00D14A6E">
        <w:rPr>
          <w:rFonts w:ascii="Melior" w:hAnsi="Melior" w:cs="Melior"/>
          <w:sz w:val="24"/>
          <w:szCs w:val="24"/>
        </w:rPr>
        <w:t xml:space="preserve"> </w:t>
      </w:r>
      <w:r w:rsidR="00D14A6E" w:rsidRPr="00D14A6E">
        <w:rPr>
          <w:rFonts w:ascii="Melior" w:hAnsi="Melior" w:cs="Melior"/>
          <w:sz w:val="24"/>
          <w:szCs w:val="24"/>
        </w:rPr>
        <w:t>A written motion before a hearing must</w:t>
      </w:r>
      <w:r w:rsidR="00D14A6E">
        <w:rPr>
          <w:rFonts w:ascii="Melior" w:hAnsi="Melior" w:cs="Melior"/>
          <w:sz w:val="24"/>
          <w:szCs w:val="24"/>
        </w:rPr>
        <w:t xml:space="preserve"> </w:t>
      </w:r>
      <w:r w:rsidR="00D14A6E" w:rsidRPr="00D14A6E">
        <w:rPr>
          <w:rFonts w:ascii="Melior" w:hAnsi="Melior" w:cs="Melior"/>
          <w:sz w:val="24"/>
          <w:szCs w:val="24"/>
        </w:rPr>
        <w:t>be served with supporting papers, at</w:t>
      </w:r>
      <w:r w:rsidR="00D14A6E">
        <w:rPr>
          <w:rFonts w:ascii="Melior" w:hAnsi="Melior" w:cs="Melior"/>
          <w:sz w:val="24"/>
          <w:szCs w:val="24"/>
        </w:rPr>
        <w:t xml:space="preserve"> </w:t>
      </w:r>
      <w:r w:rsidR="00D14A6E" w:rsidRPr="00D14A6E">
        <w:rPr>
          <w:rFonts w:ascii="Melior" w:hAnsi="Melior" w:cs="Melior"/>
          <w:sz w:val="24"/>
          <w:szCs w:val="24"/>
        </w:rPr>
        <w:t>least 21 days before the time specified</w:t>
      </w:r>
      <w:r w:rsidR="00D14A6E">
        <w:rPr>
          <w:rFonts w:ascii="Melior" w:hAnsi="Melior" w:cs="Melior"/>
          <w:sz w:val="24"/>
          <w:szCs w:val="24"/>
        </w:rPr>
        <w:t xml:space="preserve"> </w:t>
      </w:r>
      <w:r w:rsidR="00D14A6E" w:rsidRPr="00D14A6E">
        <w:rPr>
          <w:rFonts w:ascii="Melior" w:hAnsi="Melior" w:cs="Melior"/>
          <w:sz w:val="24"/>
          <w:szCs w:val="24"/>
        </w:rPr>
        <w:t>for the hearing, with the following</w:t>
      </w:r>
      <w:r w:rsidR="00D14A6E">
        <w:rPr>
          <w:rFonts w:ascii="Melior" w:hAnsi="Melior" w:cs="Melior"/>
          <w:sz w:val="24"/>
          <w:szCs w:val="24"/>
        </w:rPr>
        <w:t xml:space="preserve"> </w:t>
      </w:r>
      <w:r w:rsidR="00D14A6E" w:rsidRPr="00D14A6E">
        <w:rPr>
          <w:rFonts w:ascii="Melior" w:hAnsi="Melior" w:cs="Melior"/>
          <w:sz w:val="24"/>
          <w:szCs w:val="24"/>
        </w:rPr>
        <w:t>exceptions:</w:t>
      </w:r>
    </w:p>
    <w:p w:rsidR="00D14A6E" w:rsidRDefault="00D14A6E" w:rsidP="006C4001">
      <w:pPr>
        <w:autoSpaceDE w:val="0"/>
        <w:autoSpaceDN w:val="0"/>
        <w:adjustRightInd w:val="0"/>
        <w:spacing w:after="0" w:line="240" w:lineRule="auto"/>
        <w:ind w:left="720"/>
        <w:rPr>
          <w:rFonts w:ascii="Melior" w:hAnsi="Melior" w:cs="Melior"/>
          <w:sz w:val="24"/>
          <w:szCs w:val="24"/>
        </w:rPr>
      </w:pPr>
    </w:p>
    <w:p w:rsidR="00D14A6E" w:rsidRDefault="006C4001" w:rsidP="006C4001">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(i) When the motion may be heard ex</w:t>
      </w:r>
      <w:r w:rsidR="00D14A6E">
        <w:rPr>
          <w:rFonts w:ascii="Melior" w:hAnsi="Melior" w:cs="Melior"/>
          <w:sz w:val="24"/>
          <w:szCs w:val="24"/>
        </w:rPr>
        <w:t xml:space="preserve"> </w:t>
      </w:r>
      <w:r w:rsidR="00D14A6E" w:rsidRPr="00D14A6E">
        <w:rPr>
          <w:rFonts w:ascii="Melior" w:hAnsi="Melior" w:cs="Melior"/>
          <w:sz w:val="24"/>
          <w:szCs w:val="24"/>
        </w:rPr>
        <w:t>parte;</w:t>
      </w:r>
    </w:p>
    <w:p w:rsidR="006C4001" w:rsidRPr="00D14A6E" w:rsidRDefault="006C4001" w:rsidP="006C4001">
      <w:pPr>
        <w:autoSpaceDE w:val="0"/>
        <w:autoSpaceDN w:val="0"/>
        <w:adjustRightInd w:val="0"/>
        <w:spacing w:after="0" w:line="240" w:lineRule="auto"/>
        <w:ind w:left="1440"/>
        <w:rPr>
          <w:rFonts w:ascii="Melior" w:hAnsi="Melior" w:cs="Melior"/>
          <w:sz w:val="24"/>
          <w:szCs w:val="24"/>
        </w:rPr>
      </w:pPr>
    </w:p>
    <w:p w:rsidR="00D14A6E" w:rsidRPr="00D14A6E" w:rsidRDefault="006C4001" w:rsidP="006C4001">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(ii) When these rules or an</w:t>
      </w:r>
      <w:r w:rsidR="00D14A6E">
        <w:rPr>
          <w:rFonts w:ascii="Melior" w:hAnsi="Melior" w:cs="Melior"/>
          <w:sz w:val="24"/>
          <w:szCs w:val="24"/>
        </w:rPr>
        <w:t xml:space="preserve"> </w:t>
      </w:r>
      <w:r w:rsidR="00D14A6E" w:rsidRPr="00D14A6E">
        <w:rPr>
          <w:rFonts w:ascii="Melior" w:hAnsi="Melior" w:cs="Melior"/>
          <w:sz w:val="24"/>
          <w:szCs w:val="24"/>
        </w:rPr>
        <w:t>appropriate statute, regulation, or</w:t>
      </w:r>
      <w:r w:rsidR="00D14A6E">
        <w:rPr>
          <w:rFonts w:ascii="Melior" w:hAnsi="Melior" w:cs="Melior"/>
          <w:sz w:val="24"/>
          <w:szCs w:val="24"/>
        </w:rPr>
        <w:t xml:space="preserve"> </w:t>
      </w:r>
      <w:r w:rsidR="00D14A6E" w:rsidRPr="00D14A6E">
        <w:rPr>
          <w:rFonts w:ascii="Melior" w:hAnsi="Melior" w:cs="Melior"/>
          <w:sz w:val="24"/>
          <w:szCs w:val="24"/>
        </w:rPr>
        <w:t>executive order set a different time;</w:t>
      </w:r>
      <w:r w:rsidR="00D14A6E">
        <w:rPr>
          <w:rFonts w:ascii="Melior" w:hAnsi="Melior" w:cs="Melior"/>
          <w:sz w:val="24"/>
          <w:szCs w:val="24"/>
        </w:rPr>
        <w:t xml:space="preserve"> </w:t>
      </w:r>
      <w:r w:rsidR="00D14A6E" w:rsidRPr="00D14A6E">
        <w:rPr>
          <w:rFonts w:ascii="Melior" w:hAnsi="Melior" w:cs="Melior"/>
          <w:sz w:val="24"/>
          <w:szCs w:val="24"/>
        </w:rPr>
        <w:t>or</w:t>
      </w:r>
    </w:p>
    <w:p w:rsidR="006C4001" w:rsidRDefault="006C4001" w:rsidP="006C4001">
      <w:pPr>
        <w:autoSpaceDE w:val="0"/>
        <w:autoSpaceDN w:val="0"/>
        <w:adjustRightInd w:val="0"/>
        <w:spacing w:after="0" w:line="240" w:lineRule="auto"/>
        <w:ind w:left="1440"/>
        <w:rPr>
          <w:rFonts w:ascii="Melior" w:hAnsi="Melior" w:cs="Melior"/>
          <w:sz w:val="24"/>
          <w:szCs w:val="24"/>
        </w:rPr>
      </w:pPr>
    </w:p>
    <w:p w:rsidR="00D14A6E" w:rsidRDefault="006C4001" w:rsidP="006C4001">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(iii) When an order sets a different</w:t>
      </w:r>
      <w:r w:rsidR="00D14A6E">
        <w:rPr>
          <w:rFonts w:ascii="Melior" w:hAnsi="Melior" w:cs="Melior"/>
          <w:sz w:val="24"/>
          <w:szCs w:val="24"/>
        </w:rPr>
        <w:t xml:space="preserve"> </w:t>
      </w:r>
      <w:r w:rsidR="00D14A6E" w:rsidRPr="00D14A6E">
        <w:rPr>
          <w:rFonts w:ascii="Melior" w:hAnsi="Melior" w:cs="Melior"/>
          <w:sz w:val="24"/>
          <w:szCs w:val="24"/>
        </w:rPr>
        <w:t>time.</w:t>
      </w:r>
    </w:p>
    <w:p w:rsidR="006C4001" w:rsidRPr="00D14A6E" w:rsidRDefault="006C4001" w:rsidP="006C4001">
      <w:pPr>
        <w:autoSpaceDE w:val="0"/>
        <w:autoSpaceDN w:val="0"/>
        <w:adjustRightInd w:val="0"/>
        <w:spacing w:after="0" w:line="240" w:lineRule="auto"/>
        <w:ind w:left="1440"/>
        <w:rPr>
          <w:rFonts w:ascii="Melior" w:hAnsi="Melior" w:cs="Melior"/>
          <w:sz w:val="24"/>
          <w:szCs w:val="24"/>
        </w:rPr>
      </w:pPr>
    </w:p>
    <w:p w:rsid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(2) A written motion served within 21</w:t>
      </w:r>
      <w:r w:rsidR="00D14A6E">
        <w:rPr>
          <w:rFonts w:ascii="Melior" w:hAnsi="Melior" w:cs="Melior"/>
          <w:sz w:val="24"/>
          <w:szCs w:val="24"/>
        </w:rPr>
        <w:t xml:space="preserve"> </w:t>
      </w:r>
      <w:r w:rsidR="00D14A6E" w:rsidRPr="00D14A6E">
        <w:rPr>
          <w:rFonts w:ascii="Melior" w:hAnsi="Melior" w:cs="Melior"/>
          <w:sz w:val="24"/>
          <w:szCs w:val="24"/>
        </w:rPr>
        <w:t>days before the hearing must state why</w:t>
      </w:r>
      <w:r w:rsidR="00D14A6E">
        <w:rPr>
          <w:rFonts w:ascii="Melior" w:hAnsi="Melior" w:cs="Melior"/>
          <w:sz w:val="24"/>
          <w:szCs w:val="24"/>
        </w:rPr>
        <w:t xml:space="preserve"> </w:t>
      </w:r>
      <w:r w:rsidR="00D14A6E" w:rsidRPr="00D14A6E">
        <w:rPr>
          <w:rFonts w:ascii="Melior" w:hAnsi="Melior" w:cs="Melior"/>
          <w:sz w:val="24"/>
          <w:szCs w:val="24"/>
        </w:rPr>
        <w:t>the motion was not made earlier.</w:t>
      </w:r>
    </w:p>
    <w:p w:rsidR="006C4001" w:rsidRPr="00D14A6E" w:rsidRDefault="006C4001" w:rsidP="006C4001">
      <w:pPr>
        <w:autoSpaceDE w:val="0"/>
        <w:autoSpaceDN w:val="0"/>
        <w:adjustRightInd w:val="0"/>
        <w:spacing w:after="0" w:line="240" w:lineRule="auto"/>
        <w:ind w:left="720"/>
        <w:rPr>
          <w:rFonts w:ascii="Melior" w:hAnsi="Melior" w:cs="Melior"/>
          <w:sz w:val="24"/>
          <w:szCs w:val="24"/>
        </w:rPr>
      </w:pPr>
    </w:p>
    <w:p w:rsid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(3) A written motion before hearing</w:t>
      </w:r>
      <w:r w:rsidR="00D14A6E">
        <w:rPr>
          <w:rFonts w:ascii="Melior" w:hAnsi="Melior" w:cs="Melior"/>
          <w:sz w:val="24"/>
          <w:szCs w:val="24"/>
        </w:rPr>
        <w:t xml:space="preserve"> </w:t>
      </w:r>
      <w:r w:rsidR="00D14A6E" w:rsidRPr="00D14A6E">
        <w:rPr>
          <w:rFonts w:ascii="Melior" w:hAnsi="Melior" w:cs="Melior"/>
          <w:sz w:val="24"/>
          <w:szCs w:val="24"/>
        </w:rPr>
        <w:t>must state that counsel conferred, or</w:t>
      </w:r>
      <w:r w:rsidR="00D14A6E">
        <w:rPr>
          <w:rFonts w:ascii="Melior" w:hAnsi="Melior" w:cs="Melior"/>
          <w:sz w:val="24"/>
          <w:szCs w:val="24"/>
        </w:rPr>
        <w:t xml:space="preserve"> </w:t>
      </w:r>
      <w:r w:rsidR="00D14A6E" w:rsidRPr="00D14A6E">
        <w:rPr>
          <w:rFonts w:ascii="Melior" w:hAnsi="Melior" w:cs="Melior"/>
          <w:sz w:val="24"/>
          <w:szCs w:val="24"/>
        </w:rPr>
        <w:t>attempted to confer, with opposing</w:t>
      </w:r>
      <w:r w:rsidR="00D14A6E">
        <w:rPr>
          <w:rFonts w:ascii="Melior" w:hAnsi="Melior" w:cs="Melior"/>
          <w:sz w:val="24"/>
          <w:szCs w:val="24"/>
        </w:rPr>
        <w:t xml:space="preserve"> </w:t>
      </w:r>
      <w:r w:rsidR="00D14A6E" w:rsidRPr="00D14A6E">
        <w:rPr>
          <w:rFonts w:ascii="Melior" w:hAnsi="Melior" w:cs="Melior"/>
          <w:sz w:val="24"/>
          <w:szCs w:val="24"/>
        </w:rPr>
        <w:t>counsel in a good faith effort to resolve</w:t>
      </w:r>
      <w:r w:rsidR="00D14A6E">
        <w:rPr>
          <w:rFonts w:ascii="Melior" w:hAnsi="Melior" w:cs="Melior"/>
          <w:sz w:val="24"/>
          <w:szCs w:val="24"/>
        </w:rPr>
        <w:t xml:space="preserve"> </w:t>
      </w:r>
      <w:r w:rsidR="00D14A6E" w:rsidRPr="00D14A6E">
        <w:rPr>
          <w:rFonts w:ascii="Melior" w:hAnsi="Melior" w:cs="Melior"/>
          <w:sz w:val="24"/>
          <w:szCs w:val="24"/>
        </w:rPr>
        <w:t>the motion’s subject matter, and</w:t>
      </w:r>
      <w:r w:rsidR="00D14A6E">
        <w:rPr>
          <w:rFonts w:ascii="Melior" w:hAnsi="Melior" w:cs="Melior"/>
          <w:sz w:val="24"/>
          <w:szCs w:val="24"/>
        </w:rPr>
        <w:t xml:space="preserve"> </w:t>
      </w:r>
      <w:r w:rsidR="00D14A6E" w:rsidRPr="00D14A6E">
        <w:rPr>
          <w:rFonts w:ascii="Melior" w:hAnsi="Melior" w:cs="Melior"/>
          <w:sz w:val="24"/>
          <w:szCs w:val="24"/>
        </w:rPr>
        <w:t>whether the motion is opposed or</w:t>
      </w:r>
      <w:r w:rsidR="00D14A6E">
        <w:rPr>
          <w:rFonts w:ascii="Melior" w:hAnsi="Melior" w:cs="Melior"/>
          <w:sz w:val="24"/>
          <w:szCs w:val="24"/>
        </w:rPr>
        <w:t xml:space="preserve"> </w:t>
      </w:r>
      <w:r w:rsidR="00D14A6E" w:rsidRPr="00D14A6E">
        <w:rPr>
          <w:rFonts w:ascii="Melior" w:hAnsi="Melior" w:cs="Melior"/>
          <w:sz w:val="24"/>
          <w:szCs w:val="24"/>
        </w:rPr>
        <w:t>unopposed. A statement of consultation</w:t>
      </w:r>
      <w:r w:rsidR="00D14A6E">
        <w:rPr>
          <w:rFonts w:ascii="Melior" w:hAnsi="Melior" w:cs="Melior"/>
          <w:sz w:val="24"/>
          <w:szCs w:val="24"/>
        </w:rPr>
        <w:t xml:space="preserve"> </w:t>
      </w:r>
      <w:r w:rsidR="00D14A6E" w:rsidRPr="00D14A6E">
        <w:rPr>
          <w:rFonts w:ascii="Melior" w:hAnsi="Melior" w:cs="Melior"/>
          <w:sz w:val="24"/>
          <w:szCs w:val="24"/>
        </w:rPr>
        <w:t>is not required with pro se litigants or</w:t>
      </w:r>
      <w:r w:rsidR="00D14A6E">
        <w:rPr>
          <w:rFonts w:ascii="Melior" w:hAnsi="Melior" w:cs="Melior"/>
          <w:sz w:val="24"/>
          <w:szCs w:val="24"/>
        </w:rPr>
        <w:t xml:space="preserve"> </w:t>
      </w:r>
      <w:r w:rsidR="00D14A6E" w:rsidRPr="00D14A6E">
        <w:rPr>
          <w:rFonts w:ascii="Melior" w:hAnsi="Melior" w:cs="Melior"/>
          <w:sz w:val="24"/>
          <w:szCs w:val="24"/>
        </w:rPr>
        <w:t>with the following motions:</w:t>
      </w:r>
    </w:p>
    <w:p w:rsidR="00762D1A" w:rsidRPr="00D14A6E" w:rsidRDefault="00762D1A" w:rsidP="006C4001">
      <w:pPr>
        <w:autoSpaceDE w:val="0"/>
        <w:autoSpaceDN w:val="0"/>
        <w:adjustRightInd w:val="0"/>
        <w:spacing w:after="0" w:line="240" w:lineRule="auto"/>
        <w:ind w:left="720"/>
        <w:rPr>
          <w:rFonts w:ascii="Melior" w:hAnsi="Melior" w:cs="Melior"/>
          <w:sz w:val="24"/>
          <w:szCs w:val="24"/>
        </w:rPr>
      </w:pPr>
    </w:p>
    <w:p w:rsidR="00D14A6E" w:rsidRPr="00D14A6E" w:rsidRDefault="006C4001" w:rsidP="006C4001">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(i) To dismiss;</w:t>
      </w:r>
    </w:p>
    <w:p w:rsidR="006C4001" w:rsidRDefault="006C4001" w:rsidP="006C4001">
      <w:pPr>
        <w:autoSpaceDE w:val="0"/>
        <w:autoSpaceDN w:val="0"/>
        <w:adjustRightInd w:val="0"/>
        <w:spacing w:after="0" w:line="240" w:lineRule="auto"/>
        <w:ind w:left="1440"/>
        <w:rPr>
          <w:rFonts w:ascii="Melior" w:hAnsi="Melior" w:cs="Melior"/>
          <w:sz w:val="24"/>
          <w:szCs w:val="24"/>
        </w:rPr>
      </w:pPr>
    </w:p>
    <w:p w:rsidR="00D14A6E" w:rsidRDefault="006C4001" w:rsidP="006C4001">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(ii) For summary decision; and</w:t>
      </w:r>
    </w:p>
    <w:p w:rsidR="006C4001" w:rsidRPr="00D14A6E" w:rsidRDefault="006C4001" w:rsidP="006C4001">
      <w:pPr>
        <w:autoSpaceDE w:val="0"/>
        <w:autoSpaceDN w:val="0"/>
        <w:adjustRightInd w:val="0"/>
        <w:spacing w:after="0" w:line="240" w:lineRule="auto"/>
        <w:ind w:left="1440"/>
        <w:rPr>
          <w:rFonts w:ascii="Melior" w:hAnsi="Melior" w:cs="Melior"/>
          <w:sz w:val="24"/>
          <w:szCs w:val="24"/>
        </w:rPr>
      </w:pPr>
    </w:p>
    <w:p w:rsidR="00D14A6E" w:rsidRDefault="006C4001" w:rsidP="006C4001">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 xml:space="preserve">(iii) Any motion filed as </w:t>
      </w:r>
      <w:r w:rsidR="00E36E35">
        <w:rPr>
          <w:rFonts w:ascii="Melior" w:hAnsi="Melior" w:cs="Melior"/>
          <w:sz w:val="24"/>
          <w:szCs w:val="24"/>
        </w:rPr>
        <w:t>“</w:t>
      </w:r>
      <w:r w:rsidR="00D14A6E" w:rsidRPr="00D14A6E">
        <w:rPr>
          <w:rFonts w:ascii="Melior" w:hAnsi="Melior" w:cs="Melior"/>
          <w:sz w:val="24"/>
          <w:szCs w:val="24"/>
        </w:rPr>
        <w:t>joint,</w:t>
      </w:r>
      <w:r w:rsidR="00E36E35">
        <w:rPr>
          <w:rFonts w:ascii="Melior" w:hAnsi="Melior" w:cs="Melior"/>
          <w:sz w:val="24"/>
          <w:szCs w:val="24"/>
        </w:rPr>
        <w:t>”</w:t>
      </w:r>
      <w:r w:rsidR="00D14A6E">
        <w:rPr>
          <w:rFonts w:ascii="Melior" w:hAnsi="Melior" w:cs="Melior"/>
          <w:sz w:val="24"/>
          <w:szCs w:val="24"/>
        </w:rPr>
        <w:t xml:space="preserve"> </w:t>
      </w:r>
      <w:r w:rsidR="00E36E35">
        <w:rPr>
          <w:rFonts w:ascii="Melior" w:hAnsi="Melior" w:cs="Melior"/>
          <w:sz w:val="24"/>
          <w:szCs w:val="24"/>
        </w:rPr>
        <w:t>“</w:t>
      </w:r>
      <w:r w:rsidR="00D14A6E" w:rsidRPr="00D14A6E">
        <w:rPr>
          <w:rFonts w:ascii="Melior" w:hAnsi="Melior" w:cs="Melior"/>
          <w:sz w:val="24"/>
          <w:szCs w:val="24"/>
        </w:rPr>
        <w:t>agreed,</w:t>
      </w:r>
      <w:r w:rsidR="00E36E35">
        <w:rPr>
          <w:rFonts w:ascii="Melior" w:hAnsi="Melior" w:cs="Melior"/>
          <w:sz w:val="24"/>
          <w:szCs w:val="24"/>
        </w:rPr>
        <w:t>”</w:t>
      </w:r>
      <w:r w:rsidR="00D14A6E" w:rsidRPr="00D14A6E">
        <w:rPr>
          <w:rFonts w:ascii="Melior" w:hAnsi="Melior" w:cs="Melior"/>
          <w:sz w:val="24"/>
          <w:szCs w:val="24"/>
        </w:rPr>
        <w:t xml:space="preserve"> or </w:t>
      </w:r>
      <w:r w:rsidR="00E36E35">
        <w:rPr>
          <w:rFonts w:ascii="Melior" w:hAnsi="Melior" w:cs="Melior"/>
          <w:sz w:val="24"/>
          <w:szCs w:val="24"/>
        </w:rPr>
        <w:t>“</w:t>
      </w:r>
      <w:r w:rsidR="00D14A6E" w:rsidRPr="00D14A6E">
        <w:rPr>
          <w:rFonts w:ascii="Melior" w:hAnsi="Melior" w:cs="Melior"/>
          <w:sz w:val="24"/>
          <w:szCs w:val="24"/>
        </w:rPr>
        <w:t>unopposed.</w:t>
      </w:r>
      <w:r w:rsidR="00E36E35">
        <w:rPr>
          <w:rFonts w:ascii="Melior" w:hAnsi="Melior" w:cs="Melior"/>
          <w:sz w:val="24"/>
          <w:szCs w:val="24"/>
        </w:rPr>
        <w:t>”</w:t>
      </w:r>
    </w:p>
    <w:p w:rsidR="006C4001" w:rsidRPr="00D14A6E" w:rsidRDefault="006C4001" w:rsidP="006C4001">
      <w:pPr>
        <w:autoSpaceDE w:val="0"/>
        <w:autoSpaceDN w:val="0"/>
        <w:adjustRightInd w:val="0"/>
        <w:spacing w:after="0" w:line="240" w:lineRule="auto"/>
        <w:ind w:left="1440"/>
        <w:rPr>
          <w:rFonts w:ascii="Melior" w:hAnsi="Melior" w:cs="Melior"/>
          <w:sz w:val="24"/>
          <w:szCs w:val="24"/>
        </w:rPr>
      </w:pPr>
    </w:p>
    <w:p w:rsidR="00D14A6E" w:rsidRP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(4) Unless the motion is unopposed,</w:t>
      </w:r>
      <w:r w:rsidR="00D14A6E">
        <w:rPr>
          <w:rFonts w:ascii="Melior" w:hAnsi="Melior" w:cs="Melior"/>
          <w:sz w:val="24"/>
          <w:szCs w:val="24"/>
        </w:rPr>
        <w:t xml:space="preserve"> </w:t>
      </w:r>
      <w:r w:rsidR="00D14A6E" w:rsidRPr="00D14A6E">
        <w:rPr>
          <w:rFonts w:ascii="Melior" w:hAnsi="Melior" w:cs="Melior"/>
          <w:sz w:val="24"/>
          <w:szCs w:val="24"/>
        </w:rPr>
        <w:t>the supporting papers must include</w:t>
      </w:r>
      <w:r w:rsidR="00D14A6E">
        <w:rPr>
          <w:rFonts w:ascii="Melior" w:hAnsi="Melior" w:cs="Melior"/>
          <w:sz w:val="24"/>
          <w:szCs w:val="24"/>
        </w:rPr>
        <w:t xml:space="preserve"> </w:t>
      </w:r>
      <w:r w:rsidR="00D14A6E" w:rsidRPr="00D14A6E">
        <w:rPr>
          <w:rFonts w:ascii="Melior" w:hAnsi="Melior" w:cs="Melior"/>
          <w:sz w:val="24"/>
          <w:szCs w:val="24"/>
        </w:rPr>
        <w:t>affidavits, declarations or other proof to</w:t>
      </w:r>
      <w:r w:rsidR="00D14A6E">
        <w:rPr>
          <w:rFonts w:ascii="Melior" w:hAnsi="Melior" w:cs="Melior"/>
          <w:sz w:val="24"/>
          <w:szCs w:val="24"/>
        </w:rPr>
        <w:t xml:space="preserve"> </w:t>
      </w:r>
      <w:r w:rsidR="00D14A6E" w:rsidRPr="00D14A6E">
        <w:rPr>
          <w:rFonts w:ascii="Melior" w:hAnsi="Melior" w:cs="Melior"/>
          <w:sz w:val="24"/>
          <w:szCs w:val="24"/>
        </w:rPr>
        <w:t>establish the factual basis for the relief.</w:t>
      </w:r>
      <w:r w:rsidR="00D14A6E">
        <w:rPr>
          <w:rFonts w:ascii="Melior" w:hAnsi="Melior" w:cs="Melior"/>
          <w:sz w:val="24"/>
          <w:szCs w:val="24"/>
        </w:rPr>
        <w:t xml:space="preserve">  </w:t>
      </w:r>
      <w:r w:rsidR="00D14A6E" w:rsidRPr="00D14A6E">
        <w:rPr>
          <w:rFonts w:ascii="Melior" w:hAnsi="Melior" w:cs="Melior"/>
          <w:sz w:val="24"/>
          <w:szCs w:val="24"/>
        </w:rPr>
        <w:t>For a dispositive motion and a motion</w:t>
      </w:r>
      <w:r w:rsidR="00D14A6E">
        <w:rPr>
          <w:rFonts w:ascii="Melior" w:hAnsi="Melior" w:cs="Melior"/>
          <w:sz w:val="24"/>
          <w:szCs w:val="24"/>
        </w:rPr>
        <w:t xml:space="preserve"> </w:t>
      </w:r>
      <w:r w:rsidR="00D14A6E" w:rsidRPr="00D14A6E">
        <w:rPr>
          <w:rFonts w:ascii="Melior" w:hAnsi="Melior" w:cs="Melior"/>
          <w:sz w:val="24"/>
          <w:szCs w:val="24"/>
        </w:rPr>
        <w:t>relating to discovery, a memorandum of</w:t>
      </w:r>
      <w:r w:rsidR="00D14A6E">
        <w:rPr>
          <w:rFonts w:ascii="Melior" w:hAnsi="Melior" w:cs="Melior"/>
          <w:sz w:val="24"/>
          <w:szCs w:val="24"/>
        </w:rPr>
        <w:t xml:space="preserve"> </w:t>
      </w:r>
      <w:r w:rsidR="00D14A6E" w:rsidRPr="00D14A6E">
        <w:rPr>
          <w:rFonts w:ascii="Melior" w:hAnsi="Melior" w:cs="Melior"/>
          <w:sz w:val="24"/>
          <w:szCs w:val="24"/>
        </w:rPr>
        <w:t>points and authority must also be</w:t>
      </w:r>
      <w:r w:rsidR="00D14A6E">
        <w:rPr>
          <w:rFonts w:ascii="Melior" w:hAnsi="Melior" w:cs="Melior"/>
          <w:sz w:val="24"/>
          <w:szCs w:val="24"/>
        </w:rPr>
        <w:t xml:space="preserve"> </w:t>
      </w:r>
      <w:r w:rsidR="00D14A6E" w:rsidRPr="00D14A6E">
        <w:rPr>
          <w:rFonts w:ascii="Melior" w:hAnsi="Melior" w:cs="Melior"/>
          <w:sz w:val="24"/>
          <w:szCs w:val="24"/>
        </w:rPr>
        <w:t>submitted. A judge may direct the</w:t>
      </w:r>
      <w:r w:rsidR="00D14A6E">
        <w:rPr>
          <w:rFonts w:ascii="Melior" w:hAnsi="Melior" w:cs="Melior"/>
          <w:sz w:val="24"/>
          <w:szCs w:val="24"/>
        </w:rPr>
        <w:t xml:space="preserve"> </w:t>
      </w:r>
      <w:r w:rsidR="00D14A6E" w:rsidRPr="00D14A6E">
        <w:rPr>
          <w:rFonts w:ascii="Melior" w:hAnsi="Melior" w:cs="Melior"/>
          <w:sz w:val="24"/>
          <w:szCs w:val="24"/>
        </w:rPr>
        <w:t>parties file additional documents in</w:t>
      </w:r>
      <w:r w:rsidR="00D14A6E">
        <w:rPr>
          <w:rFonts w:ascii="Melior" w:hAnsi="Melior" w:cs="Melior"/>
          <w:sz w:val="24"/>
          <w:szCs w:val="24"/>
        </w:rPr>
        <w:t xml:space="preserve"> </w:t>
      </w:r>
      <w:r w:rsidR="00D14A6E" w:rsidRPr="00D14A6E">
        <w:rPr>
          <w:rFonts w:ascii="Melior" w:hAnsi="Melior" w:cs="Melior"/>
          <w:sz w:val="24"/>
          <w:szCs w:val="24"/>
        </w:rPr>
        <w:t>support of any motion.</w:t>
      </w:r>
    </w:p>
    <w:p w:rsidR="00D14A6E" w:rsidRDefault="00D14A6E" w:rsidP="00D14A6E">
      <w:pPr>
        <w:autoSpaceDE w:val="0"/>
        <w:autoSpaceDN w:val="0"/>
        <w:adjustRightInd w:val="0"/>
        <w:spacing w:after="0" w:line="240" w:lineRule="auto"/>
        <w:rPr>
          <w:rFonts w:ascii="Melior" w:hAnsi="Melior" w:cs="Melior"/>
          <w:sz w:val="24"/>
          <w:szCs w:val="24"/>
        </w:rPr>
      </w:pPr>
    </w:p>
    <w:p w:rsidR="00D14A6E" w:rsidRDefault="00D14A6E" w:rsidP="00D14A6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D14A6E">
        <w:rPr>
          <w:rFonts w:ascii="Melior" w:hAnsi="Melior" w:cs="Melior"/>
          <w:sz w:val="24"/>
          <w:szCs w:val="24"/>
        </w:rPr>
        <w:t xml:space="preserve">(d) </w:t>
      </w:r>
      <w:r w:rsidRPr="00D14A6E">
        <w:rPr>
          <w:rFonts w:ascii="Melior-Italic" w:hAnsi="Melior-Italic" w:cs="Melior-Italic"/>
          <w:i/>
          <w:iCs/>
          <w:sz w:val="24"/>
          <w:szCs w:val="24"/>
        </w:rPr>
        <w:t>Opposition or other response to a</w:t>
      </w:r>
      <w:r w:rsidR="006C4001">
        <w:rPr>
          <w:rFonts w:ascii="Melior-Italic" w:hAnsi="Melior-Italic" w:cs="Melior-Italic"/>
          <w:i/>
          <w:iCs/>
          <w:sz w:val="24"/>
          <w:szCs w:val="24"/>
        </w:rPr>
        <w:t xml:space="preserve"> </w:t>
      </w:r>
      <w:r w:rsidRPr="00D14A6E">
        <w:rPr>
          <w:rFonts w:ascii="Melior-Italic" w:hAnsi="Melior-Italic" w:cs="Melior-Italic"/>
          <w:i/>
          <w:iCs/>
          <w:sz w:val="24"/>
          <w:szCs w:val="24"/>
        </w:rPr>
        <w:t xml:space="preserve">motion filed prior to hearing. </w:t>
      </w:r>
      <w:r w:rsidRPr="00D14A6E">
        <w:rPr>
          <w:rFonts w:ascii="Melior" w:hAnsi="Melior" w:cs="Melior"/>
          <w:sz w:val="24"/>
          <w:szCs w:val="24"/>
        </w:rPr>
        <w:t>A party to</w:t>
      </w:r>
      <w:r w:rsidR="006C4001">
        <w:rPr>
          <w:rFonts w:ascii="Melior" w:hAnsi="Melior" w:cs="Melior"/>
          <w:sz w:val="24"/>
          <w:szCs w:val="24"/>
        </w:rPr>
        <w:t xml:space="preserve"> </w:t>
      </w:r>
      <w:r w:rsidRPr="00D14A6E">
        <w:rPr>
          <w:rFonts w:ascii="Melior" w:hAnsi="Melior" w:cs="Melior"/>
          <w:sz w:val="24"/>
          <w:szCs w:val="24"/>
        </w:rPr>
        <w:t>the proceeding may file an opposition or</w:t>
      </w:r>
      <w:r w:rsidR="006C4001">
        <w:rPr>
          <w:rFonts w:ascii="Melior" w:hAnsi="Melior" w:cs="Melior"/>
          <w:sz w:val="24"/>
          <w:szCs w:val="24"/>
        </w:rPr>
        <w:t xml:space="preserve"> </w:t>
      </w:r>
      <w:r w:rsidRPr="00D14A6E">
        <w:rPr>
          <w:rFonts w:ascii="Melior" w:hAnsi="Melior" w:cs="Melior"/>
          <w:sz w:val="24"/>
          <w:szCs w:val="24"/>
        </w:rPr>
        <w:t>other response to the motion within 14</w:t>
      </w:r>
      <w:r w:rsidR="006C4001">
        <w:rPr>
          <w:rFonts w:ascii="Melior" w:hAnsi="Melior" w:cs="Melior"/>
          <w:sz w:val="24"/>
          <w:szCs w:val="24"/>
        </w:rPr>
        <w:t xml:space="preserve"> </w:t>
      </w:r>
      <w:r w:rsidRPr="00D14A6E">
        <w:rPr>
          <w:rFonts w:ascii="Melior" w:hAnsi="Melior" w:cs="Melior"/>
          <w:sz w:val="24"/>
          <w:szCs w:val="24"/>
        </w:rPr>
        <w:t>days after the motion is served. The</w:t>
      </w:r>
      <w:r w:rsidR="006C4001">
        <w:rPr>
          <w:rFonts w:ascii="Melior" w:hAnsi="Melior" w:cs="Melior"/>
          <w:sz w:val="24"/>
          <w:szCs w:val="24"/>
        </w:rPr>
        <w:t xml:space="preserve"> </w:t>
      </w:r>
      <w:r w:rsidRPr="00D14A6E">
        <w:rPr>
          <w:rFonts w:ascii="Melior" w:hAnsi="Melior" w:cs="Melior"/>
          <w:sz w:val="24"/>
          <w:szCs w:val="24"/>
        </w:rPr>
        <w:t>opposition or response may be</w:t>
      </w:r>
      <w:r w:rsidR="006C4001">
        <w:rPr>
          <w:rFonts w:ascii="Melior" w:hAnsi="Melior" w:cs="Melior"/>
          <w:sz w:val="24"/>
          <w:szCs w:val="24"/>
        </w:rPr>
        <w:t xml:space="preserve"> </w:t>
      </w:r>
      <w:r w:rsidRPr="00D14A6E">
        <w:rPr>
          <w:rFonts w:ascii="Melior" w:hAnsi="Melior" w:cs="Melior"/>
          <w:sz w:val="24"/>
          <w:szCs w:val="24"/>
        </w:rPr>
        <w:t>accompanied by affidavits, declarations,</w:t>
      </w:r>
      <w:r w:rsidR="006C4001">
        <w:rPr>
          <w:rFonts w:ascii="Melior" w:hAnsi="Melior" w:cs="Melior"/>
          <w:sz w:val="24"/>
          <w:szCs w:val="24"/>
        </w:rPr>
        <w:t xml:space="preserve"> </w:t>
      </w:r>
      <w:r w:rsidRPr="00D14A6E">
        <w:rPr>
          <w:rFonts w:ascii="Melior" w:hAnsi="Melior" w:cs="Melior"/>
          <w:sz w:val="24"/>
          <w:szCs w:val="24"/>
        </w:rPr>
        <w:t xml:space="preserve">or </w:t>
      </w:r>
      <w:r w:rsidRPr="00D14A6E">
        <w:rPr>
          <w:rFonts w:ascii="Melior" w:hAnsi="Melior" w:cs="Melior"/>
          <w:sz w:val="24"/>
          <w:szCs w:val="24"/>
        </w:rPr>
        <w:lastRenderedPageBreak/>
        <w:t>other evidence, and a memorandum</w:t>
      </w:r>
      <w:r w:rsidR="006C4001">
        <w:rPr>
          <w:rFonts w:ascii="Melior" w:hAnsi="Melior" w:cs="Melior"/>
          <w:sz w:val="24"/>
          <w:szCs w:val="24"/>
        </w:rPr>
        <w:t xml:space="preserve"> </w:t>
      </w:r>
      <w:r w:rsidRPr="00D14A6E">
        <w:rPr>
          <w:rFonts w:ascii="Melior" w:hAnsi="Melior" w:cs="Melior"/>
          <w:sz w:val="24"/>
          <w:szCs w:val="24"/>
        </w:rPr>
        <w:t>of the points and authorities supporting</w:t>
      </w:r>
      <w:r w:rsidR="006C4001">
        <w:rPr>
          <w:rFonts w:ascii="Melior" w:hAnsi="Melior" w:cs="Melior"/>
          <w:sz w:val="24"/>
          <w:szCs w:val="24"/>
        </w:rPr>
        <w:t xml:space="preserve"> </w:t>
      </w:r>
      <w:r w:rsidRPr="00D14A6E">
        <w:rPr>
          <w:rFonts w:ascii="Melior" w:hAnsi="Melior" w:cs="Melior"/>
          <w:sz w:val="24"/>
          <w:szCs w:val="24"/>
        </w:rPr>
        <w:t>the party’s position. Failure to file an</w:t>
      </w:r>
      <w:r w:rsidR="006C4001">
        <w:rPr>
          <w:rFonts w:ascii="Melior" w:hAnsi="Melior" w:cs="Melior"/>
          <w:sz w:val="24"/>
          <w:szCs w:val="24"/>
        </w:rPr>
        <w:t xml:space="preserve"> </w:t>
      </w:r>
      <w:r w:rsidRPr="00D14A6E">
        <w:rPr>
          <w:rFonts w:ascii="Melior" w:hAnsi="Melior" w:cs="Melior"/>
          <w:sz w:val="24"/>
          <w:szCs w:val="24"/>
        </w:rPr>
        <w:t>opposition or response within 14 days</w:t>
      </w:r>
      <w:r w:rsidR="006C4001">
        <w:rPr>
          <w:rFonts w:ascii="Melior" w:hAnsi="Melior" w:cs="Melior"/>
          <w:sz w:val="24"/>
          <w:szCs w:val="24"/>
        </w:rPr>
        <w:t xml:space="preserve"> </w:t>
      </w:r>
      <w:r w:rsidRPr="00D14A6E">
        <w:rPr>
          <w:rFonts w:ascii="Melior" w:hAnsi="Melior" w:cs="Melior"/>
          <w:sz w:val="24"/>
          <w:szCs w:val="24"/>
        </w:rPr>
        <w:t>after the motion is served may result in</w:t>
      </w:r>
      <w:r w:rsidR="006C4001">
        <w:rPr>
          <w:rFonts w:ascii="Melior" w:hAnsi="Melior" w:cs="Melior"/>
          <w:sz w:val="24"/>
          <w:szCs w:val="24"/>
        </w:rPr>
        <w:t xml:space="preserve"> </w:t>
      </w:r>
      <w:r w:rsidRPr="00D14A6E">
        <w:rPr>
          <w:rFonts w:ascii="Melior" w:hAnsi="Melior" w:cs="Melior"/>
          <w:sz w:val="24"/>
          <w:szCs w:val="24"/>
        </w:rPr>
        <w:t>the requested relief being granted.</w:t>
      </w:r>
      <w:r w:rsidR="006C4001">
        <w:rPr>
          <w:rFonts w:ascii="Melior" w:hAnsi="Melior" w:cs="Melior"/>
          <w:sz w:val="24"/>
          <w:szCs w:val="24"/>
        </w:rPr>
        <w:t xml:space="preserve">  </w:t>
      </w:r>
      <w:r w:rsidRPr="00D14A6E">
        <w:rPr>
          <w:rFonts w:ascii="Melior" w:hAnsi="Melior" w:cs="Melior"/>
          <w:sz w:val="24"/>
          <w:szCs w:val="24"/>
        </w:rPr>
        <w:t>Unless the judge directs otherwise, no</w:t>
      </w:r>
      <w:r w:rsidR="006C4001">
        <w:rPr>
          <w:rFonts w:ascii="Melior" w:hAnsi="Melior" w:cs="Melior"/>
          <w:sz w:val="24"/>
          <w:szCs w:val="24"/>
        </w:rPr>
        <w:t xml:space="preserve"> </w:t>
      </w:r>
      <w:r w:rsidRPr="00D14A6E">
        <w:rPr>
          <w:rFonts w:ascii="Melior" w:hAnsi="Melior" w:cs="Melior"/>
          <w:sz w:val="24"/>
          <w:szCs w:val="24"/>
        </w:rPr>
        <w:t>further reply is permitted and no oral</w:t>
      </w:r>
      <w:r w:rsidR="006C4001">
        <w:rPr>
          <w:rFonts w:ascii="Melior" w:hAnsi="Melior" w:cs="Melior"/>
          <w:sz w:val="24"/>
          <w:szCs w:val="24"/>
        </w:rPr>
        <w:tab/>
      </w:r>
      <w:r w:rsidRPr="00D14A6E">
        <w:rPr>
          <w:rFonts w:ascii="Melior" w:hAnsi="Melior" w:cs="Melior"/>
          <w:sz w:val="24"/>
          <w:szCs w:val="24"/>
        </w:rPr>
        <w:t>argument will be heard prior to hearing.</w:t>
      </w:r>
    </w:p>
    <w:p w:rsidR="00D14A6E" w:rsidRPr="00D14A6E" w:rsidRDefault="00D14A6E" w:rsidP="00D14A6E">
      <w:pPr>
        <w:autoSpaceDE w:val="0"/>
        <w:autoSpaceDN w:val="0"/>
        <w:adjustRightInd w:val="0"/>
        <w:spacing w:after="0" w:line="240" w:lineRule="auto"/>
        <w:rPr>
          <w:rFonts w:ascii="Melior" w:hAnsi="Melior" w:cs="Melior"/>
          <w:sz w:val="24"/>
          <w:szCs w:val="24"/>
        </w:rPr>
      </w:pPr>
    </w:p>
    <w:p w:rsidR="000C7FEE" w:rsidRDefault="00D14A6E" w:rsidP="00D14A6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D14A6E">
        <w:rPr>
          <w:rFonts w:ascii="Melior" w:hAnsi="Melior" w:cs="Melior"/>
          <w:sz w:val="24"/>
          <w:szCs w:val="24"/>
        </w:rPr>
        <w:t xml:space="preserve">(e) </w:t>
      </w:r>
      <w:r w:rsidR="00B0752B">
        <w:rPr>
          <w:rFonts w:ascii="Melior-Italic" w:hAnsi="Melior-Italic" w:cs="Melior-Italic"/>
          <w:i/>
          <w:iCs/>
          <w:sz w:val="24"/>
          <w:szCs w:val="24"/>
        </w:rPr>
        <w:t>M</w:t>
      </w:r>
      <w:r w:rsidRPr="00D14A6E">
        <w:rPr>
          <w:rFonts w:ascii="Melior-Italic" w:hAnsi="Melior-Italic" w:cs="Melior-Italic"/>
          <w:i/>
          <w:iCs/>
          <w:sz w:val="24"/>
          <w:szCs w:val="24"/>
        </w:rPr>
        <w:t xml:space="preserve">otions made at hearing. </w:t>
      </w:r>
      <w:r w:rsidRPr="00D14A6E">
        <w:rPr>
          <w:rFonts w:ascii="Melior" w:hAnsi="Melior" w:cs="Melior"/>
          <w:sz w:val="24"/>
          <w:szCs w:val="24"/>
        </w:rPr>
        <w:t>A</w:t>
      </w:r>
      <w:r w:rsidR="006C4001">
        <w:rPr>
          <w:rFonts w:ascii="Melior" w:hAnsi="Melior" w:cs="Melior"/>
          <w:sz w:val="24"/>
          <w:szCs w:val="24"/>
        </w:rPr>
        <w:t xml:space="preserve"> </w:t>
      </w:r>
      <w:r w:rsidRPr="00D14A6E">
        <w:rPr>
          <w:rFonts w:ascii="Melior" w:hAnsi="Melior" w:cs="Melior"/>
          <w:sz w:val="24"/>
          <w:szCs w:val="24"/>
        </w:rPr>
        <w:t>motion made at a hearing may be stated</w:t>
      </w:r>
      <w:r w:rsidR="006C4001">
        <w:rPr>
          <w:rFonts w:ascii="Melior" w:hAnsi="Melior" w:cs="Melior"/>
          <w:sz w:val="24"/>
          <w:szCs w:val="24"/>
        </w:rPr>
        <w:t xml:space="preserve"> </w:t>
      </w:r>
      <w:r w:rsidRPr="00D14A6E">
        <w:rPr>
          <w:rFonts w:ascii="Melior" w:hAnsi="Melior" w:cs="Melior"/>
          <w:sz w:val="24"/>
          <w:szCs w:val="24"/>
        </w:rPr>
        <w:t>orally unless the judge determines that</w:t>
      </w:r>
      <w:r w:rsidR="006C4001">
        <w:rPr>
          <w:rFonts w:ascii="Melior" w:hAnsi="Melior" w:cs="Melior"/>
          <w:sz w:val="24"/>
          <w:szCs w:val="24"/>
        </w:rPr>
        <w:t xml:space="preserve"> </w:t>
      </w:r>
      <w:r w:rsidRPr="00D14A6E">
        <w:rPr>
          <w:rFonts w:ascii="Melior" w:hAnsi="Melior" w:cs="Melior"/>
          <w:sz w:val="24"/>
          <w:szCs w:val="24"/>
        </w:rPr>
        <w:t>a written motion or response would best</w:t>
      </w:r>
      <w:r w:rsidR="006C4001">
        <w:rPr>
          <w:rFonts w:ascii="Melior" w:hAnsi="Melior" w:cs="Melior"/>
          <w:sz w:val="24"/>
          <w:szCs w:val="24"/>
        </w:rPr>
        <w:t xml:space="preserve"> </w:t>
      </w:r>
      <w:r w:rsidRPr="00D14A6E">
        <w:rPr>
          <w:rFonts w:ascii="Melior" w:hAnsi="Melior" w:cs="Melior"/>
          <w:sz w:val="24"/>
          <w:szCs w:val="24"/>
        </w:rPr>
        <w:t>serve the ends of justice.</w:t>
      </w:r>
    </w:p>
    <w:p w:rsidR="00D14A6E" w:rsidRPr="00D14A6E" w:rsidRDefault="00D14A6E" w:rsidP="00D14A6E">
      <w:pPr>
        <w:autoSpaceDE w:val="0"/>
        <w:autoSpaceDN w:val="0"/>
        <w:adjustRightInd w:val="0"/>
        <w:spacing w:after="0" w:line="240" w:lineRule="auto"/>
        <w:rPr>
          <w:rFonts w:ascii="Melior" w:hAnsi="Melior" w:cs="Melior"/>
          <w:sz w:val="24"/>
          <w:szCs w:val="24"/>
        </w:rPr>
      </w:pPr>
    </w:p>
    <w:p w:rsidR="00D14A6E" w:rsidRDefault="00D14A6E" w:rsidP="00D14A6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D14A6E">
        <w:rPr>
          <w:rFonts w:ascii="Melior" w:hAnsi="Melior" w:cs="Melior"/>
          <w:sz w:val="24"/>
          <w:szCs w:val="24"/>
        </w:rPr>
        <w:t xml:space="preserve">(f) </w:t>
      </w:r>
      <w:r w:rsidRPr="00D14A6E">
        <w:rPr>
          <w:rFonts w:ascii="Melior-Italic" w:hAnsi="Melior-Italic" w:cs="Melior-Italic"/>
          <w:i/>
          <w:iCs/>
          <w:sz w:val="24"/>
          <w:szCs w:val="24"/>
        </w:rPr>
        <w:t xml:space="preserve">Renewed or repeated motions. </w:t>
      </w:r>
      <w:r w:rsidRPr="00D14A6E">
        <w:rPr>
          <w:rFonts w:ascii="Melior" w:hAnsi="Melior" w:cs="Melior"/>
          <w:sz w:val="24"/>
          <w:szCs w:val="24"/>
        </w:rPr>
        <w:t>A</w:t>
      </w:r>
      <w:r>
        <w:rPr>
          <w:rFonts w:ascii="Melior" w:hAnsi="Melior" w:cs="Melior"/>
          <w:sz w:val="24"/>
          <w:szCs w:val="24"/>
        </w:rPr>
        <w:t xml:space="preserve"> </w:t>
      </w:r>
      <w:r w:rsidRPr="00D14A6E">
        <w:rPr>
          <w:rFonts w:ascii="Melior" w:hAnsi="Melior" w:cs="Melior"/>
          <w:sz w:val="24"/>
          <w:szCs w:val="24"/>
        </w:rPr>
        <w:t>motion seeking the same or</w:t>
      </w:r>
      <w:r>
        <w:rPr>
          <w:rFonts w:ascii="Melior" w:hAnsi="Melior" w:cs="Melior"/>
          <w:sz w:val="24"/>
          <w:szCs w:val="24"/>
        </w:rPr>
        <w:t xml:space="preserve"> </w:t>
      </w:r>
      <w:r w:rsidRPr="00D14A6E">
        <w:rPr>
          <w:rFonts w:ascii="Melior" w:hAnsi="Melior" w:cs="Melior"/>
          <w:sz w:val="24"/>
          <w:szCs w:val="24"/>
        </w:rPr>
        <w:t>substantially similar relief previously</w:t>
      </w:r>
      <w:r>
        <w:rPr>
          <w:rFonts w:ascii="Melior" w:hAnsi="Melior" w:cs="Melior"/>
          <w:sz w:val="24"/>
          <w:szCs w:val="24"/>
        </w:rPr>
        <w:t xml:space="preserve"> </w:t>
      </w:r>
      <w:r w:rsidRPr="00D14A6E">
        <w:rPr>
          <w:rFonts w:ascii="Melior" w:hAnsi="Melior" w:cs="Melior"/>
          <w:sz w:val="24"/>
          <w:szCs w:val="24"/>
        </w:rPr>
        <w:t>denied, in whole or in part, must</w:t>
      </w:r>
      <w:r>
        <w:rPr>
          <w:rFonts w:ascii="Melior" w:hAnsi="Melior" w:cs="Melior"/>
          <w:sz w:val="24"/>
          <w:szCs w:val="24"/>
        </w:rPr>
        <w:t xml:space="preserve"> </w:t>
      </w:r>
      <w:r w:rsidRPr="00D14A6E">
        <w:rPr>
          <w:rFonts w:ascii="Melior" w:hAnsi="Melior" w:cs="Melior"/>
          <w:sz w:val="24"/>
          <w:szCs w:val="24"/>
        </w:rPr>
        <w:t>include the following information:</w:t>
      </w:r>
    </w:p>
    <w:p w:rsidR="006C4001" w:rsidRPr="00D14A6E" w:rsidRDefault="006C4001" w:rsidP="00D14A6E">
      <w:pPr>
        <w:autoSpaceDE w:val="0"/>
        <w:autoSpaceDN w:val="0"/>
        <w:adjustRightInd w:val="0"/>
        <w:spacing w:after="0" w:line="240" w:lineRule="auto"/>
        <w:rPr>
          <w:rFonts w:ascii="Melior" w:hAnsi="Melior" w:cs="Melior"/>
          <w:sz w:val="24"/>
          <w:szCs w:val="24"/>
        </w:rPr>
      </w:pPr>
    </w:p>
    <w:p w:rsidR="00D14A6E" w:rsidRP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(1) The earlier motion(s),</w:t>
      </w:r>
    </w:p>
    <w:p w:rsidR="006C4001"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p>
    <w:p w:rsidR="00D14A6E" w:rsidRP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(2) When the respective motion was</w:t>
      </w:r>
      <w:r w:rsidR="00D14A6E">
        <w:rPr>
          <w:rFonts w:ascii="Melior" w:hAnsi="Melior" w:cs="Melior"/>
          <w:sz w:val="24"/>
          <w:szCs w:val="24"/>
        </w:rPr>
        <w:t xml:space="preserve"> </w:t>
      </w:r>
      <w:r w:rsidR="00D14A6E" w:rsidRPr="00D14A6E">
        <w:rPr>
          <w:rFonts w:ascii="Melior" w:hAnsi="Melior" w:cs="Melior"/>
          <w:sz w:val="24"/>
          <w:szCs w:val="24"/>
        </w:rPr>
        <w:t>made,</w:t>
      </w:r>
    </w:p>
    <w:p w:rsidR="006C4001" w:rsidRDefault="006C4001" w:rsidP="006C4001">
      <w:pPr>
        <w:autoSpaceDE w:val="0"/>
        <w:autoSpaceDN w:val="0"/>
        <w:adjustRightInd w:val="0"/>
        <w:spacing w:after="0" w:line="240" w:lineRule="auto"/>
        <w:ind w:left="720"/>
        <w:rPr>
          <w:rFonts w:ascii="Melior" w:hAnsi="Melior" w:cs="Melior"/>
          <w:sz w:val="24"/>
          <w:szCs w:val="24"/>
        </w:rPr>
      </w:pPr>
    </w:p>
    <w:p w:rsidR="00D14A6E" w:rsidRP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(3) The judge to whom the motion</w:t>
      </w:r>
      <w:r w:rsidR="00D14A6E">
        <w:rPr>
          <w:rFonts w:ascii="Melior" w:hAnsi="Melior" w:cs="Melior"/>
          <w:sz w:val="24"/>
          <w:szCs w:val="24"/>
        </w:rPr>
        <w:t xml:space="preserve"> </w:t>
      </w:r>
      <w:r w:rsidR="00D14A6E" w:rsidRPr="00D14A6E">
        <w:rPr>
          <w:rFonts w:ascii="Melior" w:hAnsi="Melior" w:cs="Melior"/>
          <w:sz w:val="24"/>
          <w:szCs w:val="24"/>
        </w:rPr>
        <w:t>was made,</w:t>
      </w:r>
    </w:p>
    <w:p w:rsidR="006C4001" w:rsidRDefault="006C4001" w:rsidP="006C4001">
      <w:pPr>
        <w:autoSpaceDE w:val="0"/>
        <w:autoSpaceDN w:val="0"/>
        <w:adjustRightInd w:val="0"/>
        <w:spacing w:after="0" w:line="240" w:lineRule="auto"/>
        <w:ind w:left="720"/>
        <w:rPr>
          <w:rFonts w:ascii="Melior" w:hAnsi="Melior" w:cs="Melior"/>
          <w:sz w:val="24"/>
          <w:szCs w:val="24"/>
        </w:rPr>
      </w:pPr>
    </w:p>
    <w:p w:rsidR="00D14A6E" w:rsidRP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(4) The earlier ruling(s), and</w:t>
      </w:r>
    </w:p>
    <w:p w:rsidR="006C4001" w:rsidRDefault="006C4001" w:rsidP="006C4001">
      <w:pPr>
        <w:autoSpaceDE w:val="0"/>
        <w:autoSpaceDN w:val="0"/>
        <w:adjustRightInd w:val="0"/>
        <w:spacing w:after="0" w:line="240" w:lineRule="auto"/>
        <w:ind w:left="720"/>
        <w:rPr>
          <w:rFonts w:ascii="Melior" w:hAnsi="Melior" w:cs="Melior"/>
          <w:sz w:val="24"/>
          <w:szCs w:val="24"/>
        </w:rPr>
      </w:pPr>
    </w:p>
    <w:p w:rsidR="00D14A6E" w:rsidRP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(5) The basis for the current motion.</w:t>
      </w:r>
    </w:p>
    <w:p w:rsidR="00D14A6E" w:rsidRDefault="00D14A6E" w:rsidP="00D14A6E">
      <w:pPr>
        <w:autoSpaceDE w:val="0"/>
        <w:autoSpaceDN w:val="0"/>
        <w:adjustRightInd w:val="0"/>
        <w:spacing w:after="0" w:line="240" w:lineRule="auto"/>
        <w:rPr>
          <w:rFonts w:ascii="Melior" w:hAnsi="Melior" w:cs="Melior"/>
          <w:sz w:val="24"/>
          <w:szCs w:val="24"/>
        </w:rPr>
      </w:pPr>
    </w:p>
    <w:p w:rsidR="00D14A6E" w:rsidRPr="00D14A6E" w:rsidRDefault="00D14A6E" w:rsidP="00D14A6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D14A6E">
        <w:rPr>
          <w:rFonts w:ascii="Melior" w:hAnsi="Melior" w:cs="Melior"/>
          <w:sz w:val="24"/>
          <w:szCs w:val="24"/>
        </w:rPr>
        <w:t xml:space="preserve">(g) </w:t>
      </w:r>
      <w:r w:rsidRPr="00D14A6E">
        <w:rPr>
          <w:rFonts w:ascii="Melior-Italic" w:hAnsi="Melior-Italic" w:cs="Melior-Italic"/>
          <w:i/>
          <w:iCs/>
          <w:sz w:val="24"/>
          <w:szCs w:val="24"/>
        </w:rPr>
        <w:t xml:space="preserve">Motion hearing. </w:t>
      </w:r>
      <w:r w:rsidRPr="00D14A6E">
        <w:rPr>
          <w:rFonts w:ascii="Melior" w:hAnsi="Melior" w:cs="Melior"/>
          <w:sz w:val="24"/>
          <w:szCs w:val="24"/>
        </w:rPr>
        <w:t>The judge may</w:t>
      </w:r>
      <w:r>
        <w:rPr>
          <w:rFonts w:ascii="Melior" w:hAnsi="Melior" w:cs="Melior"/>
          <w:sz w:val="24"/>
          <w:szCs w:val="24"/>
        </w:rPr>
        <w:t xml:space="preserve"> </w:t>
      </w:r>
      <w:r w:rsidRPr="00D14A6E">
        <w:rPr>
          <w:rFonts w:ascii="Melior" w:hAnsi="Melior" w:cs="Melior"/>
          <w:sz w:val="24"/>
          <w:szCs w:val="24"/>
        </w:rPr>
        <w:t>order a hearing to take evidence or oral</w:t>
      </w:r>
      <w:r>
        <w:rPr>
          <w:rFonts w:ascii="Melior" w:hAnsi="Melior" w:cs="Melior"/>
          <w:sz w:val="24"/>
          <w:szCs w:val="24"/>
        </w:rPr>
        <w:t xml:space="preserve"> </w:t>
      </w:r>
      <w:r w:rsidRPr="00D14A6E">
        <w:rPr>
          <w:rFonts w:ascii="Melior" w:hAnsi="Melior" w:cs="Melior"/>
          <w:sz w:val="24"/>
          <w:szCs w:val="24"/>
        </w:rPr>
        <w:t>argument on a motion.</w:t>
      </w:r>
    </w:p>
    <w:p w:rsidR="00D14A6E" w:rsidRPr="00D14A6E" w:rsidRDefault="00D14A6E" w:rsidP="00D14A6E">
      <w:pPr>
        <w:autoSpaceDE w:val="0"/>
        <w:autoSpaceDN w:val="0"/>
        <w:adjustRightInd w:val="0"/>
        <w:spacing w:after="0" w:line="240" w:lineRule="auto"/>
        <w:rPr>
          <w:rFonts w:ascii="Melior" w:hAnsi="Melior" w:cs="Melior"/>
          <w:sz w:val="24"/>
          <w:szCs w:val="24"/>
        </w:rPr>
      </w:pPr>
    </w:p>
    <w:p w:rsidR="00D14A6E" w:rsidRPr="00D14A6E" w:rsidRDefault="00D14A6E" w:rsidP="00D14A6E">
      <w:pPr>
        <w:autoSpaceDE w:val="0"/>
        <w:autoSpaceDN w:val="0"/>
        <w:adjustRightInd w:val="0"/>
        <w:spacing w:after="0" w:line="240" w:lineRule="auto"/>
        <w:rPr>
          <w:rFonts w:ascii="Helvetica-Bold" w:hAnsi="Helvetica-Bold" w:cs="Helvetica-Bold"/>
          <w:b/>
          <w:bCs/>
          <w:sz w:val="24"/>
          <w:szCs w:val="24"/>
        </w:rPr>
      </w:pPr>
      <w:r w:rsidRPr="00D14A6E">
        <w:rPr>
          <w:rFonts w:ascii="Helvetica-Bold" w:hAnsi="Helvetica-Bold" w:cs="Helvetica-Bold"/>
          <w:b/>
          <w:bCs/>
          <w:sz w:val="24"/>
          <w:szCs w:val="24"/>
        </w:rPr>
        <w:t>§ 18.34</w:t>
      </w:r>
      <w:r w:rsidR="006C4001">
        <w:rPr>
          <w:rFonts w:ascii="Helvetica-Bold" w:hAnsi="Helvetica-Bold" w:cs="Helvetica-Bold"/>
          <w:b/>
          <w:bCs/>
          <w:sz w:val="24"/>
          <w:szCs w:val="24"/>
        </w:rPr>
        <w:tab/>
      </w:r>
      <w:r w:rsidRPr="00D14A6E">
        <w:rPr>
          <w:rFonts w:ascii="Helvetica-Bold" w:hAnsi="Helvetica-Bold" w:cs="Helvetica-Bold"/>
          <w:b/>
          <w:bCs/>
          <w:sz w:val="24"/>
          <w:szCs w:val="24"/>
        </w:rPr>
        <w:t>Format of papers filed.</w:t>
      </w:r>
    </w:p>
    <w:p w:rsidR="00D14A6E" w:rsidRDefault="00D14A6E" w:rsidP="00D14A6E">
      <w:pPr>
        <w:autoSpaceDE w:val="0"/>
        <w:autoSpaceDN w:val="0"/>
        <w:adjustRightInd w:val="0"/>
        <w:spacing w:after="0" w:line="240" w:lineRule="auto"/>
        <w:rPr>
          <w:rFonts w:ascii="Melior" w:hAnsi="Melior" w:cs="Melior"/>
          <w:sz w:val="24"/>
          <w:szCs w:val="24"/>
        </w:rPr>
      </w:pPr>
    </w:p>
    <w:p w:rsidR="00D14A6E" w:rsidRPr="00D14A6E" w:rsidRDefault="00D14A6E" w:rsidP="00D14A6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D14A6E">
        <w:rPr>
          <w:rFonts w:ascii="Melior" w:hAnsi="Melior" w:cs="Melior"/>
          <w:sz w:val="24"/>
          <w:szCs w:val="24"/>
        </w:rPr>
        <w:t>Every paper filed must be printed in</w:t>
      </w:r>
      <w:r>
        <w:rPr>
          <w:rFonts w:ascii="Melior" w:hAnsi="Melior" w:cs="Melior"/>
          <w:sz w:val="24"/>
          <w:szCs w:val="24"/>
        </w:rPr>
        <w:t xml:space="preserve"> </w:t>
      </w:r>
      <w:r w:rsidRPr="00D14A6E">
        <w:rPr>
          <w:rFonts w:ascii="Melior" w:hAnsi="Melior" w:cs="Melior"/>
          <w:sz w:val="24"/>
          <w:szCs w:val="24"/>
        </w:rPr>
        <w:t>black ink on 8.5 x 11-inch opaque white</w:t>
      </w:r>
      <w:r>
        <w:rPr>
          <w:rFonts w:ascii="Melior" w:hAnsi="Melior" w:cs="Melior"/>
          <w:sz w:val="24"/>
          <w:szCs w:val="24"/>
        </w:rPr>
        <w:t xml:space="preserve"> </w:t>
      </w:r>
      <w:r w:rsidRPr="00D14A6E">
        <w:rPr>
          <w:rFonts w:ascii="Melior" w:hAnsi="Melior" w:cs="Melior"/>
          <w:sz w:val="24"/>
          <w:szCs w:val="24"/>
        </w:rPr>
        <w:t>paper and begin with a caption that</w:t>
      </w:r>
      <w:r>
        <w:rPr>
          <w:rFonts w:ascii="Melior" w:hAnsi="Melior" w:cs="Melior"/>
          <w:sz w:val="24"/>
          <w:szCs w:val="24"/>
        </w:rPr>
        <w:t xml:space="preserve"> </w:t>
      </w:r>
      <w:r w:rsidRPr="00D14A6E">
        <w:rPr>
          <w:rFonts w:ascii="Melior" w:hAnsi="Melior" w:cs="Melior"/>
          <w:sz w:val="24"/>
          <w:szCs w:val="24"/>
        </w:rPr>
        <w:t>includes:</w:t>
      </w:r>
    </w:p>
    <w:p w:rsidR="00D14A6E" w:rsidRDefault="00D14A6E" w:rsidP="00D14A6E">
      <w:pPr>
        <w:autoSpaceDE w:val="0"/>
        <w:autoSpaceDN w:val="0"/>
        <w:adjustRightInd w:val="0"/>
        <w:spacing w:after="0" w:line="240" w:lineRule="auto"/>
        <w:rPr>
          <w:rFonts w:ascii="Melior" w:hAnsi="Melior" w:cs="Melior"/>
          <w:sz w:val="24"/>
          <w:szCs w:val="24"/>
        </w:rPr>
      </w:pPr>
    </w:p>
    <w:p w:rsidR="00D14A6E" w:rsidRPr="00D14A6E" w:rsidRDefault="006C4001" w:rsidP="00666E3D">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(a) The parties’ names,</w:t>
      </w:r>
    </w:p>
    <w:p w:rsidR="006C4001" w:rsidRDefault="006C4001" w:rsidP="00666E3D">
      <w:pPr>
        <w:autoSpaceDE w:val="0"/>
        <w:autoSpaceDN w:val="0"/>
        <w:adjustRightInd w:val="0"/>
        <w:spacing w:after="0" w:line="240" w:lineRule="auto"/>
        <w:rPr>
          <w:rFonts w:ascii="Melior" w:hAnsi="Melior" w:cs="Melior"/>
          <w:sz w:val="24"/>
          <w:szCs w:val="24"/>
        </w:rPr>
      </w:pPr>
      <w:r>
        <w:rPr>
          <w:rFonts w:ascii="Melior" w:hAnsi="Melior" w:cs="Melior"/>
          <w:sz w:val="24"/>
          <w:szCs w:val="24"/>
        </w:rPr>
        <w:tab/>
      </w:r>
    </w:p>
    <w:p w:rsidR="00D14A6E" w:rsidRPr="00D14A6E" w:rsidRDefault="006C4001" w:rsidP="00666E3D">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(b) A title that describes the paper’s</w:t>
      </w:r>
      <w:r w:rsidR="00D14A6E">
        <w:rPr>
          <w:rFonts w:ascii="Melior" w:hAnsi="Melior" w:cs="Melior"/>
          <w:sz w:val="24"/>
          <w:szCs w:val="24"/>
        </w:rPr>
        <w:t xml:space="preserve"> </w:t>
      </w:r>
      <w:r w:rsidR="00D14A6E" w:rsidRPr="00D14A6E">
        <w:rPr>
          <w:rFonts w:ascii="Melior" w:hAnsi="Melior" w:cs="Melior"/>
          <w:sz w:val="24"/>
          <w:szCs w:val="24"/>
        </w:rPr>
        <w:t>purpose, and</w:t>
      </w:r>
    </w:p>
    <w:p w:rsidR="006C4001" w:rsidRDefault="006C4001" w:rsidP="00666E3D">
      <w:pPr>
        <w:autoSpaceDE w:val="0"/>
        <w:autoSpaceDN w:val="0"/>
        <w:adjustRightInd w:val="0"/>
        <w:spacing w:after="0" w:line="240" w:lineRule="auto"/>
        <w:rPr>
          <w:rFonts w:ascii="Melior" w:hAnsi="Melior" w:cs="Melior"/>
          <w:sz w:val="24"/>
          <w:szCs w:val="24"/>
        </w:rPr>
      </w:pPr>
    </w:p>
    <w:p w:rsidR="00D14A6E" w:rsidRPr="00D14A6E" w:rsidRDefault="006C4001" w:rsidP="00666E3D">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(c) The docket number assigned by</w:t>
      </w:r>
      <w:r w:rsidR="00D14A6E">
        <w:rPr>
          <w:rFonts w:ascii="Melior" w:hAnsi="Melior" w:cs="Melior"/>
          <w:sz w:val="24"/>
          <w:szCs w:val="24"/>
        </w:rPr>
        <w:t xml:space="preserve"> </w:t>
      </w:r>
      <w:r w:rsidR="00D14A6E" w:rsidRPr="00D14A6E">
        <w:rPr>
          <w:rFonts w:ascii="Melior" w:hAnsi="Melior" w:cs="Melior"/>
          <w:sz w:val="24"/>
          <w:szCs w:val="24"/>
        </w:rPr>
        <w:t>the Office of Administrative Law Judges.</w:t>
      </w:r>
      <w:r w:rsidR="00D14A6E">
        <w:rPr>
          <w:rFonts w:ascii="Melior" w:hAnsi="Melior" w:cs="Melior"/>
          <w:sz w:val="24"/>
          <w:szCs w:val="24"/>
        </w:rPr>
        <w:t xml:space="preserve">  </w:t>
      </w:r>
      <w:r w:rsidR="00D14A6E" w:rsidRPr="00D14A6E">
        <w:rPr>
          <w:rFonts w:ascii="Melior" w:hAnsi="Melior" w:cs="Melior"/>
          <w:sz w:val="24"/>
          <w:szCs w:val="24"/>
        </w:rPr>
        <w:t>If the Office has not assigned a docket</w:t>
      </w:r>
      <w:r w:rsidR="00D14A6E">
        <w:rPr>
          <w:rFonts w:ascii="Melior" w:hAnsi="Melior" w:cs="Melior"/>
          <w:sz w:val="24"/>
          <w:szCs w:val="24"/>
        </w:rPr>
        <w:t xml:space="preserve"> </w:t>
      </w:r>
      <w:r w:rsidR="00D14A6E" w:rsidRPr="00D14A6E">
        <w:rPr>
          <w:rFonts w:ascii="Melior" w:hAnsi="Melior" w:cs="Melior"/>
          <w:sz w:val="24"/>
          <w:szCs w:val="24"/>
        </w:rPr>
        <w:t>number, the paper must bear the case</w:t>
      </w:r>
      <w:r w:rsidR="00D14A6E">
        <w:rPr>
          <w:rFonts w:ascii="Melior" w:hAnsi="Melior" w:cs="Melior"/>
          <w:sz w:val="24"/>
          <w:szCs w:val="24"/>
        </w:rPr>
        <w:t xml:space="preserve"> </w:t>
      </w:r>
      <w:r w:rsidR="00D14A6E" w:rsidRPr="00D14A6E">
        <w:rPr>
          <w:rFonts w:ascii="Melior" w:hAnsi="Melior" w:cs="Melior"/>
          <w:sz w:val="24"/>
          <w:szCs w:val="24"/>
        </w:rPr>
        <w:t>number assigned by the Department of</w:t>
      </w:r>
      <w:r w:rsidR="00D14A6E">
        <w:rPr>
          <w:rFonts w:ascii="Melior" w:hAnsi="Melior" w:cs="Melior"/>
          <w:sz w:val="24"/>
          <w:szCs w:val="24"/>
        </w:rPr>
        <w:t xml:space="preserve"> </w:t>
      </w:r>
      <w:r w:rsidR="00D14A6E" w:rsidRPr="00D14A6E">
        <w:rPr>
          <w:rFonts w:ascii="Melior" w:hAnsi="Melior" w:cs="Melior"/>
          <w:sz w:val="24"/>
          <w:szCs w:val="24"/>
        </w:rPr>
        <w:t>Labor agency where the matter</w:t>
      </w:r>
      <w:r w:rsidR="00D14A6E">
        <w:rPr>
          <w:rFonts w:ascii="Melior" w:hAnsi="Melior" w:cs="Melior"/>
          <w:sz w:val="24"/>
          <w:szCs w:val="24"/>
        </w:rPr>
        <w:t xml:space="preserve"> </w:t>
      </w:r>
      <w:r w:rsidR="00D14A6E" w:rsidRPr="00D14A6E">
        <w:rPr>
          <w:rFonts w:ascii="Melior" w:hAnsi="Melior" w:cs="Melior"/>
          <w:sz w:val="24"/>
          <w:szCs w:val="24"/>
        </w:rPr>
        <w:t>originated. If the case number is an</w:t>
      </w:r>
      <w:r w:rsidR="00D14A6E">
        <w:rPr>
          <w:rFonts w:ascii="Melior" w:hAnsi="Melior" w:cs="Melior"/>
          <w:sz w:val="24"/>
          <w:szCs w:val="24"/>
        </w:rPr>
        <w:t xml:space="preserve"> </w:t>
      </w:r>
      <w:r w:rsidR="00D14A6E" w:rsidRPr="00D14A6E">
        <w:rPr>
          <w:rFonts w:ascii="Melior" w:hAnsi="Melior" w:cs="Melior"/>
          <w:sz w:val="24"/>
          <w:szCs w:val="24"/>
        </w:rPr>
        <w:t>individual’s Social Security number</w:t>
      </w:r>
      <w:r w:rsidR="00D14A6E">
        <w:rPr>
          <w:rFonts w:ascii="Melior" w:hAnsi="Melior" w:cs="Melior"/>
          <w:sz w:val="24"/>
          <w:szCs w:val="24"/>
        </w:rPr>
        <w:t xml:space="preserve"> </w:t>
      </w:r>
      <w:r w:rsidR="00D14A6E" w:rsidRPr="00D14A6E">
        <w:rPr>
          <w:rFonts w:ascii="Melior" w:hAnsi="Melior" w:cs="Melior"/>
          <w:sz w:val="24"/>
          <w:szCs w:val="24"/>
        </w:rPr>
        <w:t>then only the last four digits may be</w:t>
      </w:r>
      <w:r w:rsidR="00D14A6E">
        <w:rPr>
          <w:rFonts w:ascii="Melior" w:hAnsi="Melior" w:cs="Melior"/>
          <w:sz w:val="24"/>
          <w:szCs w:val="24"/>
        </w:rPr>
        <w:t xml:space="preserve"> </w:t>
      </w:r>
      <w:r w:rsidR="00D14A6E" w:rsidRPr="00D14A6E">
        <w:rPr>
          <w:rFonts w:ascii="Melior" w:hAnsi="Melior" w:cs="Melior"/>
          <w:sz w:val="24"/>
          <w:szCs w:val="24"/>
        </w:rPr>
        <w:t xml:space="preserve">used. </w:t>
      </w:r>
      <w:r w:rsidR="00D14A6E" w:rsidRPr="00D14A6E">
        <w:rPr>
          <w:rFonts w:ascii="Melior-Italic" w:hAnsi="Melior-Italic" w:cs="Melior-Italic"/>
          <w:i/>
          <w:iCs/>
          <w:sz w:val="24"/>
          <w:szCs w:val="24"/>
        </w:rPr>
        <w:t xml:space="preserve">See </w:t>
      </w:r>
      <w:r w:rsidR="00D14A6E" w:rsidRPr="00D14A6E">
        <w:rPr>
          <w:rFonts w:ascii="Melior" w:hAnsi="Melior" w:cs="Melior"/>
          <w:sz w:val="24"/>
          <w:szCs w:val="24"/>
        </w:rPr>
        <w:t>§ 18.31(a)(1).</w:t>
      </w:r>
    </w:p>
    <w:p w:rsidR="00D14A6E" w:rsidRPr="00D14A6E" w:rsidRDefault="00D14A6E" w:rsidP="00D14A6E">
      <w:pPr>
        <w:autoSpaceDE w:val="0"/>
        <w:autoSpaceDN w:val="0"/>
        <w:adjustRightInd w:val="0"/>
        <w:spacing w:after="0" w:line="240" w:lineRule="auto"/>
        <w:rPr>
          <w:rFonts w:ascii="Melior" w:hAnsi="Melior" w:cs="Melior"/>
          <w:sz w:val="24"/>
          <w:szCs w:val="24"/>
        </w:rPr>
      </w:pPr>
    </w:p>
    <w:p w:rsidR="00D14A6E" w:rsidRDefault="00D14A6E" w:rsidP="00D14A6E">
      <w:pPr>
        <w:autoSpaceDE w:val="0"/>
        <w:autoSpaceDN w:val="0"/>
        <w:adjustRightInd w:val="0"/>
        <w:spacing w:after="0" w:line="240" w:lineRule="auto"/>
        <w:rPr>
          <w:rFonts w:ascii="Helvetica-Bold" w:hAnsi="Helvetica-Bold" w:cs="Helvetica-Bold"/>
          <w:b/>
          <w:bCs/>
          <w:sz w:val="24"/>
          <w:szCs w:val="24"/>
        </w:rPr>
      </w:pPr>
      <w:r w:rsidRPr="00D14A6E">
        <w:rPr>
          <w:rFonts w:ascii="Helvetica-Bold" w:hAnsi="Helvetica-Bold" w:cs="Helvetica-Bold"/>
          <w:b/>
          <w:bCs/>
          <w:sz w:val="24"/>
          <w:szCs w:val="24"/>
        </w:rPr>
        <w:t>§ 18.35</w:t>
      </w:r>
      <w:r w:rsidR="006C4001">
        <w:rPr>
          <w:rFonts w:ascii="Helvetica-Bold" w:hAnsi="Helvetica-Bold" w:cs="Helvetica-Bold"/>
          <w:b/>
          <w:bCs/>
          <w:sz w:val="24"/>
          <w:szCs w:val="24"/>
        </w:rPr>
        <w:tab/>
      </w:r>
      <w:r w:rsidRPr="00D14A6E">
        <w:rPr>
          <w:rFonts w:ascii="Helvetica-Bold" w:hAnsi="Helvetica-Bold" w:cs="Helvetica-Bold"/>
          <w:b/>
          <w:bCs/>
          <w:sz w:val="24"/>
          <w:szCs w:val="24"/>
        </w:rPr>
        <w:t>Signing motions and other papers;</w:t>
      </w:r>
      <w:r w:rsidR="006C4001">
        <w:rPr>
          <w:rFonts w:ascii="Helvetica-Bold" w:hAnsi="Helvetica-Bold" w:cs="Helvetica-Bold"/>
          <w:b/>
          <w:bCs/>
          <w:sz w:val="24"/>
          <w:szCs w:val="24"/>
        </w:rPr>
        <w:t xml:space="preserve"> </w:t>
      </w:r>
      <w:r w:rsidRPr="00D14A6E">
        <w:rPr>
          <w:rFonts w:ascii="Helvetica-Bold" w:hAnsi="Helvetica-Bold" w:cs="Helvetica-Bold"/>
          <w:b/>
          <w:bCs/>
          <w:sz w:val="24"/>
          <w:szCs w:val="24"/>
        </w:rPr>
        <w:t>representations to the judge; sanctions.</w:t>
      </w:r>
    </w:p>
    <w:p w:rsidR="006C4001" w:rsidRPr="00D14A6E" w:rsidRDefault="006C4001" w:rsidP="00D14A6E">
      <w:pPr>
        <w:autoSpaceDE w:val="0"/>
        <w:autoSpaceDN w:val="0"/>
        <w:adjustRightInd w:val="0"/>
        <w:spacing w:after="0" w:line="240" w:lineRule="auto"/>
        <w:rPr>
          <w:rFonts w:ascii="Helvetica-Bold" w:hAnsi="Helvetica-Bold" w:cs="Helvetica-Bold"/>
          <w:b/>
          <w:bCs/>
          <w:sz w:val="24"/>
          <w:szCs w:val="24"/>
        </w:rPr>
      </w:pPr>
    </w:p>
    <w:p w:rsidR="00D14A6E" w:rsidRDefault="006C4001" w:rsidP="00D14A6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 xml:space="preserve">(a) </w:t>
      </w:r>
      <w:r w:rsidR="00D14A6E" w:rsidRPr="00D14A6E">
        <w:rPr>
          <w:rFonts w:ascii="Melior-Italic" w:hAnsi="Melior-Italic" w:cs="Melior-Italic"/>
          <w:i/>
          <w:iCs/>
          <w:sz w:val="24"/>
          <w:szCs w:val="24"/>
        </w:rPr>
        <w:t xml:space="preserve">Date and signature. </w:t>
      </w:r>
      <w:r w:rsidR="00D14A6E" w:rsidRPr="00D14A6E">
        <w:rPr>
          <w:rFonts w:ascii="Melior" w:hAnsi="Melior" w:cs="Melior"/>
          <w:sz w:val="24"/>
          <w:szCs w:val="24"/>
        </w:rPr>
        <w:t>Every written</w:t>
      </w:r>
      <w:r>
        <w:rPr>
          <w:rFonts w:ascii="Melior" w:hAnsi="Melior" w:cs="Melior"/>
          <w:sz w:val="24"/>
          <w:szCs w:val="24"/>
        </w:rPr>
        <w:t xml:space="preserve"> </w:t>
      </w:r>
      <w:r w:rsidR="00D14A6E" w:rsidRPr="00D14A6E">
        <w:rPr>
          <w:rFonts w:ascii="Melior" w:hAnsi="Melior" w:cs="Melior"/>
          <w:sz w:val="24"/>
          <w:szCs w:val="24"/>
        </w:rPr>
        <w:t>motion and other paper filed with OALJ</w:t>
      </w:r>
      <w:r>
        <w:rPr>
          <w:rFonts w:ascii="Melior" w:hAnsi="Melior" w:cs="Melior"/>
          <w:sz w:val="24"/>
          <w:szCs w:val="24"/>
        </w:rPr>
        <w:t xml:space="preserve"> </w:t>
      </w:r>
      <w:r w:rsidR="00D14A6E" w:rsidRPr="00D14A6E">
        <w:rPr>
          <w:rFonts w:ascii="Melior" w:hAnsi="Melior" w:cs="Melior"/>
          <w:sz w:val="24"/>
          <w:szCs w:val="24"/>
        </w:rPr>
        <w:t>must be dated and signed by at least one</w:t>
      </w:r>
      <w:r>
        <w:rPr>
          <w:rFonts w:ascii="Melior" w:hAnsi="Melior" w:cs="Melior"/>
          <w:sz w:val="24"/>
          <w:szCs w:val="24"/>
        </w:rPr>
        <w:t xml:space="preserve"> </w:t>
      </w:r>
      <w:r w:rsidR="00D14A6E" w:rsidRPr="00D14A6E">
        <w:rPr>
          <w:rFonts w:ascii="Melior" w:hAnsi="Melior" w:cs="Melior"/>
          <w:sz w:val="24"/>
          <w:szCs w:val="24"/>
        </w:rPr>
        <w:t>representative of record in the</w:t>
      </w:r>
      <w:r>
        <w:rPr>
          <w:rFonts w:ascii="Melior" w:hAnsi="Melior" w:cs="Melior"/>
          <w:sz w:val="24"/>
          <w:szCs w:val="24"/>
        </w:rPr>
        <w:t xml:space="preserve"> </w:t>
      </w:r>
      <w:r w:rsidR="00D14A6E" w:rsidRPr="00D14A6E">
        <w:rPr>
          <w:rFonts w:ascii="Melior" w:hAnsi="Melior" w:cs="Melior"/>
          <w:sz w:val="24"/>
          <w:szCs w:val="24"/>
        </w:rPr>
        <w:t>representative’s name—or by a party</w:t>
      </w:r>
      <w:r>
        <w:rPr>
          <w:rFonts w:ascii="Melior" w:hAnsi="Melior" w:cs="Melior"/>
          <w:sz w:val="24"/>
          <w:szCs w:val="24"/>
        </w:rPr>
        <w:t xml:space="preserve"> </w:t>
      </w:r>
      <w:r w:rsidR="00D14A6E" w:rsidRPr="00D14A6E">
        <w:rPr>
          <w:rFonts w:ascii="Melior" w:hAnsi="Melior" w:cs="Melior"/>
          <w:sz w:val="24"/>
          <w:szCs w:val="24"/>
        </w:rPr>
        <w:t>personally if the party is unrepresented.</w:t>
      </w:r>
      <w:r>
        <w:rPr>
          <w:rFonts w:ascii="Melior" w:hAnsi="Melior" w:cs="Melior"/>
          <w:sz w:val="24"/>
          <w:szCs w:val="24"/>
        </w:rPr>
        <w:t xml:space="preserve">  </w:t>
      </w:r>
      <w:r w:rsidR="00D14A6E" w:rsidRPr="00D14A6E">
        <w:rPr>
          <w:rFonts w:ascii="Melior" w:hAnsi="Melior" w:cs="Melior"/>
          <w:sz w:val="24"/>
          <w:szCs w:val="24"/>
        </w:rPr>
        <w:t>The paper must state the signer’s</w:t>
      </w:r>
      <w:r>
        <w:rPr>
          <w:rFonts w:ascii="Melior" w:hAnsi="Melior" w:cs="Melior"/>
          <w:sz w:val="24"/>
          <w:szCs w:val="24"/>
        </w:rPr>
        <w:t xml:space="preserve"> </w:t>
      </w:r>
      <w:r w:rsidR="00D14A6E" w:rsidRPr="00D14A6E">
        <w:rPr>
          <w:rFonts w:ascii="Melior" w:hAnsi="Melior" w:cs="Melior"/>
          <w:sz w:val="24"/>
          <w:szCs w:val="24"/>
        </w:rPr>
        <w:t xml:space="preserve">address, </w:t>
      </w:r>
      <w:r w:rsidR="00D14A6E" w:rsidRPr="00D14A6E">
        <w:rPr>
          <w:rFonts w:ascii="Melior" w:hAnsi="Melior" w:cs="Melior"/>
          <w:sz w:val="24"/>
          <w:szCs w:val="24"/>
        </w:rPr>
        <w:lastRenderedPageBreak/>
        <w:t>telephone number, facsimile</w:t>
      </w:r>
      <w:r>
        <w:rPr>
          <w:rFonts w:ascii="Melior" w:hAnsi="Melior" w:cs="Melior"/>
          <w:sz w:val="24"/>
          <w:szCs w:val="24"/>
        </w:rPr>
        <w:t xml:space="preserve"> </w:t>
      </w:r>
      <w:r w:rsidR="00D14A6E" w:rsidRPr="00D14A6E">
        <w:rPr>
          <w:rFonts w:ascii="Melior" w:hAnsi="Melior" w:cs="Melior"/>
          <w:sz w:val="24"/>
          <w:szCs w:val="24"/>
        </w:rPr>
        <w:t>number and email address, if any. The</w:t>
      </w:r>
      <w:r>
        <w:rPr>
          <w:rFonts w:ascii="Melior" w:hAnsi="Melior" w:cs="Melior"/>
          <w:sz w:val="24"/>
          <w:szCs w:val="24"/>
        </w:rPr>
        <w:t xml:space="preserve"> </w:t>
      </w:r>
      <w:r w:rsidR="00D14A6E" w:rsidRPr="00D14A6E">
        <w:rPr>
          <w:rFonts w:ascii="Melior" w:hAnsi="Melior" w:cs="Melior"/>
          <w:sz w:val="24"/>
          <w:szCs w:val="24"/>
        </w:rPr>
        <w:t>judge must strike an unsigned paper</w:t>
      </w:r>
      <w:r>
        <w:rPr>
          <w:rFonts w:ascii="Melior" w:hAnsi="Melior" w:cs="Melior"/>
          <w:sz w:val="24"/>
          <w:szCs w:val="24"/>
        </w:rPr>
        <w:t xml:space="preserve"> </w:t>
      </w:r>
      <w:r w:rsidR="00D14A6E" w:rsidRPr="00D14A6E">
        <w:rPr>
          <w:rFonts w:ascii="Melior" w:hAnsi="Melior" w:cs="Melior"/>
          <w:sz w:val="24"/>
          <w:szCs w:val="24"/>
        </w:rPr>
        <w:t>unless the omission is promptly</w:t>
      </w:r>
      <w:r>
        <w:rPr>
          <w:rFonts w:ascii="Melior" w:hAnsi="Melior" w:cs="Melior"/>
          <w:sz w:val="24"/>
          <w:szCs w:val="24"/>
        </w:rPr>
        <w:t xml:space="preserve"> </w:t>
      </w:r>
      <w:r w:rsidR="00D14A6E" w:rsidRPr="00D14A6E">
        <w:rPr>
          <w:rFonts w:ascii="Melior" w:hAnsi="Melior" w:cs="Melior"/>
          <w:sz w:val="24"/>
          <w:szCs w:val="24"/>
        </w:rPr>
        <w:t>corrected after being called to the</w:t>
      </w:r>
      <w:r>
        <w:rPr>
          <w:rFonts w:ascii="Melior" w:hAnsi="Melior" w:cs="Melior"/>
          <w:sz w:val="24"/>
          <w:szCs w:val="24"/>
        </w:rPr>
        <w:t xml:space="preserve"> </w:t>
      </w:r>
      <w:r w:rsidR="00D14A6E" w:rsidRPr="00D14A6E">
        <w:rPr>
          <w:rFonts w:ascii="Melior" w:hAnsi="Melior" w:cs="Melior"/>
          <w:sz w:val="24"/>
          <w:szCs w:val="24"/>
        </w:rPr>
        <w:t>representative’s or party’s attention.</w:t>
      </w:r>
    </w:p>
    <w:p w:rsidR="006C4001" w:rsidRPr="00D14A6E" w:rsidRDefault="006C4001" w:rsidP="00D14A6E">
      <w:pPr>
        <w:autoSpaceDE w:val="0"/>
        <w:autoSpaceDN w:val="0"/>
        <w:adjustRightInd w:val="0"/>
        <w:spacing w:after="0" w:line="240" w:lineRule="auto"/>
        <w:rPr>
          <w:rFonts w:ascii="Melior" w:hAnsi="Melior" w:cs="Melior"/>
          <w:sz w:val="24"/>
          <w:szCs w:val="24"/>
        </w:rPr>
      </w:pPr>
    </w:p>
    <w:p w:rsidR="00D14A6E" w:rsidRDefault="006C4001" w:rsidP="00D14A6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 xml:space="preserve">(b) </w:t>
      </w:r>
      <w:r w:rsidR="00D14A6E" w:rsidRPr="00D14A6E">
        <w:rPr>
          <w:rFonts w:ascii="Melior-Italic" w:hAnsi="Melior-Italic" w:cs="Melior-Italic"/>
          <w:i/>
          <w:iCs/>
          <w:sz w:val="24"/>
          <w:szCs w:val="24"/>
        </w:rPr>
        <w:t xml:space="preserve">Representations to the judge. </w:t>
      </w:r>
      <w:r w:rsidR="00D14A6E" w:rsidRPr="00D14A6E">
        <w:rPr>
          <w:rFonts w:ascii="Melior" w:hAnsi="Melior" w:cs="Melior"/>
          <w:sz w:val="24"/>
          <w:szCs w:val="24"/>
        </w:rPr>
        <w:t>By</w:t>
      </w:r>
      <w:r>
        <w:rPr>
          <w:rFonts w:ascii="Melior" w:hAnsi="Melior" w:cs="Melior"/>
          <w:sz w:val="24"/>
          <w:szCs w:val="24"/>
        </w:rPr>
        <w:t xml:space="preserve"> </w:t>
      </w:r>
      <w:r w:rsidR="00D14A6E" w:rsidRPr="00D14A6E">
        <w:rPr>
          <w:rFonts w:ascii="Melior" w:hAnsi="Melior" w:cs="Melior"/>
          <w:sz w:val="24"/>
          <w:szCs w:val="24"/>
        </w:rPr>
        <w:t>presenting to the judge a written motion</w:t>
      </w:r>
      <w:r>
        <w:rPr>
          <w:rFonts w:ascii="Melior" w:hAnsi="Melior" w:cs="Melior"/>
          <w:sz w:val="24"/>
          <w:szCs w:val="24"/>
        </w:rPr>
        <w:t xml:space="preserve"> </w:t>
      </w:r>
      <w:r w:rsidR="00D14A6E" w:rsidRPr="00D14A6E">
        <w:rPr>
          <w:rFonts w:ascii="Melior" w:hAnsi="Melior" w:cs="Melior"/>
          <w:sz w:val="24"/>
          <w:szCs w:val="24"/>
        </w:rPr>
        <w:t>or other paper—whether by signing,</w:t>
      </w:r>
      <w:r>
        <w:rPr>
          <w:rFonts w:ascii="Melior" w:hAnsi="Melior" w:cs="Melior"/>
          <w:sz w:val="24"/>
          <w:szCs w:val="24"/>
        </w:rPr>
        <w:t xml:space="preserve"> </w:t>
      </w:r>
      <w:r w:rsidR="00D14A6E" w:rsidRPr="00D14A6E">
        <w:rPr>
          <w:rFonts w:ascii="Melior" w:hAnsi="Melior" w:cs="Melior"/>
          <w:sz w:val="24"/>
          <w:szCs w:val="24"/>
        </w:rPr>
        <w:t>filing, submitting, or later advocating</w:t>
      </w:r>
      <w:r>
        <w:rPr>
          <w:rFonts w:ascii="Melior" w:hAnsi="Melior" w:cs="Melior"/>
          <w:sz w:val="24"/>
          <w:szCs w:val="24"/>
        </w:rPr>
        <w:t xml:space="preserve"> </w:t>
      </w:r>
      <w:r w:rsidR="00D14A6E" w:rsidRPr="00D14A6E">
        <w:rPr>
          <w:rFonts w:ascii="Melior" w:hAnsi="Melior" w:cs="Melior"/>
          <w:sz w:val="24"/>
          <w:szCs w:val="24"/>
        </w:rPr>
        <w:t>it—the representative or unrepresented</w:t>
      </w:r>
      <w:r>
        <w:rPr>
          <w:rFonts w:ascii="Melior" w:hAnsi="Melior" w:cs="Melior"/>
          <w:sz w:val="24"/>
          <w:szCs w:val="24"/>
        </w:rPr>
        <w:t xml:space="preserve"> </w:t>
      </w:r>
      <w:r w:rsidR="00D14A6E" w:rsidRPr="00D14A6E">
        <w:rPr>
          <w:rFonts w:ascii="Melior" w:hAnsi="Melior" w:cs="Melior"/>
          <w:sz w:val="24"/>
          <w:szCs w:val="24"/>
        </w:rPr>
        <w:t>party certifies that to the best of the</w:t>
      </w:r>
      <w:r>
        <w:rPr>
          <w:rFonts w:ascii="Melior" w:hAnsi="Melior" w:cs="Melior"/>
          <w:sz w:val="24"/>
          <w:szCs w:val="24"/>
        </w:rPr>
        <w:t xml:space="preserve"> </w:t>
      </w:r>
      <w:r w:rsidR="00D14A6E" w:rsidRPr="00D14A6E">
        <w:rPr>
          <w:rFonts w:ascii="Melior" w:hAnsi="Melior" w:cs="Melior"/>
          <w:sz w:val="24"/>
          <w:szCs w:val="24"/>
        </w:rPr>
        <w:t>person’s knowledge, information, and</w:t>
      </w:r>
      <w:r>
        <w:rPr>
          <w:rFonts w:ascii="Melior" w:hAnsi="Melior" w:cs="Melior"/>
          <w:sz w:val="24"/>
          <w:szCs w:val="24"/>
        </w:rPr>
        <w:t xml:space="preserve"> </w:t>
      </w:r>
      <w:r w:rsidR="00D14A6E" w:rsidRPr="00D14A6E">
        <w:rPr>
          <w:rFonts w:ascii="Melior" w:hAnsi="Melior" w:cs="Melior"/>
          <w:sz w:val="24"/>
          <w:szCs w:val="24"/>
        </w:rPr>
        <w:t>belief, formed after an inquiry</w:t>
      </w:r>
      <w:r>
        <w:rPr>
          <w:rFonts w:ascii="Melior" w:hAnsi="Melior" w:cs="Melior"/>
          <w:sz w:val="24"/>
          <w:szCs w:val="24"/>
        </w:rPr>
        <w:t xml:space="preserve"> </w:t>
      </w:r>
      <w:r w:rsidR="00D14A6E" w:rsidRPr="00D14A6E">
        <w:rPr>
          <w:rFonts w:ascii="Melior" w:hAnsi="Melior" w:cs="Melior"/>
          <w:sz w:val="24"/>
          <w:szCs w:val="24"/>
        </w:rPr>
        <w:t>reasonable under the circumstances:</w:t>
      </w:r>
    </w:p>
    <w:p w:rsidR="006C4001" w:rsidRPr="00D14A6E" w:rsidRDefault="006C4001" w:rsidP="006C4001">
      <w:pPr>
        <w:autoSpaceDE w:val="0"/>
        <w:autoSpaceDN w:val="0"/>
        <w:adjustRightInd w:val="0"/>
        <w:spacing w:after="0" w:line="240" w:lineRule="auto"/>
        <w:ind w:left="720"/>
        <w:rPr>
          <w:rFonts w:ascii="Melior" w:hAnsi="Melior" w:cs="Melior"/>
          <w:sz w:val="24"/>
          <w:szCs w:val="24"/>
        </w:rPr>
      </w:pPr>
    </w:p>
    <w:p w:rsid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(1) It is not being presented for any</w:t>
      </w:r>
      <w:r>
        <w:rPr>
          <w:rFonts w:ascii="Melior" w:hAnsi="Melior" w:cs="Melior"/>
          <w:sz w:val="24"/>
          <w:szCs w:val="24"/>
        </w:rPr>
        <w:t xml:space="preserve"> </w:t>
      </w:r>
      <w:r w:rsidR="00D14A6E" w:rsidRPr="00D14A6E">
        <w:rPr>
          <w:rFonts w:ascii="Melior" w:hAnsi="Melior" w:cs="Melior"/>
          <w:sz w:val="24"/>
          <w:szCs w:val="24"/>
        </w:rPr>
        <w:t>improper purpose, such as to harass,</w:t>
      </w:r>
      <w:r>
        <w:rPr>
          <w:rFonts w:ascii="Melior" w:hAnsi="Melior" w:cs="Melior"/>
          <w:sz w:val="24"/>
          <w:szCs w:val="24"/>
        </w:rPr>
        <w:t xml:space="preserve"> </w:t>
      </w:r>
      <w:r w:rsidR="00D14A6E" w:rsidRPr="00D14A6E">
        <w:rPr>
          <w:rFonts w:ascii="Melior" w:hAnsi="Melior" w:cs="Melior"/>
          <w:sz w:val="24"/>
          <w:szCs w:val="24"/>
        </w:rPr>
        <w:t>cause unnecessary delay, or needlessly</w:t>
      </w:r>
      <w:r>
        <w:rPr>
          <w:rFonts w:ascii="Melior" w:hAnsi="Melior" w:cs="Melior"/>
          <w:sz w:val="24"/>
          <w:szCs w:val="24"/>
        </w:rPr>
        <w:t xml:space="preserve"> </w:t>
      </w:r>
      <w:r w:rsidR="00D14A6E" w:rsidRPr="00D14A6E">
        <w:rPr>
          <w:rFonts w:ascii="Melior" w:hAnsi="Melior" w:cs="Melior"/>
          <w:sz w:val="24"/>
          <w:szCs w:val="24"/>
        </w:rPr>
        <w:t>increase the cost of the proceedings;</w:t>
      </w:r>
    </w:p>
    <w:p w:rsidR="006C4001" w:rsidRPr="00D14A6E" w:rsidRDefault="006C4001" w:rsidP="006C4001">
      <w:pPr>
        <w:autoSpaceDE w:val="0"/>
        <w:autoSpaceDN w:val="0"/>
        <w:adjustRightInd w:val="0"/>
        <w:spacing w:after="0" w:line="240" w:lineRule="auto"/>
        <w:ind w:left="720"/>
        <w:rPr>
          <w:rFonts w:ascii="Melior" w:hAnsi="Melior" w:cs="Melior"/>
          <w:sz w:val="24"/>
          <w:szCs w:val="24"/>
        </w:rPr>
      </w:pPr>
    </w:p>
    <w:p w:rsid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(2) The claims, defenses, and other</w:t>
      </w:r>
      <w:r>
        <w:rPr>
          <w:rFonts w:ascii="Melior" w:hAnsi="Melior" w:cs="Melior"/>
          <w:sz w:val="24"/>
          <w:szCs w:val="24"/>
        </w:rPr>
        <w:t xml:space="preserve"> </w:t>
      </w:r>
      <w:r w:rsidR="00D14A6E" w:rsidRPr="00D14A6E">
        <w:rPr>
          <w:rFonts w:ascii="Melior" w:hAnsi="Melior" w:cs="Melior"/>
          <w:sz w:val="24"/>
          <w:szCs w:val="24"/>
        </w:rPr>
        <w:t>legal contentions are warranted by</w:t>
      </w:r>
      <w:r>
        <w:rPr>
          <w:rFonts w:ascii="Melior" w:hAnsi="Melior" w:cs="Melior"/>
          <w:sz w:val="24"/>
          <w:szCs w:val="24"/>
        </w:rPr>
        <w:t xml:space="preserve"> </w:t>
      </w:r>
      <w:r w:rsidR="00D14A6E" w:rsidRPr="00D14A6E">
        <w:rPr>
          <w:rFonts w:ascii="Melior" w:hAnsi="Melior" w:cs="Melior"/>
          <w:sz w:val="24"/>
          <w:szCs w:val="24"/>
        </w:rPr>
        <w:t>existing law or by a nonfrivolous</w:t>
      </w:r>
      <w:r>
        <w:rPr>
          <w:rFonts w:ascii="Melior" w:hAnsi="Melior" w:cs="Melior"/>
          <w:sz w:val="24"/>
          <w:szCs w:val="24"/>
        </w:rPr>
        <w:t xml:space="preserve"> </w:t>
      </w:r>
      <w:r w:rsidR="00D14A6E" w:rsidRPr="00D14A6E">
        <w:rPr>
          <w:rFonts w:ascii="Melior" w:hAnsi="Melior" w:cs="Melior"/>
          <w:sz w:val="24"/>
          <w:szCs w:val="24"/>
        </w:rPr>
        <w:t>argument for extending, modifying, or</w:t>
      </w:r>
      <w:r>
        <w:rPr>
          <w:rFonts w:ascii="Melior" w:hAnsi="Melior" w:cs="Melior"/>
          <w:sz w:val="24"/>
          <w:szCs w:val="24"/>
        </w:rPr>
        <w:t xml:space="preserve"> </w:t>
      </w:r>
      <w:r w:rsidR="00D14A6E" w:rsidRPr="00D14A6E">
        <w:rPr>
          <w:rFonts w:ascii="Melior" w:hAnsi="Melior" w:cs="Melior"/>
          <w:sz w:val="24"/>
          <w:szCs w:val="24"/>
        </w:rPr>
        <w:t>reversing existing law or</w:t>
      </w:r>
      <w:r>
        <w:rPr>
          <w:rFonts w:ascii="Melior" w:hAnsi="Melior" w:cs="Melior"/>
          <w:sz w:val="24"/>
          <w:szCs w:val="24"/>
        </w:rPr>
        <w:t xml:space="preserve"> </w:t>
      </w:r>
      <w:r w:rsidR="00D14A6E" w:rsidRPr="00D14A6E">
        <w:rPr>
          <w:rFonts w:ascii="Melior" w:hAnsi="Melior" w:cs="Melior"/>
          <w:sz w:val="24"/>
          <w:szCs w:val="24"/>
        </w:rPr>
        <w:t>for establishing</w:t>
      </w:r>
      <w:r>
        <w:rPr>
          <w:rFonts w:ascii="Melior" w:hAnsi="Melior" w:cs="Melior"/>
          <w:sz w:val="24"/>
          <w:szCs w:val="24"/>
        </w:rPr>
        <w:t xml:space="preserve"> </w:t>
      </w:r>
      <w:r w:rsidR="00D14A6E" w:rsidRPr="00D14A6E">
        <w:rPr>
          <w:rFonts w:ascii="Melior" w:hAnsi="Melior" w:cs="Melior"/>
          <w:sz w:val="24"/>
          <w:szCs w:val="24"/>
        </w:rPr>
        <w:t>new law;</w:t>
      </w:r>
    </w:p>
    <w:p w:rsidR="006C4001" w:rsidRPr="00D14A6E" w:rsidRDefault="006C4001" w:rsidP="006C4001">
      <w:pPr>
        <w:autoSpaceDE w:val="0"/>
        <w:autoSpaceDN w:val="0"/>
        <w:adjustRightInd w:val="0"/>
        <w:spacing w:after="0" w:line="240" w:lineRule="auto"/>
        <w:ind w:left="720"/>
        <w:rPr>
          <w:rFonts w:ascii="Melior" w:hAnsi="Melior" w:cs="Melior"/>
          <w:sz w:val="24"/>
          <w:szCs w:val="24"/>
        </w:rPr>
      </w:pPr>
    </w:p>
    <w:p w:rsid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(3) The factual contentions have</w:t>
      </w:r>
      <w:r>
        <w:rPr>
          <w:rFonts w:ascii="Melior" w:hAnsi="Melior" w:cs="Melior"/>
          <w:sz w:val="24"/>
          <w:szCs w:val="24"/>
        </w:rPr>
        <w:t xml:space="preserve"> </w:t>
      </w:r>
      <w:r w:rsidR="00D14A6E" w:rsidRPr="00D14A6E">
        <w:rPr>
          <w:rFonts w:ascii="Melior" w:hAnsi="Melior" w:cs="Melior"/>
          <w:sz w:val="24"/>
          <w:szCs w:val="24"/>
        </w:rPr>
        <w:t>evidentiary support or, if specifically so</w:t>
      </w:r>
      <w:r>
        <w:rPr>
          <w:rFonts w:ascii="Melior" w:hAnsi="Melior" w:cs="Melior"/>
          <w:sz w:val="24"/>
          <w:szCs w:val="24"/>
        </w:rPr>
        <w:t xml:space="preserve"> </w:t>
      </w:r>
      <w:r w:rsidR="00D14A6E" w:rsidRPr="00D14A6E">
        <w:rPr>
          <w:rFonts w:ascii="Melior" w:hAnsi="Melior" w:cs="Melior"/>
          <w:sz w:val="24"/>
          <w:szCs w:val="24"/>
        </w:rPr>
        <w:t>identified, will likely have evidentiary</w:t>
      </w:r>
      <w:r>
        <w:rPr>
          <w:rFonts w:ascii="Melior" w:hAnsi="Melior" w:cs="Melior"/>
          <w:sz w:val="24"/>
          <w:szCs w:val="24"/>
        </w:rPr>
        <w:t xml:space="preserve"> </w:t>
      </w:r>
      <w:r w:rsidR="00D14A6E" w:rsidRPr="00D14A6E">
        <w:rPr>
          <w:rFonts w:ascii="Melior" w:hAnsi="Melior" w:cs="Melior"/>
          <w:sz w:val="24"/>
          <w:szCs w:val="24"/>
        </w:rPr>
        <w:t>support after a reasonable opportunity</w:t>
      </w:r>
      <w:r>
        <w:rPr>
          <w:rFonts w:ascii="Melior" w:hAnsi="Melior" w:cs="Melior"/>
          <w:sz w:val="24"/>
          <w:szCs w:val="24"/>
        </w:rPr>
        <w:t xml:space="preserve"> </w:t>
      </w:r>
      <w:r w:rsidR="00D14A6E" w:rsidRPr="00D14A6E">
        <w:rPr>
          <w:rFonts w:ascii="Melior" w:hAnsi="Melior" w:cs="Melior"/>
          <w:sz w:val="24"/>
          <w:szCs w:val="24"/>
        </w:rPr>
        <w:t>for further investigation or discovery;</w:t>
      </w:r>
      <w:r>
        <w:rPr>
          <w:rFonts w:ascii="Melior" w:hAnsi="Melior" w:cs="Melior"/>
          <w:sz w:val="24"/>
          <w:szCs w:val="24"/>
        </w:rPr>
        <w:t xml:space="preserve"> </w:t>
      </w:r>
      <w:r w:rsidR="00D14A6E" w:rsidRPr="00D14A6E">
        <w:rPr>
          <w:rFonts w:ascii="Melior" w:hAnsi="Melior" w:cs="Melior"/>
          <w:sz w:val="24"/>
          <w:szCs w:val="24"/>
        </w:rPr>
        <w:t>and</w:t>
      </w:r>
    </w:p>
    <w:p w:rsidR="006C4001" w:rsidRPr="00D14A6E" w:rsidRDefault="006C4001" w:rsidP="006C4001">
      <w:pPr>
        <w:autoSpaceDE w:val="0"/>
        <w:autoSpaceDN w:val="0"/>
        <w:adjustRightInd w:val="0"/>
        <w:spacing w:after="0" w:line="240" w:lineRule="auto"/>
        <w:ind w:left="720"/>
        <w:rPr>
          <w:rFonts w:ascii="Melior" w:hAnsi="Melior" w:cs="Melior"/>
          <w:sz w:val="24"/>
          <w:szCs w:val="24"/>
        </w:rPr>
      </w:pPr>
    </w:p>
    <w:p w:rsidR="00D14A6E" w:rsidRP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(4) The denials of factual contentions</w:t>
      </w:r>
      <w:r>
        <w:rPr>
          <w:rFonts w:ascii="Melior" w:hAnsi="Melior" w:cs="Melior"/>
          <w:sz w:val="24"/>
          <w:szCs w:val="24"/>
        </w:rPr>
        <w:t xml:space="preserve"> </w:t>
      </w:r>
      <w:r w:rsidR="00D14A6E" w:rsidRPr="00D14A6E">
        <w:rPr>
          <w:rFonts w:ascii="Melior" w:hAnsi="Melior" w:cs="Melior"/>
          <w:sz w:val="24"/>
          <w:szCs w:val="24"/>
        </w:rPr>
        <w:t>are warranted on the evidence or, if</w:t>
      </w:r>
      <w:r>
        <w:rPr>
          <w:rFonts w:ascii="Melior" w:hAnsi="Melior" w:cs="Melior"/>
          <w:sz w:val="24"/>
          <w:szCs w:val="24"/>
        </w:rPr>
        <w:t xml:space="preserve"> </w:t>
      </w:r>
      <w:r w:rsidR="00D14A6E" w:rsidRPr="00D14A6E">
        <w:rPr>
          <w:rFonts w:ascii="Melior" w:hAnsi="Melior" w:cs="Melior"/>
          <w:sz w:val="24"/>
          <w:szCs w:val="24"/>
        </w:rPr>
        <w:t>specifically so identified, are reasonably</w:t>
      </w:r>
      <w:r>
        <w:rPr>
          <w:rFonts w:ascii="Melior" w:hAnsi="Melior" w:cs="Melior"/>
          <w:sz w:val="24"/>
          <w:szCs w:val="24"/>
        </w:rPr>
        <w:t xml:space="preserve"> </w:t>
      </w:r>
      <w:r w:rsidR="00D14A6E" w:rsidRPr="00D14A6E">
        <w:rPr>
          <w:rFonts w:ascii="Melior" w:hAnsi="Melior" w:cs="Melior"/>
          <w:sz w:val="24"/>
          <w:szCs w:val="24"/>
        </w:rPr>
        <w:t>based on belief or a lack of information.</w:t>
      </w:r>
    </w:p>
    <w:p w:rsidR="006C4001" w:rsidRDefault="006C4001" w:rsidP="00D14A6E">
      <w:pPr>
        <w:autoSpaceDE w:val="0"/>
        <w:autoSpaceDN w:val="0"/>
        <w:adjustRightInd w:val="0"/>
        <w:spacing w:after="0" w:line="240" w:lineRule="auto"/>
        <w:rPr>
          <w:rFonts w:ascii="Melior" w:hAnsi="Melior" w:cs="Melior"/>
          <w:sz w:val="24"/>
          <w:szCs w:val="24"/>
        </w:rPr>
      </w:pPr>
    </w:p>
    <w:p w:rsidR="006C4001" w:rsidRDefault="00762D1A" w:rsidP="00D14A6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 xml:space="preserve">(c) </w:t>
      </w:r>
      <w:r w:rsidR="00D14A6E" w:rsidRPr="00D14A6E">
        <w:rPr>
          <w:rFonts w:ascii="Melior-Italic" w:hAnsi="Melior-Italic" w:cs="Melior-Italic"/>
          <w:i/>
          <w:iCs/>
          <w:sz w:val="24"/>
          <w:szCs w:val="24"/>
        </w:rPr>
        <w:t>Sanctions</w:t>
      </w:r>
      <w:r w:rsidR="00D14A6E" w:rsidRPr="00D14A6E">
        <w:rPr>
          <w:rFonts w:ascii="Melior" w:hAnsi="Melior" w:cs="Melior"/>
          <w:sz w:val="24"/>
          <w:szCs w:val="24"/>
        </w:rPr>
        <w:t>—</w:t>
      </w:r>
    </w:p>
    <w:p w:rsidR="006C4001" w:rsidRDefault="006C4001" w:rsidP="00D14A6E">
      <w:pPr>
        <w:autoSpaceDE w:val="0"/>
        <w:autoSpaceDN w:val="0"/>
        <w:adjustRightInd w:val="0"/>
        <w:spacing w:after="0" w:line="240" w:lineRule="auto"/>
        <w:rPr>
          <w:rFonts w:ascii="Melior" w:hAnsi="Melior" w:cs="Melior"/>
          <w:sz w:val="24"/>
          <w:szCs w:val="24"/>
        </w:rPr>
      </w:pPr>
    </w:p>
    <w:p w:rsid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 xml:space="preserve">(1) </w:t>
      </w:r>
      <w:r w:rsidR="00D14A6E" w:rsidRPr="00D14A6E">
        <w:rPr>
          <w:rFonts w:ascii="Melior-Italic" w:hAnsi="Melior-Italic" w:cs="Melior-Italic"/>
          <w:i/>
          <w:iCs/>
          <w:sz w:val="24"/>
          <w:szCs w:val="24"/>
        </w:rPr>
        <w:t xml:space="preserve">In general. </w:t>
      </w:r>
      <w:r w:rsidR="00D14A6E" w:rsidRPr="00D14A6E">
        <w:rPr>
          <w:rFonts w:ascii="Melior" w:hAnsi="Melior" w:cs="Melior"/>
          <w:sz w:val="24"/>
          <w:szCs w:val="24"/>
        </w:rPr>
        <w:t>If, after</w:t>
      </w:r>
      <w:r>
        <w:rPr>
          <w:rFonts w:ascii="Melior" w:hAnsi="Melior" w:cs="Melior"/>
          <w:sz w:val="24"/>
          <w:szCs w:val="24"/>
        </w:rPr>
        <w:t xml:space="preserve"> </w:t>
      </w:r>
      <w:r w:rsidR="00D14A6E" w:rsidRPr="00D14A6E">
        <w:rPr>
          <w:rFonts w:ascii="Melior" w:hAnsi="Melior" w:cs="Melior"/>
          <w:sz w:val="24"/>
          <w:szCs w:val="24"/>
        </w:rPr>
        <w:t>notice and a reasonable opportunity to</w:t>
      </w:r>
      <w:r>
        <w:rPr>
          <w:rFonts w:ascii="Melior" w:hAnsi="Melior" w:cs="Melior"/>
          <w:sz w:val="24"/>
          <w:szCs w:val="24"/>
        </w:rPr>
        <w:t xml:space="preserve"> </w:t>
      </w:r>
      <w:r w:rsidR="00D14A6E" w:rsidRPr="00D14A6E">
        <w:rPr>
          <w:rFonts w:ascii="Melior" w:hAnsi="Melior" w:cs="Melior"/>
          <w:sz w:val="24"/>
          <w:szCs w:val="24"/>
        </w:rPr>
        <w:t>respond, the judge determines that</w:t>
      </w:r>
      <w:r>
        <w:rPr>
          <w:rFonts w:ascii="Melior" w:hAnsi="Melior" w:cs="Melior"/>
          <w:sz w:val="24"/>
          <w:szCs w:val="24"/>
        </w:rPr>
        <w:t xml:space="preserve"> </w:t>
      </w:r>
      <w:r w:rsidR="00D14A6E" w:rsidRPr="00D14A6E">
        <w:rPr>
          <w:rFonts w:ascii="Melior" w:hAnsi="Melior" w:cs="Melior"/>
          <w:sz w:val="24"/>
          <w:szCs w:val="24"/>
        </w:rPr>
        <w:t>paragraph (b) of this section has been</w:t>
      </w:r>
      <w:r>
        <w:rPr>
          <w:rFonts w:ascii="Melior" w:hAnsi="Melior" w:cs="Melior"/>
          <w:sz w:val="24"/>
          <w:szCs w:val="24"/>
        </w:rPr>
        <w:t xml:space="preserve"> </w:t>
      </w:r>
      <w:r w:rsidR="00D14A6E" w:rsidRPr="00D14A6E">
        <w:rPr>
          <w:rFonts w:ascii="Melior" w:hAnsi="Melior" w:cs="Melior"/>
          <w:sz w:val="24"/>
          <w:szCs w:val="24"/>
        </w:rPr>
        <w:t>violated, the judge may impose an</w:t>
      </w:r>
      <w:r>
        <w:rPr>
          <w:rFonts w:ascii="Melior" w:hAnsi="Melior" w:cs="Melior"/>
          <w:sz w:val="24"/>
          <w:szCs w:val="24"/>
        </w:rPr>
        <w:t xml:space="preserve"> </w:t>
      </w:r>
      <w:r w:rsidR="00D14A6E" w:rsidRPr="00D14A6E">
        <w:rPr>
          <w:rFonts w:ascii="Melior" w:hAnsi="Melior" w:cs="Melior"/>
          <w:sz w:val="24"/>
          <w:szCs w:val="24"/>
        </w:rPr>
        <w:t>appropriate sanction on any</w:t>
      </w:r>
      <w:r>
        <w:rPr>
          <w:rFonts w:ascii="Melior" w:hAnsi="Melior" w:cs="Melior"/>
          <w:sz w:val="24"/>
          <w:szCs w:val="24"/>
        </w:rPr>
        <w:t xml:space="preserve"> </w:t>
      </w:r>
      <w:r w:rsidR="00D14A6E" w:rsidRPr="00D14A6E">
        <w:rPr>
          <w:rFonts w:ascii="Melior" w:hAnsi="Melior" w:cs="Melior"/>
          <w:sz w:val="24"/>
          <w:szCs w:val="24"/>
        </w:rPr>
        <w:t>representative, law firm, or party that</w:t>
      </w:r>
      <w:r>
        <w:rPr>
          <w:rFonts w:ascii="Melior" w:hAnsi="Melior" w:cs="Melior"/>
          <w:sz w:val="24"/>
          <w:szCs w:val="24"/>
        </w:rPr>
        <w:t xml:space="preserve"> </w:t>
      </w:r>
      <w:r w:rsidR="00D14A6E" w:rsidRPr="00D14A6E">
        <w:rPr>
          <w:rFonts w:ascii="Melior" w:hAnsi="Melior" w:cs="Melior"/>
          <w:sz w:val="24"/>
          <w:szCs w:val="24"/>
        </w:rPr>
        <w:t>violated the rule or is responsible for the</w:t>
      </w:r>
      <w:r>
        <w:rPr>
          <w:rFonts w:ascii="Melior" w:hAnsi="Melior" w:cs="Melior"/>
          <w:sz w:val="24"/>
          <w:szCs w:val="24"/>
        </w:rPr>
        <w:t xml:space="preserve"> </w:t>
      </w:r>
      <w:r w:rsidR="00D14A6E" w:rsidRPr="00D14A6E">
        <w:rPr>
          <w:rFonts w:ascii="Melior" w:hAnsi="Melior" w:cs="Melior"/>
          <w:sz w:val="24"/>
          <w:szCs w:val="24"/>
        </w:rPr>
        <w:t>violation. Absent exceptional</w:t>
      </w:r>
      <w:r>
        <w:rPr>
          <w:rFonts w:ascii="Melior" w:hAnsi="Melior" w:cs="Melior"/>
          <w:sz w:val="24"/>
          <w:szCs w:val="24"/>
        </w:rPr>
        <w:t xml:space="preserve"> </w:t>
      </w:r>
      <w:r w:rsidR="00D14A6E" w:rsidRPr="00D14A6E">
        <w:rPr>
          <w:rFonts w:ascii="Melior" w:hAnsi="Melior" w:cs="Melior"/>
          <w:sz w:val="24"/>
          <w:szCs w:val="24"/>
        </w:rPr>
        <w:t>circumstances, a law firm must be held</w:t>
      </w:r>
      <w:r>
        <w:rPr>
          <w:rFonts w:ascii="Melior" w:hAnsi="Melior" w:cs="Melior"/>
          <w:sz w:val="24"/>
          <w:szCs w:val="24"/>
        </w:rPr>
        <w:t xml:space="preserve"> </w:t>
      </w:r>
      <w:r w:rsidR="00D14A6E" w:rsidRPr="00D14A6E">
        <w:rPr>
          <w:rFonts w:ascii="Melior" w:hAnsi="Melior" w:cs="Melior"/>
          <w:sz w:val="24"/>
          <w:szCs w:val="24"/>
        </w:rPr>
        <w:t>jointly responsible for a violation</w:t>
      </w:r>
      <w:r>
        <w:rPr>
          <w:rFonts w:ascii="Melior" w:hAnsi="Melior" w:cs="Melior"/>
          <w:sz w:val="24"/>
          <w:szCs w:val="24"/>
        </w:rPr>
        <w:t xml:space="preserve"> </w:t>
      </w:r>
      <w:r w:rsidR="00D14A6E" w:rsidRPr="00D14A6E">
        <w:rPr>
          <w:rFonts w:ascii="Melior" w:hAnsi="Melior" w:cs="Melior"/>
          <w:sz w:val="24"/>
          <w:szCs w:val="24"/>
        </w:rPr>
        <w:t>committed by its partner, associate, or</w:t>
      </w:r>
      <w:r>
        <w:rPr>
          <w:rFonts w:ascii="Melior" w:hAnsi="Melior" w:cs="Melior"/>
          <w:sz w:val="24"/>
          <w:szCs w:val="24"/>
        </w:rPr>
        <w:t xml:space="preserve"> </w:t>
      </w:r>
      <w:r w:rsidR="00D14A6E" w:rsidRPr="00D14A6E">
        <w:rPr>
          <w:rFonts w:ascii="Melior" w:hAnsi="Melior" w:cs="Melior"/>
          <w:sz w:val="24"/>
          <w:szCs w:val="24"/>
        </w:rPr>
        <w:t>employee.</w:t>
      </w:r>
    </w:p>
    <w:p w:rsidR="006C4001" w:rsidRPr="00D14A6E" w:rsidRDefault="006C4001" w:rsidP="006C4001">
      <w:pPr>
        <w:autoSpaceDE w:val="0"/>
        <w:autoSpaceDN w:val="0"/>
        <w:adjustRightInd w:val="0"/>
        <w:spacing w:after="0" w:line="240" w:lineRule="auto"/>
        <w:ind w:left="720"/>
        <w:rPr>
          <w:rFonts w:ascii="Melior" w:hAnsi="Melior" w:cs="Melior"/>
          <w:sz w:val="24"/>
          <w:szCs w:val="24"/>
        </w:rPr>
      </w:pPr>
    </w:p>
    <w:p w:rsid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 xml:space="preserve">(2) </w:t>
      </w:r>
      <w:r w:rsidR="00D14A6E" w:rsidRPr="00D14A6E">
        <w:rPr>
          <w:rFonts w:ascii="Melior-Italic" w:hAnsi="Melior-Italic" w:cs="Melior-Italic"/>
          <w:i/>
          <w:iCs/>
          <w:sz w:val="24"/>
          <w:szCs w:val="24"/>
        </w:rPr>
        <w:t xml:space="preserve">Motion for sanctions. </w:t>
      </w:r>
      <w:r w:rsidR="00D14A6E" w:rsidRPr="00D14A6E">
        <w:rPr>
          <w:rFonts w:ascii="Melior" w:hAnsi="Melior" w:cs="Melior"/>
          <w:sz w:val="24"/>
          <w:szCs w:val="24"/>
        </w:rPr>
        <w:t>A motion for</w:t>
      </w:r>
      <w:r>
        <w:rPr>
          <w:rFonts w:ascii="Melior" w:hAnsi="Melior" w:cs="Melior"/>
          <w:sz w:val="24"/>
          <w:szCs w:val="24"/>
        </w:rPr>
        <w:t xml:space="preserve"> </w:t>
      </w:r>
      <w:r w:rsidR="00D14A6E" w:rsidRPr="00D14A6E">
        <w:rPr>
          <w:rFonts w:ascii="Melior" w:hAnsi="Melior" w:cs="Melior"/>
          <w:sz w:val="24"/>
          <w:szCs w:val="24"/>
        </w:rPr>
        <w:t>sanctions must be made separately from</w:t>
      </w:r>
      <w:r>
        <w:rPr>
          <w:rFonts w:ascii="Melior" w:hAnsi="Melior" w:cs="Melior"/>
          <w:sz w:val="24"/>
          <w:szCs w:val="24"/>
        </w:rPr>
        <w:t xml:space="preserve"> </w:t>
      </w:r>
      <w:r w:rsidR="00D14A6E" w:rsidRPr="00D14A6E">
        <w:rPr>
          <w:rFonts w:ascii="Melior" w:hAnsi="Melior" w:cs="Melior"/>
          <w:sz w:val="24"/>
          <w:szCs w:val="24"/>
        </w:rPr>
        <w:t>any other motion and must describe the</w:t>
      </w:r>
      <w:r>
        <w:rPr>
          <w:rFonts w:ascii="Melior" w:hAnsi="Melior" w:cs="Melior"/>
          <w:sz w:val="24"/>
          <w:szCs w:val="24"/>
        </w:rPr>
        <w:t xml:space="preserve"> </w:t>
      </w:r>
      <w:r w:rsidR="00D14A6E" w:rsidRPr="00D14A6E">
        <w:rPr>
          <w:rFonts w:ascii="Melior" w:hAnsi="Melior" w:cs="Melior"/>
          <w:sz w:val="24"/>
          <w:szCs w:val="24"/>
        </w:rPr>
        <w:t>specific conduct that allegedly violates</w:t>
      </w:r>
      <w:r>
        <w:rPr>
          <w:rFonts w:ascii="Melior" w:hAnsi="Melior" w:cs="Melior"/>
          <w:sz w:val="24"/>
          <w:szCs w:val="24"/>
        </w:rPr>
        <w:t xml:space="preserve"> </w:t>
      </w:r>
      <w:r w:rsidR="00D14A6E" w:rsidRPr="00D14A6E">
        <w:rPr>
          <w:rFonts w:ascii="Melior" w:hAnsi="Melior" w:cs="Melior"/>
          <w:sz w:val="24"/>
          <w:szCs w:val="24"/>
        </w:rPr>
        <w:t>paragraph (b) of this section. The</w:t>
      </w:r>
      <w:r>
        <w:rPr>
          <w:rFonts w:ascii="Melior" w:hAnsi="Melior" w:cs="Melior"/>
          <w:sz w:val="24"/>
          <w:szCs w:val="24"/>
        </w:rPr>
        <w:t xml:space="preserve"> </w:t>
      </w:r>
      <w:r w:rsidR="00D14A6E" w:rsidRPr="00D14A6E">
        <w:rPr>
          <w:rFonts w:ascii="Melior" w:hAnsi="Melior" w:cs="Melior"/>
          <w:sz w:val="24"/>
          <w:szCs w:val="24"/>
        </w:rPr>
        <w:t>motion must be served under § 18.30(a),</w:t>
      </w:r>
      <w:r>
        <w:rPr>
          <w:rFonts w:ascii="Melior" w:hAnsi="Melior" w:cs="Melior"/>
          <w:sz w:val="24"/>
          <w:szCs w:val="24"/>
        </w:rPr>
        <w:t xml:space="preserve"> </w:t>
      </w:r>
      <w:r w:rsidR="00D14A6E" w:rsidRPr="00D14A6E">
        <w:rPr>
          <w:rFonts w:ascii="Melior" w:hAnsi="Melior" w:cs="Melior"/>
          <w:sz w:val="24"/>
          <w:szCs w:val="24"/>
        </w:rPr>
        <w:t>but it must not be filed or be presented</w:t>
      </w:r>
      <w:r>
        <w:rPr>
          <w:rFonts w:ascii="Melior" w:hAnsi="Melior" w:cs="Melior"/>
          <w:sz w:val="24"/>
          <w:szCs w:val="24"/>
        </w:rPr>
        <w:t xml:space="preserve"> </w:t>
      </w:r>
      <w:r w:rsidR="00D14A6E" w:rsidRPr="00D14A6E">
        <w:rPr>
          <w:rFonts w:ascii="Melior" w:hAnsi="Melior" w:cs="Melior"/>
          <w:sz w:val="24"/>
          <w:szCs w:val="24"/>
        </w:rPr>
        <w:t>to the judge if the challenged paper,</w:t>
      </w:r>
      <w:r>
        <w:rPr>
          <w:rFonts w:ascii="Melior" w:hAnsi="Melior" w:cs="Melior"/>
          <w:sz w:val="24"/>
          <w:szCs w:val="24"/>
        </w:rPr>
        <w:t xml:space="preserve"> </w:t>
      </w:r>
      <w:r w:rsidR="00D14A6E" w:rsidRPr="00D14A6E">
        <w:rPr>
          <w:rFonts w:ascii="Melior" w:hAnsi="Melior" w:cs="Melior"/>
          <w:sz w:val="24"/>
          <w:szCs w:val="24"/>
        </w:rPr>
        <w:t>claim, defense, contention, or denial is</w:t>
      </w:r>
      <w:r>
        <w:rPr>
          <w:rFonts w:ascii="Melior" w:hAnsi="Melior" w:cs="Melior"/>
          <w:sz w:val="24"/>
          <w:szCs w:val="24"/>
        </w:rPr>
        <w:t xml:space="preserve"> </w:t>
      </w:r>
      <w:r w:rsidR="00D14A6E" w:rsidRPr="00D14A6E">
        <w:rPr>
          <w:rFonts w:ascii="Melior" w:hAnsi="Melior" w:cs="Melior"/>
          <w:sz w:val="24"/>
          <w:szCs w:val="24"/>
        </w:rPr>
        <w:t>withdrawn or appropriately corrected</w:t>
      </w:r>
      <w:r>
        <w:rPr>
          <w:rFonts w:ascii="Melior" w:hAnsi="Melior" w:cs="Melior"/>
          <w:sz w:val="24"/>
          <w:szCs w:val="24"/>
        </w:rPr>
        <w:t xml:space="preserve"> </w:t>
      </w:r>
      <w:r w:rsidR="00D14A6E" w:rsidRPr="00D14A6E">
        <w:rPr>
          <w:rFonts w:ascii="Melior" w:hAnsi="Melior" w:cs="Melior"/>
          <w:sz w:val="24"/>
          <w:szCs w:val="24"/>
        </w:rPr>
        <w:t>within 21 days after service or within</w:t>
      </w:r>
      <w:r>
        <w:rPr>
          <w:rFonts w:ascii="Melior" w:hAnsi="Melior" w:cs="Melior"/>
          <w:sz w:val="24"/>
          <w:szCs w:val="24"/>
        </w:rPr>
        <w:t xml:space="preserve"> </w:t>
      </w:r>
      <w:r w:rsidR="00D14A6E" w:rsidRPr="00D14A6E">
        <w:rPr>
          <w:rFonts w:ascii="Melior" w:hAnsi="Melior" w:cs="Melior"/>
          <w:sz w:val="24"/>
          <w:szCs w:val="24"/>
        </w:rPr>
        <w:t>another time the judge sets.</w:t>
      </w:r>
    </w:p>
    <w:p w:rsidR="006C4001" w:rsidRPr="00D14A6E" w:rsidRDefault="006C4001" w:rsidP="006C4001">
      <w:pPr>
        <w:autoSpaceDE w:val="0"/>
        <w:autoSpaceDN w:val="0"/>
        <w:adjustRightInd w:val="0"/>
        <w:spacing w:after="0" w:line="240" w:lineRule="auto"/>
        <w:ind w:left="720"/>
        <w:rPr>
          <w:rFonts w:ascii="Melior" w:hAnsi="Melior" w:cs="Melior"/>
          <w:sz w:val="24"/>
          <w:szCs w:val="24"/>
        </w:rPr>
      </w:pPr>
    </w:p>
    <w:p w:rsid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 xml:space="preserve">(3) </w:t>
      </w:r>
      <w:r w:rsidR="00D14A6E" w:rsidRPr="00D14A6E">
        <w:rPr>
          <w:rFonts w:ascii="Melior-Italic" w:hAnsi="Melior-Italic" w:cs="Melior-Italic"/>
          <w:i/>
          <w:iCs/>
          <w:sz w:val="24"/>
          <w:szCs w:val="24"/>
        </w:rPr>
        <w:t xml:space="preserve">On the judge’s initiative. </w:t>
      </w:r>
      <w:r w:rsidR="00D14A6E" w:rsidRPr="00D14A6E">
        <w:rPr>
          <w:rFonts w:ascii="Melior" w:hAnsi="Melior" w:cs="Melior"/>
          <w:sz w:val="24"/>
          <w:szCs w:val="24"/>
        </w:rPr>
        <w:t>On his or</w:t>
      </w:r>
      <w:r>
        <w:rPr>
          <w:rFonts w:ascii="Melior" w:hAnsi="Melior" w:cs="Melior"/>
          <w:sz w:val="24"/>
          <w:szCs w:val="24"/>
        </w:rPr>
        <w:t xml:space="preserve"> </w:t>
      </w:r>
      <w:r w:rsidR="00D14A6E" w:rsidRPr="00D14A6E">
        <w:rPr>
          <w:rFonts w:ascii="Melior" w:hAnsi="Melior" w:cs="Melior"/>
          <w:sz w:val="24"/>
          <w:szCs w:val="24"/>
        </w:rPr>
        <w:t>her own, the judge may order a</w:t>
      </w:r>
      <w:r>
        <w:rPr>
          <w:rFonts w:ascii="Melior" w:hAnsi="Melior" w:cs="Melior"/>
          <w:sz w:val="24"/>
          <w:szCs w:val="24"/>
        </w:rPr>
        <w:t xml:space="preserve"> </w:t>
      </w:r>
      <w:r w:rsidR="00D14A6E" w:rsidRPr="00D14A6E">
        <w:rPr>
          <w:rFonts w:ascii="Melior" w:hAnsi="Melior" w:cs="Melior"/>
          <w:sz w:val="24"/>
          <w:szCs w:val="24"/>
        </w:rPr>
        <w:t>representative, law firm, or party to</w:t>
      </w:r>
      <w:r>
        <w:rPr>
          <w:rFonts w:ascii="Melior" w:hAnsi="Melior" w:cs="Melior"/>
          <w:sz w:val="24"/>
          <w:szCs w:val="24"/>
        </w:rPr>
        <w:t xml:space="preserve"> </w:t>
      </w:r>
      <w:r w:rsidR="00D14A6E" w:rsidRPr="00D14A6E">
        <w:rPr>
          <w:rFonts w:ascii="Melior" w:hAnsi="Melior" w:cs="Melior"/>
          <w:sz w:val="24"/>
          <w:szCs w:val="24"/>
        </w:rPr>
        <w:t>show cause why conduct specifically</w:t>
      </w:r>
      <w:r>
        <w:rPr>
          <w:rFonts w:ascii="Melior" w:hAnsi="Melior" w:cs="Melior"/>
          <w:sz w:val="24"/>
          <w:szCs w:val="24"/>
        </w:rPr>
        <w:t xml:space="preserve"> </w:t>
      </w:r>
      <w:r w:rsidR="00D14A6E" w:rsidRPr="00D14A6E">
        <w:rPr>
          <w:rFonts w:ascii="Melior" w:hAnsi="Melior" w:cs="Melior"/>
          <w:sz w:val="24"/>
          <w:szCs w:val="24"/>
        </w:rPr>
        <w:t>described in the order has not violated</w:t>
      </w:r>
      <w:r>
        <w:rPr>
          <w:rFonts w:ascii="Melior" w:hAnsi="Melior" w:cs="Melior"/>
          <w:sz w:val="24"/>
          <w:szCs w:val="24"/>
        </w:rPr>
        <w:t xml:space="preserve"> </w:t>
      </w:r>
      <w:r w:rsidR="00D14A6E" w:rsidRPr="00D14A6E">
        <w:rPr>
          <w:rFonts w:ascii="Melior" w:hAnsi="Melior" w:cs="Melior"/>
          <w:sz w:val="24"/>
          <w:szCs w:val="24"/>
        </w:rPr>
        <w:t>paragraph (b) of this section.</w:t>
      </w:r>
    </w:p>
    <w:p w:rsidR="006C4001" w:rsidRPr="00D14A6E" w:rsidRDefault="006C4001" w:rsidP="006C4001">
      <w:pPr>
        <w:autoSpaceDE w:val="0"/>
        <w:autoSpaceDN w:val="0"/>
        <w:adjustRightInd w:val="0"/>
        <w:spacing w:after="0" w:line="240" w:lineRule="auto"/>
        <w:ind w:left="720"/>
        <w:rPr>
          <w:rFonts w:ascii="Melior" w:hAnsi="Melior" w:cs="Melior"/>
          <w:sz w:val="24"/>
          <w:szCs w:val="24"/>
        </w:rPr>
      </w:pPr>
    </w:p>
    <w:p w:rsid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 xml:space="preserve">(4) </w:t>
      </w:r>
      <w:r w:rsidR="00D14A6E" w:rsidRPr="00D14A6E">
        <w:rPr>
          <w:rFonts w:ascii="Melior-Italic" w:hAnsi="Melior-Italic" w:cs="Melior-Italic"/>
          <w:i/>
          <w:iCs/>
          <w:sz w:val="24"/>
          <w:szCs w:val="24"/>
        </w:rPr>
        <w:t xml:space="preserve">Nature of a sanction. </w:t>
      </w:r>
      <w:r w:rsidR="00D14A6E" w:rsidRPr="00D14A6E">
        <w:rPr>
          <w:rFonts w:ascii="Melior" w:hAnsi="Melior" w:cs="Melior"/>
          <w:sz w:val="24"/>
          <w:szCs w:val="24"/>
        </w:rPr>
        <w:t>A sanction</w:t>
      </w:r>
      <w:r>
        <w:rPr>
          <w:rFonts w:ascii="Melior" w:hAnsi="Melior" w:cs="Melior"/>
          <w:sz w:val="24"/>
          <w:szCs w:val="24"/>
        </w:rPr>
        <w:t xml:space="preserve"> </w:t>
      </w:r>
      <w:r w:rsidR="00D14A6E" w:rsidRPr="00D14A6E">
        <w:rPr>
          <w:rFonts w:ascii="Melior" w:hAnsi="Melior" w:cs="Melior"/>
          <w:sz w:val="24"/>
          <w:szCs w:val="24"/>
        </w:rPr>
        <w:t>imposed under this section may</w:t>
      </w:r>
      <w:r>
        <w:rPr>
          <w:rFonts w:ascii="Melior" w:hAnsi="Melior" w:cs="Melior"/>
          <w:sz w:val="24"/>
          <w:szCs w:val="24"/>
        </w:rPr>
        <w:t xml:space="preserve"> </w:t>
      </w:r>
      <w:r w:rsidR="00D14A6E" w:rsidRPr="00D14A6E">
        <w:rPr>
          <w:rFonts w:ascii="Melior" w:hAnsi="Melior" w:cs="Melior"/>
          <w:sz w:val="24"/>
          <w:szCs w:val="24"/>
        </w:rPr>
        <w:t>include, but is not limited to, striking</w:t>
      </w:r>
      <w:r>
        <w:rPr>
          <w:rFonts w:ascii="Melior" w:hAnsi="Melior" w:cs="Melior"/>
          <w:sz w:val="24"/>
          <w:szCs w:val="24"/>
        </w:rPr>
        <w:t xml:space="preserve"> </w:t>
      </w:r>
      <w:r w:rsidR="00D14A6E" w:rsidRPr="00D14A6E">
        <w:rPr>
          <w:rFonts w:ascii="Melior" w:hAnsi="Melior" w:cs="Melior"/>
          <w:sz w:val="24"/>
          <w:szCs w:val="24"/>
        </w:rPr>
        <w:t>part or all of the offending document,</w:t>
      </w:r>
      <w:r>
        <w:rPr>
          <w:rFonts w:ascii="Melior" w:hAnsi="Melior" w:cs="Melior"/>
          <w:sz w:val="24"/>
          <w:szCs w:val="24"/>
        </w:rPr>
        <w:t xml:space="preserve"> </w:t>
      </w:r>
      <w:r w:rsidR="00D14A6E" w:rsidRPr="00D14A6E">
        <w:rPr>
          <w:rFonts w:ascii="Melior" w:hAnsi="Melior" w:cs="Melior"/>
          <w:sz w:val="24"/>
          <w:szCs w:val="24"/>
        </w:rPr>
        <w:t xml:space="preserve">forbidding the filing of </w:t>
      </w:r>
      <w:r w:rsidR="00D14A6E" w:rsidRPr="00D14A6E">
        <w:rPr>
          <w:rFonts w:ascii="Melior" w:hAnsi="Melior" w:cs="Melior"/>
          <w:sz w:val="24"/>
          <w:szCs w:val="24"/>
        </w:rPr>
        <w:lastRenderedPageBreak/>
        <w:t>any further</w:t>
      </w:r>
      <w:r>
        <w:rPr>
          <w:rFonts w:ascii="Melior" w:hAnsi="Melior" w:cs="Melior"/>
          <w:sz w:val="24"/>
          <w:szCs w:val="24"/>
        </w:rPr>
        <w:t xml:space="preserve"> </w:t>
      </w:r>
      <w:r w:rsidR="00D14A6E" w:rsidRPr="00D14A6E">
        <w:rPr>
          <w:rFonts w:ascii="Melior" w:hAnsi="Melior" w:cs="Melior"/>
          <w:sz w:val="24"/>
          <w:szCs w:val="24"/>
        </w:rPr>
        <w:t>documents, excluding related evidence,</w:t>
      </w:r>
      <w:r>
        <w:rPr>
          <w:rFonts w:ascii="Melior" w:hAnsi="Melior" w:cs="Melior"/>
          <w:sz w:val="24"/>
          <w:szCs w:val="24"/>
        </w:rPr>
        <w:t xml:space="preserve"> </w:t>
      </w:r>
      <w:r w:rsidR="00D14A6E" w:rsidRPr="00D14A6E">
        <w:rPr>
          <w:rFonts w:ascii="Melior" w:hAnsi="Melior" w:cs="Melior"/>
          <w:sz w:val="24"/>
          <w:szCs w:val="24"/>
        </w:rPr>
        <w:t>admonishment, referral of counsel</w:t>
      </w:r>
      <w:r>
        <w:rPr>
          <w:rFonts w:ascii="Melior" w:hAnsi="Melior" w:cs="Melior"/>
          <w:sz w:val="24"/>
          <w:szCs w:val="24"/>
        </w:rPr>
        <w:t xml:space="preserve"> </w:t>
      </w:r>
      <w:r w:rsidR="00D14A6E" w:rsidRPr="00D14A6E">
        <w:rPr>
          <w:rFonts w:ascii="Melior" w:hAnsi="Melior" w:cs="Melior"/>
          <w:sz w:val="24"/>
          <w:szCs w:val="24"/>
        </w:rPr>
        <w:t>misconduct to the appropriate licensing</w:t>
      </w:r>
      <w:r>
        <w:rPr>
          <w:rFonts w:ascii="Melior" w:hAnsi="Melior" w:cs="Melior"/>
          <w:sz w:val="24"/>
          <w:szCs w:val="24"/>
        </w:rPr>
        <w:t xml:space="preserve"> </w:t>
      </w:r>
      <w:r w:rsidR="00D14A6E" w:rsidRPr="00D14A6E">
        <w:rPr>
          <w:rFonts w:ascii="Melior" w:hAnsi="Melior" w:cs="Melior"/>
          <w:sz w:val="24"/>
          <w:szCs w:val="24"/>
        </w:rPr>
        <w:t>authority, and including the sanctioned</w:t>
      </w:r>
      <w:r>
        <w:rPr>
          <w:rFonts w:ascii="Melior" w:hAnsi="Melior" w:cs="Melior"/>
          <w:sz w:val="24"/>
          <w:szCs w:val="24"/>
        </w:rPr>
        <w:t xml:space="preserve"> </w:t>
      </w:r>
      <w:r w:rsidR="00D14A6E" w:rsidRPr="00D14A6E">
        <w:rPr>
          <w:rFonts w:ascii="Melior" w:hAnsi="Melior" w:cs="Melior"/>
          <w:sz w:val="24"/>
          <w:szCs w:val="24"/>
        </w:rPr>
        <w:t>activity in assessing the quality of</w:t>
      </w:r>
      <w:r>
        <w:rPr>
          <w:rFonts w:ascii="Melior" w:hAnsi="Melior" w:cs="Melior"/>
          <w:sz w:val="24"/>
          <w:szCs w:val="24"/>
        </w:rPr>
        <w:t xml:space="preserve"> </w:t>
      </w:r>
      <w:r w:rsidR="00D14A6E" w:rsidRPr="00D14A6E">
        <w:rPr>
          <w:rFonts w:ascii="Melior" w:hAnsi="Melior" w:cs="Melior"/>
          <w:sz w:val="24"/>
          <w:szCs w:val="24"/>
        </w:rPr>
        <w:t>representation when determining an</w:t>
      </w:r>
      <w:r>
        <w:rPr>
          <w:rFonts w:ascii="Melior" w:hAnsi="Melior" w:cs="Melior"/>
          <w:sz w:val="24"/>
          <w:szCs w:val="24"/>
        </w:rPr>
        <w:t xml:space="preserve"> </w:t>
      </w:r>
      <w:r w:rsidR="00D14A6E" w:rsidRPr="00D14A6E">
        <w:rPr>
          <w:rFonts w:ascii="Melior" w:hAnsi="Melior" w:cs="Melior"/>
          <w:sz w:val="24"/>
          <w:szCs w:val="24"/>
        </w:rPr>
        <w:t>appropriate hourly rate and billable</w:t>
      </w:r>
      <w:r>
        <w:rPr>
          <w:rFonts w:ascii="Melior" w:hAnsi="Melior" w:cs="Melior"/>
          <w:sz w:val="24"/>
          <w:szCs w:val="24"/>
        </w:rPr>
        <w:t xml:space="preserve"> </w:t>
      </w:r>
      <w:r w:rsidR="00D14A6E" w:rsidRPr="00D14A6E">
        <w:rPr>
          <w:rFonts w:ascii="Melior" w:hAnsi="Melior" w:cs="Melior"/>
          <w:sz w:val="24"/>
          <w:szCs w:val="24"/>
        </w:rPr>
        <w:t>hours when adjudicating attorney fees.</w:t>
      </w:r>
    </w:p>
    <w:p w:rsidR="006C4001" w:rsidRPr="00D14A6E" w:rsidRDefault="006C4001" w:rsidP="006C4001">
      <w:pPr>
        <w:autoSpaceDE w:val="0"/>
        <w:autoSpaceDN w:val="0"/>
        <w:adjustRightInd w:val="0"/>
        <w:spacing w:after="0" w:line="240" w:lineRule="auto"/>
        <w:ind w:left="720"/>
        <w:rPr>
          <w:rFonts w:ascii="Melior" w:hAnsi="Melior" w:cs="Melior"/>
          <w:sz w:val="24"/>
          <w:szCs w:val="24"/>
        </w:rPr>
      </w:pPr>
    </w:p>
    <w:p w:rsidR="00D14A6E" w:rsidRPr="00D14A6E" w:rsidRDefault="006C4001" w:rsidP="006C4001">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 xml:space="preserve">(5) </w:t>
      </w:r>
      <w:r w:rsidR="00D14A6E" w:rsidRPr="00D14A6E">
        <w:rPr>
          <w:rFonts w:ascii="Melior-Italic" w:hAnsi="Melior-Italic" w:cs="Melior-Italic"/>
          <w:i/>
          <w:iCs/>
          <w:sz w:val="24"/>
          <w:szCs w:val="24"/>
        </w:rPr>
        <w:t xml:space="preserve">Requirements for an order. </w:t>
      </w:r>
      <w:r w:rsidR="00D14A6E" w:rsidRPr="00D14A6E">
        <w:rPr>
          <w:rFonts w:ascii="Melior" w:hAnsi="Melior" w:cs="Melior"/>
          <w:sz w:val="24"/>
          <w:szCs w:val="24"/>
        </w:rPr>
        <w:t>An</w:t>
      </w:r>
      <w:r>
        <w:rPr>
          <w:rFonts w:ascii="Melior" w:hAnsi="Melior" w:cs="Melior"/>
          <w:sz w:val="24"/>
          <w:szCs w:val="24"/>
        </w:rPr>
        <w:t xml:space="preserve"> </w:t>
      </w:r>
      <w:r w:rsidR="00D14A6E" w:rsidRPr="00D14A6E">
        <w:rPr>
          <w:rFonts w:ascii="Melior" w:hAnsi="Melior" w:cs="Melior"/>
          <w:sz w:val="24"/>
          <w:szCs w:val="24"/>
        </w:rPr>
        <w:t>order imposing a sanction must describe</w:t>
      </w:r>
      <w:r>
        <w:rPr>
          <w:rFonts w:ascii="Melior" w:hAnsi="Melior" w:cs="Melior"/>
          <w:sz w:val="24"/>
          <w:szCs w:val="24"/>
        </w:rPr>
        <w:t xml:space="preserve"> </w:t>
      </w:r>
      <w:r w:rsidR="00D14A6E" w:rsidRPr="00D14A6E">
        <w:rPr>
          <w:rFonts w:ascii="Melior" w:hAnsi="Melior" w:cs="Melior"/>
          <w:sz w:val="24"/>
          <w:szCs w:val="24"/>
        </w:rPr>
        <w:t>the sanctioned conduct and explain the</w:t>
      </w:r>
      <w:r>
        <w:rPr>
          <w:rFonts w:ascii="Melior" w:hAnsi="Melior" w:cs="Melior"/>
          <w:sz w:val="24"/>
          <w:szCs w:val="24"/>
        </w:rPr>
        <w:t xml:space="preserve"> </w:t>
      </w:r>
      <w:r w:rsidR="00D14A6E" w:rsidRPr="00D14A6E">
        <w:rPr>
          <w:rFonts w:ascii="Melior" w:hAnsi="Melior" w:cs="Melior"/>
          <w:sz w:val="24"/>
          <w:szCs w:val="24"/>
        </w:rPr>
        <w:t>basis for the sanction.</w:t>
      </w:r>
    </w:p>
    <w:p w:rsidR="006C4001" w:rsidRDefault="006C4001" w:rsidP="00D14A6E">
      <w:pPr>
        <w:autoSpaceDE w:val="0"/>
        <w:autoSpaceDN w:val="0"/>
        <w:adjustRightInd w:val="0"/>
        <w:spacing w:after="0" w:line="240" w:lineRule="auto"/>
        <w:rPr>
          <w:rFonts w:ascii="Melior" w:hAnsi="Melior" w:cs="Melior"/>
          <w:sz w:val="24"/>
          <w:szCs w:val="24"/>
        </w:rPr>
      </w:pPr>
    </w:p>
    <w:p w:rsidR="00D14A6E" w:rsidRPr="00D14A6E" w:rsidRDefault="006C4001" w:rsidP="00D14A6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D14A6E" w:rsidRPr="00D14A6E">
        <w:rPr>
          <w:rFonts w:ascii="Melior" w:hAnsi="Melior" w:cs="Melior"/>
          <w:sz w:val="24"/>
          <w:szCs w:val="24"/>
        </w:rPr>
        <w:t xml:space="preserve">(d) </w:t>
      </w:r>
      <w:r w:rsidR="00D14A6E" w:rsidRPr="00D14A6E">
        <w:rPr>
          <w:rFonts w:ascii="Melior-Italic" w:hAnsi="Melior-Italic" w:cs="Melior-Italic"/>
          <w:i/>
          <w:iCs/>
          <w:sz w:val="24"/>
          <w:szCs w:val="24"/>
        </w:rPr>
        <w:t xml:space="preserve">Inapplicability to discovery. </w:t>
      </w:r>
      <w:r w:rsidR="00D14A6E" w:rsidRPr="00D14A6E">
        <w:rPr>
          <w:rFonts w:ascii="Melior" w:hAnsi="Melior" w:cs="Melior"/>
          <w:sz w:val="24"/>
          <w:szCs w:val="24"/>
        </w:rPr>
        <w:t>This</w:t>
      </w:r>
      <w:r>
        <w:rPr>
          <w:rFonts w:ascii="Melior" w:hAnsi="Melior" w:cs="Melior"/>
          <w:sz w:val="24"/>
          <w:szCs w:val="24"/>
        </w:rPr>
        <w:t xml:space="preserve"> </w:t>
      </w:r>
      <w:r w:rsidR="00D14A6E" w:rsidRPr="00D14A6E">
        <w:rPr>
          <w:rFonts w:ascii="Melior" w:hAnsi="Melior" w:cs="Melior"/>
          <w:sz w:val="24"/>
          <w:szCs w:val="24"/>
        </w:rPr>
        <w:t>section does not apply to disclosures</w:t>
      </w:r>
      <w:r>
        <w:rPr>
          <w:rFonts w:ascii="Melior" w:hAnsi="Melior" w:cs="Melior"/>
          <w:sz w:val="24"/>
          <w:szCs w:val="24"/>
        </w:rPr>
        <w:t xml:space="preserve"> </w:t>
      </w:r>
      <w:r w:rsidR="00D14A6E" w:rsidRPr="00D14A6E">
        <w:rPr>
          <w:rFonts w:ascii="Melior" w:hAnsi="Melior" w:cs="Melior"/>
          <w:sz w:val="24"/>
          <w:szCs w:val="24"/>
        </w:rPr>
        <w:t>and discovery requests, responses,</w:t>
      </w:r>
      <w:r>
        <w:rPr>
          <w:rFonts w:ascii="Melior" w:hAnsi="Melior" w:cs="Melior"/>
          <w:sz w:val="24"/>
          <w:szCs w:val="24"/>
        </w:rPr>
        <w:t xml:space="preserve"> </w:t>
      </w:r>
      <w:r w:rsidR="00D14A6E" w:rsidRPr="00D14A6E">
        <w:rPr>
          <w:rFonts w:ascii="Melior" w:hAnsi="Melior" w:cs="Melior"/>
          <w:sz w:val="24"/>
          <w:szCs w:val="24"/>
        </w:rPr>
        <w:t>objections, and motions under §§ 18.50</w:t>
      </w:r>
      <w:r>
        <w:rPr>
          <w:rFonts w:ascii="Melior" w:hAnsi="Melior" w:cs="Melior"/>
          <w:sz w:val="24"/>
          <w:szCs w:val="24"/>
        </w:rPr>
        <w:t xml:space="preserve"> </w:t>
      </w:r>
      <w:r w:rsidR="00D14A6E" w:rsidRPr="00D14A6E">
        <w:rPr>
          <w:rFonts w:ascii="Melior" w:hAnsi="Melior" w:cs="Melior"/>
          <w:sz w:val="24"/>
          <w:szCs w:val="24"/>
        </w:rPr>
        <w:t>through 18.65.</w:t>
      </w:r>
    </w:p>
    <w:p w:rsidR="00D14A6E" w:rsidRPr="006C4001" w:rsidRDefault="00D14A6E" w:rsidP="00D14A6E">
      <w:pPr>
        <w:autoSpaceDE w:val="0"/>
        <w:autoSpaceDN w:val="0"/>
        <w:adjustRightInd w:val="0"/>
        <w:spacing w:after="0" w:line="240" w:lineRule="auto"/>
        <w:rPr>
          <w:sz w:val="24"/>
          <w:szCs w:val="24"/>
        </w:rPr>
      </w:pPr>
    </w:p>
    <w:p w:rsidR="006C4001" w:rsidRDefault="006C4001" w:rsidP="006C4001">
      <w:pPr>
        <w:autoSpaceDE w:val="0"/>
        <w:autoSpaceDN w:val="0"/>
        <w:adjustRightInd w:val="0"/>
        <w:spacing w:after="0" w:line="240" w:lineRule="auto"/>
        <w:rPr>
          <w:rFonts w:ascii="Helvetica-Bold" w:hAnsi="Helvetica-Bold" w:cs="Helvetica-Bold"/>
          <w:b/>
          <w:bCs/>
          <w:sz w:val="24"/>
          <w:szCs w:val="24"/>
        </w:rPr>
      </w:pPr>
      <w:r w:rsidRPr="006C4001">
        <w:rPr>
          <w:rFonts w:ascii="Helvetica-Bold" w:hAnsi="Helvetica-Bold" w:cs="Helvetica-Bold"/>
          <w:b/>
          <w:bCs/>
          <w:sz w:val="24"/>
          <w:szCs w:val="24"/>
        </w:rPr>
        <w:t>§ 18.36</w:t>
      </w:r>
      <w:r>
        <w:rPr>
          <w:rFonts w:ascii="Helvetica-Bold" w:hAnsi="Helvetica-Bold" w:cs="Helvetica-Bold"/>
          <w:b/>
          <w:bCs/>
          <w:sz w:val="24"/>
          <w:szCs w:val="24"/>
        </w:rPr>
        <w:tab/>
      </w:r>
      <w:r w:rsidRPr="006C4001">
        <w:rPr>
          <w:rFonts w:ascii="Helvetica-Bold" w:hAnsi="Helvetica-Bold" w:cs="Helvetica-Bold"/>
          <w:b/>
          <w:bCs/>
          <w:sz w:val="24"/>
          <w:szCs w:val="24"/>
        </w:rPr>
        <w:t>Amendments after referral to the</w:t>
      </w:r>
      <w:r>
        <w:rPr>
          <w:rFonts w:ascii="Helvetica-Bold" w:hAnsi="Helvetica-Bold" w:cs="Helvetica-Bold"/>
          <w:b/>
          <w:bCs/>
          <w:sz w:val="24"/>
          <w:szCs w:val="24"/>
        </w:rPr>
        <w:t xml:space="preserve"> </w:t>
      </w:r>
      <w:r w:rsidRPr="006C4001">
        <w:rPr>
          <w:rFonts w:ascii="Helvetica-Bold" w:hAnsi="Helvetica-Bold" w:cs="Helvetica-Bold"/>
          <w:b/>
          <w:bCs/>
          <w:sz w:val="24"/>
          <w:szCs w:val="24"/>
        </w:rPr>
        <w:t>Office of Administrative Law Judges.</w:t>
      </w:r>
    </w:p>
    <w:p w:rsidR="006C4001" w:rsidRPr="006C4001" w:rsidRDefault="006C4001" w:rsidP="006C4001">
      <w:pPr>
        <w:autoSpaceDE w:val="0"/>
        <w:autoSpaceDN w:val="0"/>
        <w:adjustRightInd w:val="0"/>
        <w:spacing w:after="0" w:line="240" w:lineRule="auto"/>
        <w:rPr>
          <w:rFonts w:ascii="Helvetica-Bold" w:hAnsi="Helvetica-Bold" w:cs="Helvetica-Bold"/>
          <w:b/>
          <w:bCs/>
          <w:sz w:val="24"/>
          <w:szCs w:val="24"/>
        </w:rPr>
      </w:pPr>
    </w:p>
    <w:p w:rsidR="006C4001" w:rsidRPr="006C4001" w:rsidRDefault="006C4001" w:rsidP="006C4001">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6C4001">
        <w:rPr>
          <w:rFonts w:ascii="Melior" w:hAnsi="Melior" w:cs="Melior"/>
          <w:sz w:val="24"/>
          <w:szCs w:val="24"/>
        </w:rPr>
        <w:t>The judge may allow parties to amend</w:t>
      </w:r>
      <w:r>
        <w:rPr>
          <w:rFonts w:ascii="Melior" w:hAnsi="Melior" w:cs="Melior"/>
          <w:sz w:val="24"/>
          <w:szCs w:val="24"/>
        </w:rPr>
        <w:t xml:space="preserve"> </w:t>
      </w:r>
      <w:r w:rsidRPr="006C4001">
        <w:rPr>
          <w:rFonts w:ascii="Melior" w:hAnsi="Melior" w:cs="Melior"/>
          <w:sz w:val="24"/>
          <w:szCs w:val="24"/>
        </w:rPr>
        <w:t>and supplement their filings.</w:t>
      </w:r>
    </w:p>
    <w:p w:rsidR="006C4001" w:rsidRPr="006C4001" w:rsidRDefault="006C4001">
      <w:pPr>
        <w:rPr>
          <w:rFonts w:ascii="Melior" w:hAnsi="Melior" w:cs="Melior"/>
          <w:sz w:val="24"/>
          <w:szCs w:val="24"/>
        </w:rPr>
      </w:pPr>
      <w:r w:rsidRPr="006C4001">
        <w:rPr>
          <w:rFonts w:ascii="Melior" w:hAnsi="Melior" w:cs="Melior"/>
          <w:sz w:val="24"/>
          <w:szCs w:val="24"/>
        </w:rPr>
        <w:br w:type="page"/>
      </w:r>
    </w:p>
    <w:p w:rsidR="006C4001" w:rsidRPr="00904CDD" w:rsidRDefault="006C4001" w:rsidP="006C4001">
      <w:pPr>
        <w:autoSpaceDE w:val="0"/>
        <w:autoSpaceDN w:val="0"/>
        <w:adjustRightInd w:val="0"/>
        <w:spacing w:after="0" w:line="240" w:lineRule="auto"/>
        <w:rPr>
          <w:rFonts w:ascii="Melior-Bold" w:hAnsi="Melior-Bold" w:cs="Melior-Bold"/>
          <w:b/>
          <w:bCs/>
          <w:sz w:val="32"/>
          <w:szCs w:val="32"/>
        </w:rPr>
      </w:pPr>
      <w:r w:rsidRPr="00904CDD">
        <w:rPr>
          <w:rFonts w:ascii="Melior-Bold" w:hAnsi="Melior-Bold" w:cs="Melior-Bold"/>
          <w:b/>
          <w:bCs/>
          <w:sz w:val="32"/>
          <w:szCs w:val="32"/>
        </w:rPr>
        <w:lastRenderedPageBreak/>
        <w:t>Prehearing Procedure</w:t>
      </w:r>
    </w:p>
    <w:p w:rsidR="006C4001" w:rsidRPr="006C4001" w:rsidRDefault="006C4001" w:rsidP="006C4001">
      <w:pPr>
        <w:autoSpaceDE w:val="0"/>
        <w:autoSpaceDN w:val="0"/>
        <w:adjustRightInd w:val="0"/>
        <w:spacing w:after="0" w:line="240" w:lineRule="auto"/>
        <w:rPr>
          <w:rFonts w:ascii="Melior-Bold" w:hAnsi="Melior-Bold" w:cs="Melior-Bold"/>
          <w:b/>
          <w:bCs/>
          <w:sz w:val="24"/>
          <w:szCs w:val="24"/>
        </w:rPr>
      </w:pPr>
    </w:p>
    <w:p w:rsidR="006C4001" w:rsidRPr="006C4001" w:rsidRDefault="006C4001" w:rsidP="006C4001">
      <w:pPr>
        <w:autoSpaceDE w:val="0"/>
        <w:autoSpaceDN w:val="0"/>
        <w:adjustRightInd w:val="0"/>
        <w:spacing w:after="0" w:line="240" w:lineRule="auto"/>
        <w:rPr>
          <w:rFonts w:ascii="Helvetica-Bold" w:hAnsi="Helvetica-Bold" w:cs="Helvetica-Bold"/>
          <w:b/>
          <w:bCs/>
          <w:sz w:val="24"/>
          <w:szCs w:val="24"/>
        </w:rPr>
      </w:pPr>
      <w:r w:rsidRPr="006C4001">
        <w:rPr>
          <w:rFonts w:ascii="Helvetica-Bold" w:hAnsi="Helvetica-Bold" w:cs="Helvetica-Bold"/>
          <w:b/>
          <w:bCs/>
          <w:sz w:val="24"/>
          <w:szCs w:val="24"/>
        </w:rPr>
        <w:t>§ 18.40</w:t>
      </w:r>
      <w:r w:rsidR="0051786E">
        <w:rPr>
          <w:rFonts w:ascii="Helvetica-Bold" w:hAnsi="Helvetica-Bold" w:cs="Helvetica-Bold"/>
          <w:b/>
          <w:bCs/>
          <w:sz w:val="24"/>
          <w:szCs w:val="24"/>
        </w:rPr>
        <w:tab/>
      </w:r>
      <w:r w:rsidRPr="006C4001">
        <w:rPr>
          <w:rFonts w:ascii="Helvetica-Bold" w:hAnsi="Helvetica-Bold" w:cs="Helvetica-Bold"/>
          <w:b/>
          <w:bCs/>
          <w:sz w:val="24"/>
          <w:szCs w:val="24"/>
        </w:rPr>
        <w:t>Notice of hearing.</w:t>
      </w:r>
    </w:p>
    <w:p w:rsidR="006C4001" w:rsidRDefault="006C4001" w:rsidP="006C4001">
      <w:pPr>
        <w:autoSpaceDE w:val="0"/>
        <w:autoSpaceDN w:val="0"/>
        <w:adjustRightInd w:val="0"/>
        <w:spacing w:after="0" w:line="240" w:lineRule="auto"/>
        <w:rPr>
          <w:rFonts w:ascii="Melior" w:hAnsi="Melior" w:cs="Melior"/>
          <w:sz w:val="24"/>
          <w:szCs w:val="24"/>
        </w:rPr>
      </w:pPr>
    </w:p>
    <w:p w:rsidR="006C4001" w:rsidRDefault="006C4001" w:rsidP="006C4001">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6C4001">
        <w:rPr>
          <w:rFonts w:ascii="Melior" w:hAnsi="Melior" w:cs="Melior"/>
          <w:sz w:val="24"/>
          <w:szCs w:val="24"/>
        </w:rPr>
        <w:t xml:space="preserve">(a) </w:t>
      </w:r>
      <w:r w:rsidRPr="006C4001">
        <w:rPr>
          <w:rFonts w:ascii="Melior-Italic" w:hAnsi="Melior-Italic" w:cs="Melior-Italic"/>
          <w:i/>
          <w:iCs/>
          <w:sz w:val="24"/>
          <w:szCs w:val="24"/>
        </w:rPr>
        <w:t xml:space="preserve">In general. </w:t>
      </w:r>
      <w:r w:rsidRPr="006C4001">
        <w:rPr>
          <w:rFonts w:ascii="Melior" w:hAnsi="Melior" w:cs="Melior"/>
          <w:sz w:val="24"/>
          <w:szCs w:val="24"/>
        </w:rPr>
        <w:t>Except when the</w:t>
      </w:r>
      <w:r>
        <w:rPr>
          <w:rFonts w:ascii="Melior" w:hAnsi="Melior" w:cs="Melior"/>
          <w:sz w:val="24"/>
          <w:szCs w:val="24"/>
        </w:rPr>
        <w:t xml:space="preserve"> </w:t>
      </w:r>
      <w:r w:rsidRPr="006C4001">
        <w:rPr>
          <w:rFonts w:ascii="Melior" w:hAnsi="Melior" w:cs="Melior"/>
          <w:sz w:val="24"/>
          <w:szCs w:val="24"/>
        </w:rPr>
        <w:t>hearing is scheduled by calendar call,</w:t>
      </w:r>
      <w:r>
        <w:rPr>
          <w:rFonts w:ascii="Melior" w:hAnsi="Melior" w:cs="Melior"/>
          <w:sz w:val="24"/>
          <w:szCs w:val="24"/>
        </w:rPr>
        <w:t xml:space="preserve"> </w:t>
      </w:r>
      <w:r w:rsidRPr="006C4001">
        <w:rPr>
          <w:rFonts w:ascii="Melior" w:hAnsi="Melior" w:cs="Melior"/>
          <w:sz w:val="24"/>
          <w:szCs w:val="24"/>
        </w:rPr>
        <w:t>the judge must notify the parties of the</w:t>
      </w:r>
      <w:r>
        <w:rPr>
          <w:rFonts w:ascii="Melior" w:hAnsi="Melior" w:cs="Melior"/>
          <w:sz w:val="24"/>
          <w:szCs w:val="24"/>
        </w:rPr>
        <w:t xml:space="preserve"> </w:t>
      </w:r>
      <w:r w:rsidRPr="006C4001">
        <w:rPr>
          <w:rFonts w:ascii="Melior" w:hAnsi="Melior" w:cs="Melior"/>
          <w:sz w:val="24"/>
          <w:szCs w:val="24"/>
        </w:rPr>
        <w:t>hearing’s date, time, and place at least</w:t>
      </w:r>
      <w:r>
        <w:rPr>
          <w:rFonts w:ascii="Melior" w:hAnsi="Melior" w:cs="Melior"/>
          <w:sz w:val="24"/>
          <w:szCs w:val="24"/>
        </w:rPr>
        <w:t xml:space="preserve"> </w:t>
      </w:r>
      <w:r w:rsidRPr="006C4001">
        <w:rPr>
          <w:rFonts w:ascii="Melior" w:hAnsi="Melior" w:cs="Melior"/>
          <w:sz w:val="24"/>
          <w:szCs w:val="24"/>
        </w:rPr>
        <w:t>14 days before the hearing. The notice</w:t>
      </w:r>
      <w:r>
        <w:rPr>
          <w:rFonts w:ascii="Melior" w:hAnsi="Melior" w:cs="Melior"/>
          <w:sz w:val="24"/>
          <w:szCs w:val="24"/>
        </w:rPr>
        <w:t xml:space="preserve"> </w:t>
      </w:r>
      <w:r w:rsidRPr="006C4001">
        <w:rPr>
          <w:rFonts w:ascii="Melior" w:hAnsi="Melior" w:cs="Melior"/>
          <w:sz w:val="24"/>
          <w:szCs w:val="24"/>
        </w:rPr>
        <w:t>is sent by regular, first-class mail, unless</w:t>
      </w:r>
      <w:r>
        <w:rPr>
          <w:rFonts w:ascii="Melior" w:hAnsi="Melior" w:cs="Melior"/>
          <w:sz w:val="24"/>
          <w:szCs w:val="24"/>
        </w:rPr>
        <w:t xml:space="preserve"> </w:t>
      </w:r>
      <w:r w:rsidRPr="006C4001">
        <w:rPr>
          <w:rFonts w:ascii="Melior" w:hAnsi="Melior" w:cs="Melior"/>
          <w:sz w:val="24"/>
          <w:szCs w:val="24"/>
        </w:rPr>
        <w:t>the judge determines that circumstances</w:t>
      </w:r>
      <w:r>
        <w:rPr>
          <w:rFonts w:ascii="Melior" w:hAnsi="Melior" w:cs="Melior"/>
          <w:sz w:val="24"/>
          <w:szCs w:val="24"/>
        </w:rPr>
        <w:t xml:space="preserve"> </w:t>
      </w:r>
      <w:r w:rsidRPr="006C4001">
        <w:rPr>
          <w:rFonts w:ascii="Melior" w:hAnsi="Melior" w:cs="Melior"/>
          <w:sz w:val="24"/>
          <w:szCs w:val="24"/>
        </w:rPr>
        <w:t>require service by certified mail or other</w:t>
      </w:r>
      <w:r>
        <w:rPr>
          <w:rFonts w:ascii="Melior" w:hAnsi="Melior" w:cs="Melior"/>
          <w:sz w:val="24"/>
          <w:szCs w:val="24"/>
        </w:rPr>
        <w:t xml:space="preserve"> </w:t>
      </w:r>
      <w:r w:rsidRPr="006C4001">
        <w:rPr>
          <w:rFonts w:ascii="Melior" w:hAnsi="Melior" w:cs="Melior"/>
          <w:sz w:val="24"/>
          <w:szCs w:val="24"/>
        </w:rPr>
        <w:t>means. The parties may agree to waive</w:t>
      </w:r>
      <w:r>
        <w:rPr>
          <w:rFonts w:ascii="Melior" w:hAnsi="Melior" w:cs="Melior"/>
          <w:sz w:val="24"/>
          <w:szCs w:val="24"/>
        </w:rPr>
        <w:t xml:space="preserve"> </w:t>
      </w:r>
      <w:r w:rsidRPr="006C4001">
        <w:rPr>
          <w:rFonts w:ascii="Melior" w:hAnsi="Melior" w:cs="Melior"/>
          <w:sz w:val="24"/>
          <w:szCs w:val="24"/>
        </w:rPr>
        <w:t>the 14-day notice for the hearing.</w:t>
      </w:r>
    </w:p>
    <w:p w:rsidR="006C4001" w:rsidRPr="006C4001" w:rsidRDefault="006C4001" w:rsidP="006C4001">
      <w:pPr>
        <w:autoSpaceDE w:val="0"/>
        <w:autoSpaceDN w:val="0"/>
        <w:adjustRightInd w:val="0"/>
        <w:spacing w:after="0" w:line="240" w:lineRule="auto"/>
        <w:rPr>
          <w:rFonts w:ascii="Melior" w:hAnsi="Melior" w:cs="Melior"/>
          <w:sz w:val="24"/>
          <w:szCs w:val="24"/>
        </w:rPr>
      </w:pPr>
    </w:p>
    <w:p w:rsidR="006C4001" w:rsidRDefault="006C4001" w:rsidP="006C4001">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6C4001">
        <w:rPr>
          <w:rFonts w:ascii="Melior" w:hAnsi="Melior" w:cs="Melior"/>
          <w:sz w:val="24"/>
          <w:szCs w:val="24"/>
        </w:rPr>
        <w:t xml:space="preserve">(b) </w:t>
      </w:r>
      <w:r w:rsidRPr="006C4001">
        <w:rPr>
          <w:rFonts w:ascii="Melior-Italic" w:hAnsi="Melior-Italic" w:cs="Melior-Italic"/>
          <w:i/>
          <w:iCs/>
          <w:sz w:val="24"/>
          <w:szCs w:val="24"/>
        </w:rPr>
        <w:t xml:space="preserve">Date, time, and place. </w:t>
      </w:r>
      <w:r w:rsidRPr="006C4001">
        <w:rPr>
          <w:rFonts w:ascii="Melior" w:hAnsi="Melior" w:cs="Melior"/>
          <w:sz w:val="24"/>
          <w:szCs w:val="24"/>
        </w:rPr>
        <w:t>The judge</w:t>
      </w:r>
      <w:r w:rsidR="0051786E">
        <w:rPr>
          <w:rFonts w:ascii="Melior" w:hAnsi="Melior" w:cs="Melior"/>
          <w:sz w:val="24"/>
          <w:szCs w:val="24"/>
        </w:rPr>
        <w:t xml:space="preserve"> </w:t>
      </w:r>
      <w:r w:rsidRPr="006C4001">
        <w:rPr>
          <w:rFonts w:ascii="Melior" w:hAnsi="Melior" w:cs="Melior"/>
          <w:sz w:val="24"/>
          <w:szCs w:val="24"/>
        </w:rPr>
        <w:t>must consider the convenience and</w:t>
      </w:r>
      <w:r w:rsidR="0051786E">
        <w:rPr>
          <w:rFonts w:ascii="Melior" w:hAnsi="Melior" w:cs="Melior"/>
          <w:sz w:val="24"/>
          <w:szCs w:val="24"/>
        </w:rPr>
        <w:t xml:space="preserve"> </w:t>
      </w:r>
      <w:r w:rsidRPr="006C4001">
        <w:rPr>
          <w:rFonts w:ascii="Melior" w:hAnsi="Melior" w:cs="Melior"/>
          <w:sz w:val="24"/>
          <w:szCs w:val="24"/>
        </w:rPr>
        <w:t>necessity of the parties and the</w:t>
      </w:r>
      <w:r w:rsidR="0051786E">
        <w:rPr>
          <w:rFonts w:ascii="Melior" w:hAnsi="Melior" w:cs="Melior"/>
          <w:sz w:val="24"/>
          <w:szCs w:val="24"/>
        </w:rPr>
        <w:t xml:space="preserve"> </w:t>
      </w:r>
      <w:r w:rsidRPr="006C4001">
        <w:rPr>
          <w:rFonts w:ascii="Melior" w:hAnsi="Melior" w:cs="Melior"/>
          <w:sz w:val="24"/>
          <w:szCs w:val="24"/>
        </w:rPr>
        <w:t>witnesses in selecting the date, time,</w:t>
      </w:r>
      <w:r w:rsidR="0051786E">
        <w:rPr>
          <w:rFonts w:ascii="Melior" w:hAnsi="Melior" w:cs="Melior"/>
          <w:sz w:val="24"/>
          <w:szCs w:val="24"/>
        </w:rPr>
        <w:t xml:space="preserve"> </w:t>
      </w:r>
      <w:r w:rsidRPr="006C4001">
        <w:rPr>
          <w:rFonts w:ascii="Melior" w:hAnsi="Melior" w:cs="Melior"/>
          <w:sz w:val="24"/>
          <w:szCs w:val="24"/>
        </w:rPr>
        <w:t>and place of the hearing.</w:t>
      </w:r>
    </w:p>
    <w:p w:rsidR="0051786E" w:rsidRPr="006C4001" w:rsidRDefault="0051786E" w:rsidP="006C4001">
      <w:pPr>
        <w:autoSpaceDE w:val="0"/>
        <w:autoSpaceDN w:val="0"/>
        <w:adjustRightInd w:val="0"/>
        <w:spacing w:after="0" w:line="240" w:lineRule="auto"/>
        <w:rPr>
          <w:rFonts w:ascii="Melior" w:hAnsi="Melior" w:cs="Melior"/>
          <w:sz w:val="24"/>
          <w:szCs w:val="24"/>
        </w:rPr>
      </w:pPr>
    </w:p>
    <w:p w:rsidR="006C4001" w:rsidRPr="006C4001" w:rsidRDefault="006C4001" w:rsidP="006C4001">
      <w:pPr>
        <w:autoSpaceDE w:val="0"/>
        <w:autoSpaceDN w:val="0"/>
        <w:adjustRightInd w:val="0"/>
        <w:spacing w:after="0" w:line="240" w:lineRule="auto"/>
        <w:rPr>
          <w:rFonts w:ascii="Helvetica-Bold" w:hAnsi="Helvetica-Bold" w:cs="Helvetica-Bold"/>
          <w:b/>
          <w:bCs/>
          <w:sz w:val="24"/>
          <w:szCs w:val="24"/>
        </w:rPr>
      </w:pPr>
      <w:r w:rsidRPr="006C4001">
        <w:rPr>
          <w:rFonts w:ascii="Helvetica-Bold" w:hAnsi="Helvetica-Bold" w:cs="Helvetica-Bold"/>
          <w:b/>
          <w:bCs/>
          <w:sz w:val="24"/>
          <w:szCs w:val="24"/>
        </w:rPr>
        <w:t>§ 18.41</w:t>
      </w:r>
      <w:r w:rsidR="0051786E">
        <w:rPr>
          <w:rFonts w:ascii="Helvetica-Bold" w:hAnsi="Helvetica-Bold" w:cs="Helvetica-Bold"/>
          <w:b/>
          <w:bCs/>
          <w:sz w:val="24"/>
          <w:szCs w:val="24"/>
        </w:rPr>
        <w:tab/>
      </w:r>
      <w:r w:rsidRPr="006C4001">
        <w:rPr>
          <w:rFonts w:ascii="Helvetica-Bold" w:hAnsi="Helvetica-Bold" w:cs="Helvetica-Bold"/>
          <w:b/>
          <w:bCs/>
          <w:sz w:val="24"/>
          <w:szCs w:val="24"/>
        </w:rPr>
        <w:t>Continuances and changes in</w:t>
      </w:r>
      <w:r w:rsidR="0051786E">
        <w:rPr>
          <w:rFonts w:ascii="Helvetica-Bold" w:hAnsi="Helvetica-Bold" w:cs="Helvetica-Bold"/>
          <w:b/>
          <w:bCs/>
          <w:sz w:val="24"/>
          <w:szCs w:val="24"/>
        </w:rPr>
        <w:t xml:space="preserve"> </w:t>
      </w:r>
      <w:r w:rsidRPr="006C4001">
        <w:rPr>
          <w:rFonts w:ascii="Helvetica-Bold" w:hAnsi="Helvetica-Bold" w:cs="Helvetica-Bold"/>
          <w:b/>
          <w:bCs/>
          <w:sz w:val="24"/>
          <w:szCs w:val="24"/>
        </w:rPr>
        <w:t>place of hearing.</w:t>
      </w:r>
    </w:p>
    <w:p w:rsidR="0051786E" w:rsidRDefault="0051786E" w:rsidP="006C4001">
      <w:pPr>
        <w:autoSpaceDE w:val="0"/>
        <w:autoSpaceDN w:val="0"/>
        <w:adjustRightInd w:val="0"/>
        <w:spacing w:after="0" w:line="240" w:lineRule="auto"/>
        <w:rPr>
          <w:rFonts w:ascii="Melior" w:hAnsi="Melior" w:cs="Melior"/>
          <w:sz w:val="24"/>
          <w:szCs w:val="24"/>
        </w:rPr>
      </w:pPr>
    </w:p>
    <w:p w:rsidR="006C4001" w:rsidRPr="006C4001" w:rsidRDefault="0051786E" w:rsidP="006C4001">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 xml:space="preserve">(a) </w:t>
      </w:r>
      <w:r w:rsidR="006C4001" w:rsidRPr="006C4001">
        <w:rPr>
          <w:rFonts w:ascii="Melior-Italic" w:hAnsi="Melior-Italic" w:cs="Melior-Italic"/>
          <w:i/>
          <w:iCs/>
          <w:sz w:val="24"/>
          <w:szCs w:val="24"/>
        </w:rPr>
        <w:t xml:space="preserve">By the judge. </w:t>
      </w:r>
      <w:r w:rsidR="006C4001" w:rsidRPr="006C4001">
        <w:rPr>
          <w:rFonts w:ascii="Melior" w:hAnsi="Melior" w:cs="Melior"/>
          <w:sz w:val="24"/>
          <w:szCs w:val="24"/>
        </w:rPr>
        <w:t>Upon reasonable</w:t>
      </w:r>
      <w:r>
        <w:rPr>
          <w:rFonts w:ascii="Melior" w:hAnsi="Melior" w:cs="Melior"/>
          <w:sz w:val="24"/>
          <w:szCs w:val="24"/>
        </w:rPr>
        <w:t xml:space="preserve"> </w:t>
      </w:r>
      <w:r w:rsidR="006C4001" w:rsidRPr="006C4001">
        <w:rPr>
          <w:rFonts w:ascii="Melior" w:hAnsi="Melior" w:cs="Melior"/>
          <w:sz w:val="24"/>
          <w:szCs w:val="24"/>
        </w:rPr>
        <w:t>notice to the parties, the judge may</w:t>
      </w:r>
      <w:r>
        <w:rPr>
          <w:rFonts w:ascii="Melior" w:hAnsi="Melior" w:cs="Melior"/>
          <w:sz w:val="24"/>
          <w:szCs w:val="24"/>
        </w:rPr>
        <w:t xml:space="preserve"> </w:t>
      </w:r>
      <w:r w:rsidR="006C4001" w:rsidRPr="006C4001">
        <w:rPr>
          <w:rFonts w:ascii="Melior" w:hAnsi="Melior" w:cs="Melior"/>
          <w:sz w:val="24"/>
          <w:szCs w:val="24"/>
        </w:rPr>
        <w:t>change the time, date, and place of the</w:t>
      </w:r>
      <w:r>
        <w:rPr>
          <w:rFonts w:ascii="Melior" w:hAnsi="Melior" w:cs="Melior"/>
          <w:sz w:val="24"/>
          <w:szCs w:val="24"/>
        </w:rPr>
        <w:t xml:space="preserve"> </w:t>
      </w:r>
      <w:r w:rsidR="006C4001" w:rsidRPr="006C4001">
        <w:rPr>
          <w:rFonts w:ascii="Melior" w:hAnsi="Melior" w:cs="Melior"/>
          <w:sz w:val="24"/>
          <w:szCs w:val="24"/>
        </w:rPr>
        <w:t>hearing.</w:t>
      </w:r>
    </w:p>
    <w:p w:rsidR="0051786E" w:rsidRDefault="0051786E" w:rsidP="006C4001">
      <w:pPr>
        <w:autoSpaceDE w:val="0"/>
        <w:autoSpaceDN w:val="0"/>
        <w:adjustRightInd w:val="0"/>
        <w:spacing w:after="0" w:line="240" w:lineRule="auto"/>
        <w:rPr>
          <w:rFonts w:ascii="Melior" w:hAnsi="Melior" w:cs="Melior"/>
          <w:sz w:val="24"/>
          <w:szCs w:val="24"/>
        </w:rPr>
      </w:pPr>
    </w:p>
    <w:p w:rsidR="006C4001" w:rsidRDefault="0051786E" w:rsidP="006C4001">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 xml:space="preserve">(b) </w:t>
      </w:r>
      <w:r w:rsidR="006C4001" w:rsidRPr="006C4001">
        <w:rPr>
          <w:rFonts w:ascii="Melior-Italic" w:hAnsi="Melior-Italic" w:cs="Melior-Italic"/>
          <w:i/>
          <w:iCs/>
          <w:sz w:val="24"/>
          <w:szCs w:val="24"/>
        </w:rPr>
        <w:t xml:space="preserve">By a party’s motion. </w:t>
      </w:r>
      <w:r w:rsidR="006C4001" w:rsidRPr="006C4001">
        <w:rPr>
          <w:rFonts w:ascii="Melior" w:hAnsi="Melior" w:cs="Melior"/>
          <w:sz w:val="24"/>
          <w:szCs w:val="24"/>
        </w:rPr>
        <w:t>A request by</w:t>
      </w:r>
      <w:r>
        <w:rPr>
          <w:rFonts w:ascii="Melior" w:hAnsi="Melior" w:cs="Melior"/>
          <w:sz w:val="24"/>
          <w:szCs w:val="24"/>
        </w:rPr>
        <w:t xml:space="preserve"> </w:t>
      </w:r>
      <w:r w:rsidR="006C4001" w:rsidRPr="006C4001">
        <w:rPr>
          <w:rFonts w:ascii="Melior" w:hAnsi="Melior" w:cs="Melior"/>
          <w:sz w:val="24"/>
          <w:szCs w:val="24"/>
        </w:rPr>
        <w:t>a party to continue a hearing or to</w:t>
      </w:r>
      <w:r>
        <w:rPr>
          <w:rFonts w:ascii="Melior" w:hAnsi="Melior" w:cs="Melior"/>
          <w:sz w:val="24"/>
          <w:szCs w:val="24"/>
        </w:rPr>
        <w:t xml:space="preserve"> </w:t>
      </w:r>
      <w:r w:rsidR="006C4001" w:rsidRPr="006C4001">
        <w:rPr>
          <w:rFonts w:ascii="Melior" w:hAnsi="Melior" w:cs="Melior"/>
          <w:sz w:val="24"/>
          <w:szCs w:val="24"/>
        </w:rPr>
        <w:t>change the place of the hearing must be</w:t>
      </w:r>
      <w:r>
        <w:rPr>
          <w:rFonts w:ascii="Melior" w:hAnsi="Melior" w:cs="Melior"/>
          <w:sz w:val="24"/>
          <w:szCs w:val="24"/>
        </w:rPr>
        <w:t xml:space="preserve"> </w:t>
      </w:r>
      <w:r w:rsidR="006C4001" w:rsidRPr="006C4001">
        <w:rPr>
          <w:rFonts w:ascii="Melior" w:hAnsi="Melior" w:cs="Melior"/>
          <w:sz w:val="24"/>
          <w:szCs w:val="24"/>
        </w:rPr>
        <w:t>made by motion.</w:t>
      </w:r>
    </w:p>
    <w:p w:rsidR="0051786E" w:rsidRPr="006C4001" w:rsidRDefault="0051786E" w:rsidP="006C4001">
      <w:pPr>
        <w:autoSpaceDE w:val="0"/>
        <w:autoSpaceDN w:val="0"/>
        <w:adjustRightInd w:val="0"/>
        <w:spacing w:after="0" w:line="240" w:lineRule="auto"/>
        <w:rPr>
          <w:rFonts w:ascii="Melior" w:hAnsi="Melior" w:cs="Melior"/>
          <w:sz w:val="24"/>
          <w:szCs w:val="24"/>
        </w:rPr>
      </w:pPr>
    </w:p>
    <w:p w:rsid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 xml:space="preserve">(1) </w:t>
      </w:r>
      <w:r w:rsidR="006C4001" w:rsidRPr="006C4001">
        <w:rPr>
          <w:rFonts w:ascii="Melior-Italic" w:hAnsi="Melior-Italic" w:cs="Melior-Italic"/>
          <w:i/>
          <w:iCs/>
          <w:sz w:val="24"/>
          <w:szCs w:val="24"/>
        </w:rPr>
        <w:t xml:space="preserve">Continuances. </w:t>
      </w:r>
      <w:r w:rsidR="006C4001" w:rsidRPr="006C4001">
        <w:rPr>
          <w:rFonts w:ascii="Melior" w:hAnsi="Melior" w:cs="Melior"/>
          <w:sz w:val="24"/>
          <w:szCs w:val="24"/>
        </w:rPr>
        <w:t>A motion for</w:t>
      </w:r>
      <w:r>
        <w:rPr>
          <w:rFonts w:ascii="Melior" w:hAnsi="Melior" w:cs="Melior"/>
          <w:sz w:val="24"/>
          <w:szCs w:val="24"/>
        </w:rPr>
        <w:t xml:space="preserve"> </w:t>
      </w:r>
      <w:r w:rsidR="006C4001" w:rsidRPr="006C4001">
        <w:rPr>
          <w:rFonts w:ascii="Melior" w:hAnsi="Melior" w:cs="Melior"/>
          <w:sz w:val="24"/>
          <w:szCs w:val="24"/>
        </w:rPr>
        <w:t>continuance must be filed promptly</w:t>
      </w:r>
      <w:r>
        <w:rPr>
          <w:rFonts w:ascii="Melior" w:hAnsi="Melior" w:cs="Melior"/>
          <w:sz w:val="24"/>
          <w:szCs w:val="24"/>
        </w:rPr>
        <w:t xml:space="preserve"> </w:t>
      </w:r>
      <w:r w:rsidR="006C4001" w:rsidRPr="006C4001">
        <w:rPr>
          <w:rFonts w:ascii="Melior" w:hAnsi="Melior" w:cs="Melior"/>
          <w:sz w:val="24"/>
          <w:szCs w:val="24"/>
        </w:rPr>
        <w:t>after the party becomes aware of the</w:t>
      </w:r>
      <w:r>
        <w:rPr>
          <w:rFonts w:ascii="Melior" w:hAnsi="Melior" w:cs="Melior"/>
          <w:sz w:val="24"/>
          <w:szCs w:val="24"/>
        </w:rPr>
        <w:tab/>
      </w:r>
      <w:r w:rsidR="006C4001" w:rsidRPr="006C4001">
        <w:rPr>
          <w:rFonts w:ascii="Melior" w:hAnsi="Melior" w:cs="Melior"/>
          <w:sz w:val="24"/>
          <w:szCs w:val="24"/>
        </w:rPr>
        <w:t>circumstances supporting the</w:t>
      </w:r>
      <w:r>
        <w:rPr>
          <w:rFonts w:ascii="Melior" w:hAnsi="Melior" w:cs="Melior"/>
          <w:sz w:val="24"/>
          <w:szCs w:val="24"/>
        </w:rPr>
        <w:t xml:space="preserve"> </w:t>
      </w:r>
      <w:r w:rsidR="006C4001" w:rsidRPr="006C4001">
        <w:rPr>
          <w:rFonts w:ascii="Melior" w:hAnsi="Melior" w:cs="Melior"/>
          <w:sz w:val="24"/>
          <w:szCs w:val="24"/>
        </w:rPr>
        <w:t>continuance. In exceptional</w:t>
      </w:r>
      <w:r>
        <w:rPr>
          <w:rFonts w:ascii="Melior" w:hAnsi="Melior" w:cs="Melior"/>
          <w:sz w:val="24"/>
          <w:szCs w:val="24"/>
        </w:rPr>
        <w:t xml:space="preserve"> </w:t>
      </w:r>
      <w:r w:rsidR="006C4001" w:rsidRPr="006C4001">
        <w:rPr>
          <w:rFonts w:ascii="Melior" w:hAnsi="Melior" w:cs="Melior"/>
          <w:sz w:val="24"/>
          <w:szCs w:val="24"/>
        </w:rPr>
        <w:t>circumstances, a party may orally</w:t>
      </w:r>
      <w:r>
        <w:rPr>
          <w:rFonts w:ascii="Melior" w:hAnsi="Melior" w:cs="Melior"/>
          <w:sz w:val="24"/>
          <w:szCs w:val="24"/>
        </w:rPr>
        <w:t xml:space="preserve"> </w:t>
      </w:r>
      <w:r w:rsidR="006C4001" w:rsidRPr="006C4001">
        <w:rPr>
          <w:rFonts w:ascii="Melior" w:hAnsi="Melior" w:cs="Melior"/>
          <w:sz w:val="24"/>
          <w:szCs w:val="24"/>
        </w:rPr>
        <w:t>request a continuance and must</w:t>
      </w:r>
      <w:r>
        <w:rPr>
          <w:rFonts w:ascii="Melior" w:hAnsi="Melior" w:cs="Melior"/>
          <w:sz w:val="24"/>
          <w:szCs w:val="24"/>
        </w:rPr>
        <w:t xml:space="preserve"> </w:t>
      </w:r>
      <w:r w:rsidR="006C4001" w:rsidRPr="006C4001">
        <w:rPr>
          <w:rFonts w:ascii="Melior" w:hAnsi="Melior" w:cs="Melior"/>
          <w:sz w:val="24"/>
          <w:szCs w:val="24"/>
        </w:rPr>
        <w:t>immediately notify the other parties of</w:t>
      </w:r>
      <w:r>
        <w:rPr>
          <w:rFonts w:ascii="Melior" w:hAnsi="Melior" w:cs="Melior"/>
          <w:sz w:val="24"/>
          <w:szCs w:val="24"/>
        </w:rPr>
        <w:t xml:space="preserve"> </w:t>
      </w:r>
      <w:r w:rsidR="006C4001" w:rsidRPr="006C4001">
        <w:rPr>
          <w:rFonts w:ascii="Melior" w:hAnsi="Melior" w:cs="Melior"/>
          <w:sz w:val="24"/>
          <w:szCs w:val="24"/>
        </w:rPr>
        <w:t>the continuance request.</w:t>
      </w:r>
    </w:p>
    <w:p w:rsidR="0051786E" w:rsidRPr="006C4001" w:rsidRDefault="0051786E" w:rsidP="0051786E">
      <w:pPr>
        <w:autoSpaceDE w:val="0"/>
        <w:autoSpaceDN w:val="0"/>
        <w:adjustRightInd w:val="0"/>
        <w:spacing w:after="0" w:line="240" w:lineRule="auto"/>
        <w:ind w:left="720"/>
        <w:rPr>
          <w:rFonts w:ascii="Melior" w:hAnsi="Melior" w:cs="Melior"/>
          <w:sz w:val="24"/>
          <w:szCs w:val="24"/>
        </w:rPr>
      </w:pPr>
    </w:p>
    <w:p w:rsid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 xml:space="preserve">(2) </w:t>
      </w:r>
      <w:r w:rsidR="006C4001" w:rsidRPr="006C4001">
        <w:rPr>
          <w:rFonts w:ascii="Melior-Italic" w:hAnsi="Melior-Italic" w:cs="Melior-Italic"/>
          <w:i/>
          <w:iCs/>
          <w:sz w:val="24"/>
          <w:szCs w:val="24"/>
        </w:rPr>
        <w:t xml:space="preserve">Change in place of hearing. </w:t>
      </w:r>
      <w:r w:rsidR="006C4001" w:rsidRPr="006C4001">
        <w:rPr>
          <w:rFonts w:ascii="Melior" w:hAnsi="Melior" w:cs="Melior"/>
          <w:sz w:val="24"/>
          <w:szCs w:val="24"/>
        </w:rPr>
        <w:t>A</w:t>
      </w:r>
      <w:r>
        <w:rPr>
          <w:rFonts w:ascii="Melior" w:hAnsi="Melior" w:cs="Melior"/>
          <w:sz w:val="24"/>
          <w:szCs w:val="24"/>
        </w:rPr>
        <w:t xml:space="preserve"> </w:t>
      </w:r>
      <w:r w:rsidR="006C4001" w:rsidRPr="006C4001">
        <w:rPr>
          <w:rFonts w:ascii="Melior" w:hAnsi="Melior" w:cs="Melior"/>
          <w:sz w:val="24"/>
          <w:szCs w:val="24"/>
        </w:rPr>
        <w:t>motion to change the place of a hearing</w:t>
      </w:r>
      <w:r>
        <w:rPr>
          <w:rFonts w:ascii="Melior" w:hAnsi="Melior" w:cs="Melior"/>
          <w:sz w:val="24"/>
          <w:szCs w:val="24"/>
        </w:rPr>
        <w:t xml:space="preserve"> </w:t>
      </w:r>
      <w:r w:rsidR="006C4001" w:rsidRPr="006C4001">
        <w:rPr>
          <w:rFonts w:ascii="Melior" w:hAnsi="Melior" w:cs="Melior"/>
          <w:sz w:val="24"/>
          <w:szCs w:val="24"/>
        </w:rPr>
        <w:t>must be filed promptly.</w:t>
      </w:r>
    </w:p>
    <w:p w:rsidR="0051786E" w:rsidRPr="006C4001" w:rsidRDefault="0051786E" w:rsidP="0051786E">
      <w:pPr>
        <w:autoSpaceDE w:val="0"/>
        <w:autoSpaceDN w:val="0"/>
        <w:adjustRightInd w:val="0"/>
        <w:spacing w:after="0" w:line="240" w:lineRule="auto"/>
        <w:ind w:left="720"/>
        <w:rPr>
          <w:rFonts w:ascii="Melior" w:hAnsi="Melior" w:cs="Melior"/>
          <w:sz w:val="24"/>
          <w:szCs w:val="24"/>
        </w:rPr>
      </w:pPr>
    </w:p>
    <w:p w:rsidR="006C4001" w:rsidRDefault="006C4001" w:rsidP="006C4001">
      <w:pPr>
        <w:autoSpaceDE w:val="0"/>
        <w:autoSpaceDN w:val="0"/>
        <w:adjustRightInd w:val="0"/>
        <w:spacing w:after="0" w:line="240" w:lineRule="auto"/>
        <w:rPr>
          <w:rFonts w:ascii="Helvetica-Bold" w:hAnsi="Helvetica-Bold" w:cs="Helvetica-Bold"/>
          <w:b/>
          <w:bCs/>
          <w:sz w:val="24"/>
          <w:szCs w:val="24"/>
        </w:rPr>
      </w:pPr>
      <w:r w:rsidRPr="006C4001">
        <w:rPr>
          <w:rFonts w:ascii="Helvetica-Bold" w:hAnsi="Helvetica-Bold" w:cs="Helvetica-Bold"/>
          <w:b/>
          <w:bCs/>
          <w:sz w:val="24"/>
          <w:szCs w:val="24"/>
        </w:rPr>
        <w:t>§ 18.42</w:t>
      </w:r>
      <w:r w:rsidR="0051786E">
        <w:rPr>
          <w:rFonts w:ascii="Helvetica-Bold" w:hAnsi="Helvetica-Bold" w:cs="Helvetica-Bold"/>
          <w:b/>
          <w:bCs/>
          <w:sz w:val="24"/>
          <w:szCs w:val="24"/>
        </w:rPr>
        <w:tab/>
      </w:r>
      <w:r w:rsidRPr="006C4001">
        <w:rPr>
          <w:rFonts w:ascii="Helvetica-Bold" w:hAnsi="Helvetica-Bold" w:cs="Helvetica-Bold"/>
          <w:b/>
          <w:bCs/>
          <w:sz w:val="24"/>
          <w:szCs w:val="24"/>
        </w:rPr>
        <w:t>Expedited proceedings.</w:t>
      </w:r>
    </w:p>
    <w:p w:rsidR="0051786E" w:rsidRPr="006C4001" w:rsidRDefault="0051786E" w:rsidP="006C4001">
      <w:pPr>
        <w:autoSpaceDE w:val="0"/>
        <w:autoSpaceDN w:val="0"/>
        <w:adjustRightInd w:val="0"/>
        <w:spacing w:after="0" w:line="240" w:lineRule="auto"/>
        <w:rPr>
          <w:rFonts w:ascii="Helvetica-Bold" w:hAnsi="Helvetica-Bold" w:cs="Helvetica-Bold"/>
          <w:b/>
          <w:bCs/>
          <w:sz w:val="24"/>
          <w:szCs w:val="24"/>
        </w:rPr>
      </w:pPr>
    </w:p>
    <w:p w:rsidR="006C4001" w:rsidRDefault="00666E3D" w:rsidP="006C4001">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A party may move to expedite the</w:t>
      </w:r>
      <w:r w:rsidR="0051786E">
        <w:rPr>
          <w:rFonts w:ascii="Melior" w:hAnsi="Melior" w:cs="Melior"/>
          <w:sz w:val="24"/>
          <w:szCs w:val="24"/>
        </w:rPr>
        <w:t xml:space="preserve"> p</w:t>
      </w:r>
      <w:r w:rsidR="006C4001" w:rsidRPr="006C4001">
        <w:rPr>
          <w:rFonts w:ascii="Melior" w:hAnsi="Melior" w:cs="Melior"/>
          <w:sz w:val="24"/>
          <w:szCs w:val="24"/>
        </w:rPr>
        <w:t>roceeding. The motion must</w:t>
      </w:r>
      <w:r w:rsidR="0051786E">
        <w:rPr>
          <w:rFonts w:ascii="Melior" w:hAnsi="Melior" w:cs="Melior"/>
          <w:sz w:val="24"/>
          <w:szCs w:val="24"/>
        </w:rPr>
        <w:t xml:space="preserve"> </w:t>
      </w:r>
      <w:r w:rsidR="006C4001" w:rsidRPr="006C4001">
        <w:rPr>
          <w:rFonts w:ascii="Melior" w:hAnsi="Melior" w:cs="Melior"/>
          <w:sz w:val="24"/>
          <w:szCs w:val="24"/>
        </w:rPr>
        <w:t>demonstrate the specific harm that</w:t>
      </w:r>
      <w:r w:rsidR="0051786E">
        <w:rPr>
          <w:rFonts w:ascii="Melior" w:hAnsi="Melior" w:cs="Melior"/>
          <w:sz w:val="24"/>
          <w:szCs w:val="24"/>
        </w:rPr>
        <w:t xml:space="preserve"> </w:t>
      </w:r>
      <w:r w:rsidR="006C4001" w:rsidRPr="006C4001">
        <w:rPr>
          <w:rFonts w:ascii="Melior" w:hAnsi="Melior" w:cs="Melior"/>
          <w:sz w:val="24"/>
          <w:szCs w:val="24"/>
        </w:rPr>
        <w:t>would result if the proceeding is not</w:t>
      </w:r>
      <w:r w:rsidR="0051786E">
        <w:rPr>
          <w:rFonts w:ascii="Melior" w:hAnsi="Melior" w:cs="Melior"/>
          <w:sz w:val="24"/>
          <w:szCs w:val="24"/>
        </w:rPr>
        <w:t xml:space="preserve"> </w:t>
      </w:r>
      <w:r w:rsidR="006C4001" w:rsidRPr="006C4001">
        <w:rPr>
          <w:rFonts w:ascii="Melior" w:hAnsi="Melior" w:cs="Melior"/>
          <w:sz w:val="24"/>
          <w:szCs w:val="24"/>
        </w:rPr>
        <w:t>expedited. If the motion is granted, the</w:t>
      </w:r>
      <w:r w:rsidR="0051786E">
        <w:rPr>
          <w:rFonts w:ascii="Melior" w:hAnsi="Melior" w:cs="Melior"/>
          <w:sz w:val="24"/>
          <w:szCs w:val="24"/>
        </w:rPr>
        <w:t xml:space="preserve"> </w:t>
      </w:r>
      <w:r w:rsidR="006C4001" w:rsidRPr="006C4001">
        <w:rPr>
          <w:rFonts w:ascii="Melior" w:hAnsi="Melior" w:cs="Melior"/>
          <w:sz w:val="24"/>
          <w:szCs w:val="24"/>
        </w:rPr>
        <w:t>formal hearing ordinarily will not be</w:t>
      </w:r>
      <w:r w:rsidR="0051786E">
        <w:rPr>
          <w:rFonts w:ascii="Melior" w:hAnsi="Melior" w:cs="Melior"/>
          <w:sz w:val="24"/>
          <w:szCs w:val="24"/>
        </w:rPr>
        <w:t xml:space="preserve"> </w:t>
      </w:r>
      <w:r w:rsidR="006C4001" w:rsidRPr="006C4001">
        <w:rPr>
          <w:rFonts w:ascii="Melior" w:hAnsi="Melior" w:cs="Melior"/>
          <w:sz w:val="24"/>
          <w:szCs w:val="24"/>
        </w:rPr>
        <w:t>scheduled with less than 7 days notice</w:t>
      </w:r>
      <w:r w:rsidR="0051786E">
        <w:rPr>
          <w:rFonts w:ascii="Melior" w:hAnsi="Melior" w:cs="Melior"/>
          <w:sz w:val="24"/>
          <w:szCs w:val="24"/>
        </w:rPr>
        <w:t xml:space="preserve"> </w:t>
      </w:r>
      <w:r w:rsidR="006C4001" w:rsidRPr="006C4001">
        <w:rPr>
          <w:rFonts w:ascii="Melior" w:hAnsi="Melior" w:cs="Melior"/>
          <w:sz w:val="24"/>
          <w:szCs w:val="24"/>
        </w:rPr>
        <w:t>to the parties, unless all parties consent</w:t>
      </w:r>
      <w:r w:rsidR="0051786E">
        <w:rPr>
          <w:rFonts w:ascii="Melior" w:hAnsi="Melior" w:cs="Melior"/>
          <w:sz w:val="24"/>
          <w:szCs w:val="24"/>
        </w:rPr>
        <w:t xml:space="preserve"> </w:t>
      </w:r>
      <w:r w:rsidR="006C4001" w:rsidRPr="006C4001">
        <w:rPr>
          <w:rFonts w:ascii="Melior" w:hAnsi="Melior" w:cs="Melior"/>
          <w:sz w:val="24"/>
          <w:szCs w:val="24"/>
        </w:rPr>
        <w:t>to an earlier hearing.</w:t>
      </w:r>
    </w:p>
    <w:p w:rsidR="0051786E" w:rsidRPr="006C4001" w:rsidRDefault="0051786E" w:rsidP="006C4001">
      <w:pPr>
        <w:autoSpaceDE w:val="0"/>
        <w:autoSpaceDN w:val="0"/>
        <w:adjustRightInd w:val="0"/>
        <w:spacing w:after="0" w:line="240" w:lineRule="auto"/>
        <w:rPr>
          <w:rFonts w:ascii="Melior" w:hAnsi="Melior" w:cs="Melior"/>
          <w:sz w:val="24"/>
          <w:szCs w:val="24"/>
        </w:rPr>
      </w:pPr>
    </w:p>
    <w:p w:rsidR="006C4001" w:rsidRPr="006C4001" w:rsidRDefault="006C4001" w:rsidP="006C4001">
      <w:pPr>
        <w:autoSpaceDE w:val="0"/>
        <w:autoSpaceDN w:val="0"/>
        <w:adjustRightInd w:val="0"/>
        <w:spacing w:after="0" w:line="240" w:lineRule="auto"/>
        <w:rPr>
          <w:rFonts w:ascii="Helvetica-Bold" w:hAnsi="Helvetica-Bold" w:cs="Helvetica-Bold"/>
          <w:b/>
          <w:bCs/>
          <w:sz w:val="24"/>
          <w:szCs w:val="24"/>
        </w:rPr>
      </w:pPr>
      <w:r w:rsidRPr="006C4001">
        <w:rPr>
          <w:rFonts w:ascii="Helvetica-Bold" w:hAnsi="Helvetica-Bold" w:cs="Helvetica-Bold"/>
          <w:b/>
          <w:bCs/>
          <w:sz w:val="24"/>
          <w:szCs w:val="24"/>
        </w:rPr>
        <w:t>§ 18.43</w:t>
      </w:r>
      <w:r w:rsidR="0051786E">
        <w:rPr>
          <w:rFonts w:ascii="Helvetica-Bold" w:hAnsi="Helvetica-Bold" w:cs="Helvetica-Bold"/>
          <w:b/>
          <w:bCs/>
          <w:sz w:val="24"/>
          <w:szCs w:val="24"/>
        </w:rPr>
        <w:tab/>
      </w:r>
      <w:r w:rsidRPr="006C4001">
        <w:rPr>
          <w:rFonts w:ascii="Helvetica-Bold" w:hAnsi="Helvetica-Bold" w:cs="Helvetica-Bold"/>
          <w:b/>
          <w:bCs/>
          <w:sz w:val="24"/>
          <w:szCs w:val="24"/>
        </w:rPr>
        <w:t>Consolidation; separate hearings.</w:t>
      </w:r>
    </w:p>
    <w:p w:rsidR="0051786E" w:rsidRDefault="0051786E" w:rsidP="006C4001">
      <w:pPr>
        <w:autoSpaceDE w:val="0"/>
        <w:autoSpaceDN w:val="0"/>
        <w:adjustRightInd w:val="0"/>
        <w:spacing w:after="0" w:line="240" w:lineRule="auto"/>
        <w:rPr>
          <w:rFonts w:ascii="Melior" w:hAnsi="Melior" w:cs="Melior"/>
          <w:sz w:val="24"/>
          <w:szCs w:val="24"/>
        </w:rPr>
      </w:pPr>
    </w:p>
    <w:p w:rsidR="006C4001" w:rsidRPr="006C4001" w:rsidRDefault="0051786E" w:rsidP="006C4001">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 xml:space="preserve">(a) </w:t>
      </w:r>
      <w:r w:rsidR="006C4001" w:rsidRPr="006C4001">
        <w:rPr>
          <w:rFonts w:ascii="Melior-Italic" w:hAnsi="Melior-Italic" w:cs="Melior-Italic"/>
          <w:i/>
          <w:iCs/>
          <w:sz w:val="24"/>
          <w:szCs w:val="24"/>
        </w:rPr>
        <w:t xml:space="preserve">Consolidation. </w:t>
      </w:r>
      <w:r w:rsidR="006C4001" w:rsidRPr="006C4001">
        <w:rPr>
          <w:rFonts w:ascii="Melior" w:hAnsi="Melior" w:cs="Melior"/>
          <w:sz w:val="24"/>
          <w:szCs w:val="24"/>
        </w:rPr>
        <w:t>If separate</w:t>
      </w:r>
      <w:r>
        <w:rPr>
          <w:rFonts w:ascii="Melior" w:hAnsi="Melior" w:cs="Melior"/>
          <w:sz w:val="24"/>
          <w:szCs w:val="24"/>
        </w:rPr>
        <w:t xml:space="preserve"> </w:t>
      </w:r>
      <w:r w:rsidR="006C4001" w:rsidRPr="006C4001">
        <w:rPr>
          <w:rFonts w:ascii="Melior" w:hAnsi="Melior" w:cs="Melior"/>
          <w:sz w:val="24"/>
          <w:szCs w:val="24"/>
        </w:rPr>
        <w:t>proceedings before the Office of the</w:t>
      </w:r>
      <w:r>
        <w:rPr>
          <w:rFonts w:ascii="Melior" w:hAnsi="Melior" w:cs="Melior"/>
          <w:sz w:val="24"/>
          <w:szCs w:val="24"/>
        </w:rPr>
        <w:t xml:space="preserve"> </w:t>
      </w:r>
      <w:r w:rsidR="006C4001" w:rsidRPr="006C4001">
        <w:rPr>
          <w:rFonts w:ascii="Melior" w:hAnsi="Melior" w:cs="Melior"/>
          <w:sz w:val="24"/>
          <w:szCs w:val="24"/>
        </w:rPr>
        <w:t>Administrative Law Judges involve a</w:t>
      </w:r>
      <w:r>
        <w:rPr>
          <w:rFonts w:ascii="Melior" w:hAnsi="Melior" w:cs="Melior"/>
          <w:sz w:val="24"/>
          <w:szCs w:val="24"/>
        </w:rPr>
        <w:t xml:space="preserve"> </w:t>
      </w:r>
      <w:r w:rsidR="006C4001" w:rsidRPr="006C4001">
        <w:rPr>
          <w:rFonts w:ascii="Melior" w:hAnsi="Melior" w:cs="Melior"/>
          <w:sz w:val="24"/>
          <w:szCs w:val="24"/>
        </w:rPr>
        <w:t>common question of law or fact, a judge</w:t>
      </w:r>
      <w:r>
        <w:rPr>
          <w:rFonts w:ascii="Melior" w:hAnsi="Melior" w:cs="Melior"/>
          <w:sz w:val="24"/>
          <w:szCs w:val="24"/>
        </w:rPr>
        <w:t xml:space="preserve"> </w:t>
      </w:r>
      <w:r w:rsidR="006C4001" w:rsidRPr="006C4001">
        <w:rPr>
          <w:rFonts w:ascii="Melior" w:hAnsi="Melior" w:cs="Melior"/>
          <w:sz w:val="24"/>
          <w:szCs w:val="24"/>
        </w:rPr>
        <w:t>may:</w:t>
      </w:r>
    </w:p>
    <w:p w:rsidR="0051786E" w:rsidRDefault="0051786E" w:rsidP="006C4001">
      <w:pPr>
        <w:autoSpaceDE w:val="0"/>
        <w:autoSpaceDN w:val="0"/>
        <w:adjustRightInd w:val="0"/>
        <w:spacing w:after="0" w:line="240" w:lineRule="auto"/>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(1) Join for hearing any or all matters</w:t>
      </w:r>
      <w:r>
        <w:rPr>
          <w:rFonts w:ascii="Melior" w:hAnsi="Melior" w:cs="Melior"/>
          <w:sz w:val="24"/>
          <w:szCs w:val="24"/>
        </w:rPr>
        <w:t xml:space="preserve"> </w:t>
      </w:r>
      <w:r w:rsidR="006C4001" w:rsidRPr="006C4001">
        <w:rPr>
          <w:rFonts w:ascii="Melior" w:hAnsi="Melior" w:cs="Melior"/>
          <w:sz w:val="24"/>
          <w:szCs w:val="24"/>
        </w:rPr>
        <w:t>at issue in the proceedings;</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(2) Consolidate the proceedings; or</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(3) Issue any other orders to avoid</w:t>
      </w:r>
      <w:r>
        <w:rPr>
          <w:rFonts w:ascii="Melior" w:hAnsi="Melior" w:cs="Melior"/>
          <w:sz w:val="24"/>
          <w:szCs w:val="24"/>
        </w:rPr>
        <w:t xml:space="preserve"> </w:t>
      </w:r>
      <w:r w:rsidR="006C4001" w:rsidRPr="006C4001">
        <w:rPr>
          <w:rFonts w:ascii="Melior" w:hAnsi="Melior" w:cs="Melior"/>
          <w:sz w:val="24"/>
          <w:szCs w:val="24"/>
        </w:rPr>
        <w:t>unnecessary cost or delay.</w:t>
      </w:r>
    </w:p>
    <w:p w:rsidR="0051786E" w:rsidRDefault="0051786E" w:rsidP="006C4001">
      <w:pPr>
        <w:autoSpaceDE w:val="0"/>
        <w:autoSpaceDN w:val="0"/>
        <w:adjustRightInd w:val="0"/>
        <w:spacing w:after="0" w:line="240" w:lineRule="auto"/>
        <w:rPr>
          <w:rFonts w:ascii="Melior" w:hAnsi="Melior" w:cs="Melior"/>
          <w:sz w:val="24"/>
          <w:szCs w:val="24"/>
        </w:rPr>
      </w:pPr>
    </w:p>
    <w:p w:rsidR="00325F58" w:rsidRPr="006C4001" w:rsidRDefault="0051786E" w:rsidP="006C4001">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 xml:space="preserve">(b) </w:t>
      </w:r>
      <w:r w:rsidR="006C4001" w:rsidRPr="006C4001">
        <w:rPr>
          <w:rFonts w:ascii="Melior-Italic" w:hAnsi="Melior-Italic" w:cs="Melior-Italic"/>
          <w:i/>
          <w:iCs/>
          <w:sz w:val="24"/>
          <w:szCs w:val="24"/>
        </w:rPr>
        <w:t xml:space="preserve">Separate hearings. </w:t>
      </w:r>
      <w:r w:rsidR="006C4001" w:rsidRPr="006C4001">
        <w:rPr>
          <w:rFonts w:ascii="Melior" w:hAnsi="Melior" w:cs="Melior"/>
          <w:sz w:val="24"/>
          <w:szCs w:val="24"/>
        </w:rPr>
        <w:t>For</w:t>
      </w:r>
      <w:r>
        <w:rPr>
          <w:rFonts w:ascii="Melior" w:hAnsi="Melior" w:cs="Melior"/>
          <w:sz w:val="24"/>
          <w:szCs w:val="24"/>
        </w:rPr>
        <w:t xml:space="preserve"> </w:t>
      </w:r>
      <w:r w:rsidR="006C4001" w:rsidRPr="006C4001">
        <w:rPr>
          <w:rFonts w:ascii="Melior" w:hAnsi="Melior" w:cs="Melior"/>
          <w:sz w:val="24"/>
          <w:szCs w:val="24"/>
        </w:rPr>
        <w:t>convenience, to avoid prejudice, or to</w:t>
      </w:r>
      <w:r>
        <w:rPr>
          <w:rFonts w:ascii="Melior" w:hAnsi="Melior" w:cs="Melior"/>
          <w:sz w:val="24"/>
          <w:szCs w:val="24"/>
        </w:rPr>
        <w:t xml:space="preserve"> </w:t>
      </w:r>
      <w:r w:rsidR="006C4001" w:rsidRPr="006C4001">
        <w:rPr>
          <w:rFonts w:ascii="Melior" w:hAnsi="Melior" w:cs="Melior"/>
          <w:sz w:val="24"/>
          <w:szCs w:val="24"/>
        </w:rPr>
        <w:t>expedite and economize, the judge may</w:t>
      </w:r>
      <w:r>
        <w:rPr>
          <w:rFonts w:ascii="Melior" w:hAnsi="Melior" w:cs="Melior"/>
          <w:sz w:val="24"/>
          <w:szCs w:val="24"/>
        </w:rPr>
        <w:t xml:space="preserve"> </w:t>
      </w:r>
      <w:r w:rsidR="006C4001" w:rsidRPr="006C4001">
        <w:rPr>
          <w:rFonts w:ascii="Melior" w:hAnsi="Melior" w:cs="Melior"/>
          <w:sz w:val="24"/>
          <w:szCs w:val="24"/>
        </w:rPr>
        <w:t>order a separate hearing of one or more</w:t>
      </w:r>
      <w:r>
        <w:rPr>
          <w:rFonts w:ascii="Melior" w:hAnsi="Melior" w:cs="Melior"/>
          <w:sz w:val="24"/>
          <w:szCs w:val="24"/>
        </w:rPr>
        <w:t xml:space="preserve"> </w:t>
      </w:r>
      <w:r w:rsidR="006C4001" w:rsidRPr="006C4001">
        <w:rPr>
          <w:rFonts w:ascii="Melior" w:hAnsi="Melior" w:cs="Melior"/>
          <w:sz w:val="24"/>
          <w:szCs w:val="24"/>
        </w:rPr>
        <w:t>issues.</w:t>
      </w:r>
    </w:p>
    <w:p w:rsidR="006C4001" w:rsidRPr="006C4001" w:rsidRDefault="006C4001" w:rsidP="006C4001">
      <w:pPr>
        <w:autoSpaceDE w:val="0"/>
        <w:autoSpaceDN w:val="0"/>
        <w:adjustRightInd w:val="0"/>
        <w:spacing w:after="0" w:line="240" w:lineRule="auto"/>
        <w:rPr>
          <w:rFonts w:ascii="Melior" w:hAnsi="Melior" w:cs="Melior"/>
          <w:sz w:val="24"/>
          <w:szCs w:val="24"/>
        </w:rPr>
      </w:pPr>
    </w:p>
    <w:p w:rsidR="006C4001" w:rsidRDefault="006C4001" w:rsidP="006C4001">
      <w:pPr>
        <w:autoSpaceDE w:val="0"/>
        <w:autoSpaceDN w:val="0"/>
        <w:adjustRightInd w:val="0"/>
        <w:spacing w:after="0" w:line="240" w:lineRule="auto"/>
        <w:rPr>
          <w:rFonts w:ascii="Helvetica-Bold" w:hAnsi="Helvetica-Bold" w:cs="Helvetica-Bold"/>
          <w:b/>
          <w:bCs/>
          <w:sz w:val="24"/>
          <w:szCs w:val="24"/>
        </w:rPr>
      </w:pPr>
      <w:r w:rsidRPr="006C4001">
        <w:rPr>
          <w:rFonts w:ascii="Helvetica-Bold" w:hAnsi="Helvetica-Bold" w:cs="Helvetica-Bold"/>
          <w:b/>
          <w:bCs/>
          <w:sz w:val="24"/>
          <w:szCs w:val="24"/>
        </w:rPr>
        <w:t>§ 18.44</w:t>
      </w:r>
      <w:r w:rsidR="0051786E">
        <w:rPr>
          <w:rFonts w:ascii="Helvetica-Bold" w:hAnsi="Helvetica-Bold" w:cs="Helvetica-Bold"/>
          <w:b/>
          <w:bCs/>
          <w:sz w:val="24"/>
          <w:szCs w:val="24"/>
        </w:rPr>
        <w:tab/>
      </w:r>
      <w:r w:rsidRPr="006C4001">
        <w:rPr>
          <w:rFonts w:ascii="Helvetica-Bold" w:hAnsi="Helvetica-Bold" w:cs="Helvetica-Bold"/>
          <w:b/>
          <w:bCs/>
          <w:sz w:val="24"/>
          <w:szCs w:val="24"/>
        </w:rPr>
        <w:t>Prehearing conference.</w:t>
      </w:r>
    </w:p>
    <w:p w:rsidR="0051786E" w:rsidRPr="006C4001" w:rsidRDefault="0051786E" w:rsidP="006C4001">
      <w:pPr>
        <w:autoSpaceDE w:val="0"/>
        <w:autoSpaceDN w:val="0"/>
        <w:adjustRightInd w:val="0"/>
        <w:spacing w:after="0" w:line="240" w:lineRule="auto"/>
        <w:rPr>
          <w:rFonts w:ascii="Helvetica-Bold" w:hAnsi="Helvetica-Bold" w:cs="Helvetica-Bold"/>
          <w:b/>
          <w:bCs/>
          <w:sz w:val="24"/>
          <w:szCs w:val="24"/>
        </w:rPr>
      </w:pPr>
    </w:p>
    <w:p w:rsidR="006C4001" w:rsidRDefault="0051786E" w:rsidP="006C4001">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 xml:space="preserve">(a) </w:t>
      </w:r>
      <w:r w:rsidR="006C4001" w:rsidRPr="006C4001">
        <w:rPr>
          <w:rFonts w:ascii="Melior-Italic" w:hAnsi="Melior-Italic" w:cs="Melior-Italic"/>
          <w:i/>
          <w:iCs/>
          <w:sz w:val="24"/>
          <w:szCs w:val="24"/>
        </w:rPr>
        <w:t xml:space="preserve">In general. </w:t>
      </w:r>
      <w:r w:rsidR="006C4001" w:rsidRPr="006C4001">
        <w:rPr>
          <w:rFonts w:ascii="Melior" w:hAnsi="Melior" w:cs="Melior"/>
          <w:sz w:val="24"/>
          <w:szCs w:val="24"/>
        </w:rPr>
        <w:t>The judge, with or</w:t>
      </w:r>
      <w:r>
        <w:rPr>
          <w:rFonts w:ascii="Melior" w:hAnsi="Melior" w:cs="Melior"/>
          <w:sz w:val="24"/>
          <w:szCs w:val="24"/>
        </w:rPr>
        <w:t xml:space="preserve"> </w:t>
      </w:r>
      <w:r w:rsidR="006C4001" w:rsidRPr="006C4001">
        <w:rPr>
          <w:rFonts w:ascii="Melior" w:hAnsi="Melior" w:cs="Melior"/>
          <w:sz w:val="24"/>
          <w:szCs w:val="24"/>
        </w:rPr>
        <w:t>without a motion, may order one or</w:t>
      </w:r>
      <w:r>
        <w:rPr>
          <w:rFonts w:ascii="Melior" w:hAnsi="Melior" w:cs="Melior"/>
          <w:sz w:val="24"/>
          <w:szCs w:val="24"/>
        </w:rPr>
        <w:t xml:space="preserve"> </w:t>
      </w:r>
      <w:r w:rsidR="006C4001" w:rsidRPr="006C4001">
        <w:rPr>
          <w:rFonts w:ascii="Melior" w:hAnsi="Melior" w:cs="Melior"/>
          <w:sz w:val="24"/>
          <w:szCs w:val="24"/>
        </w:rPr>
        <w:t>more prehearing conferences for such</w:t>
      </w:r>
      <w:r>
        <w:rPr>
          <w:rFonts w:ascii="Melior" w:hAnsi="Melior" w:cs="Melior"/>
          <w:sz w:val="24"/>
          <w:szCs w:val="24"/>
        </w:rPr>
        <w:t xml:space="preserve"> </w:t>
      </w:r>
      <w:r w:rsidR="006C4001" w:rsidRPr="006C4001">
        <w:rPr>
          <w:rFonts w:ascii="Melior" w:hAnsi="Melior" w:cs="Melior"/>
          <w:sz w:val="24"/>
          <w:szCs w:val="24"/>
        </w:rPr>
        <w:t>purposes as:</w:t>
      </w:r>
    </w:p>
    <w:p w:rsidR="0051786E" w:rsidRPr="006C4001" w:rsidRDefault="0051786E" w:rsidP="006C4001">
      <w:pPr>
        <w:autoSpaceDE w:val="0"/>
        <w:autoSpaceDN w:val="0"/>
        <w:adjustRightInd w:val="0"/>
        <w:spacing w:after="0" w:line="240" w:lineRule="auto"/>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(1) Expediting disposition of the</w:t>
      </w:r>
      <w:r>
        <w:rPr>
          <w:rFonts w:ascii="Melior" w:hAnsi="Melior" w:cs="Melior"/>
          <w:sz w:val="24"/>
          <w:szCs w:val="24"/>
        </w:rPr>
        <w:t xml:space="preserve"> </w:t>
      </w:r>
      <w:r w:rsidR="006C4001" w:rsidRPr="006C4001">
        <w:rPr>
          <w:rFonts w:ascii="Melior" w:hAnsi="Melior" w:cs="Melior"/>
          <w:sz w:val="24"/>
          <w:szCs w:val="24"/>
        </w:rPr>
        <w:t>proceeding;</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(2) Establishing early and continuing</w:t>
      </w:r>
      <w:r>
        <w:rPr>
          <w:rFonts w:ascii="Melior" w:hAnsi="Melior" w:cs="Melior"/>
          <w:sz w:val="24"/>
          <w:szCs w:val="24"/>
        </w:rPr>
        <w:t xml:space="preserve"> </w:t>
      </w:r>
      <w:r w:rsidR="006C4001" w:rsidRPr="006C4001">
        <w:rPr>
          <w:rFonts w:ascii="Melior" w:hAnsi="Melior" w:cs="Melior"/>
          <w:sz w:val="24"/>
          <w:szCs w:val="24"/>
        </w:rPr>
        <w:t>control so that the case will not be</w:t>
      </w:r>
      <w:r>
        <w:rPr>
          <w:rFonts w:ascii="Melior" w:hAnsi="Melior" w:cs="Melior"/>
          <w:sz w:val="24"/>
          <w:szCs w:val="24"/>
        </w:rPr>
        <w:t xml:space="preserve"> </w:t>
      </w:r>
      <w:r w:rsidR="006C4001" w:rsidRPr="006C4001">
        <w:rPr>
          <w:rFonts w:ascii="Melior" w:hAnsi="Melior" w:cs="Melior"/>
          <w:sz w:val="24"/>
          <w:szCs w:val="24"/>
        </w:rPr>
        <w:t>protracted because of lack of</w:t>
      </w:r>
      <w:r>
        <w:rPr>
          <w:rFonts w:ascii="Melior" w:hAnsi="Melior" w:cs="Melior"/>
          <w:sz w:val="24"/>
          <w:szCs w:val="24"/>
        </w:rPr>
        <w:t xml:space="preserve"> </w:t>
      </w:r>
      <w:r w:rsidR="006C4001" w:rsidRPr="006C4001">
        <w:rPr>
          <w:rFonts w:ascii="Melior" w:hAnsi="Melior" w:cs="Melior"/>
          <w:sz w:val="24"/>
          <w:szCs w:val="24"/>
        </w:rPr>
        <w:t>management;</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(3) Discouraging wasteful prehearing</w:t>
      </w:r>
      <w:r>
        <w:rPr>
          <w:rFonts w:ascii="Melior" w:hAnsi="Melior" w:cs="Melior"/>
          <w:sz w:val="24"/>
          <w:szCs w:val="24"/>
        </w:rPr>
        <w:t xml:space="preserve"> </w:t>
      </w:r>
      <w:r w:rsidR="006C4001" w:rsidRPr="006C4001">
        <w:rPr>
          <w:rFonts w:ascii="Melior" w:hAnsi="Melior" w:cs="Melior"/>
          <w:sz w:val="24"/>
          <w:szCs w:val="24"/>
        </w:rPr>
        <w:t>activities;</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(4) Improving the quality of the</w:t>
      </w:r>
      <w:r>
        <w:rPr>
          <w:rFonts w:ascii="Melior" w:hAnsi="Melior" w:cs="Melior"/>
          <w:sz w:val="24"/>
          <w:szCs w:val="24"/>
        </w:rPr>
        <w:t xml:space="preserve"> </w:t>
      </w:r>
      <w:r w:rsidR="006C4001" w:rsidRPr="006C4001">
        <w:rPr>
          <w:rFonts w:ascii="Melior" w:hAnsi="Melior" w:cs="Melior"/>
          <w:sz w:val="24"/>
          <w:szCs w:val="24"/>
        </w:rPr>
        <w:t>hearing through more thorough</w:t>
      </w:r>
      <w:r>
        <w:rPr>
          <w:rFonts w:ascii="Melior" w:hAnsi="Melior" w:cs="Melior"/>
          <w:sz w:val="24"/>
          <w:szCs w:val="24"/>
        </w:rPr>
        <w:t xml:space="preserve"> </w:t>
      </w:r>
      <w:r w:rsidR="006C4001" w:rsidRPr="006C4001">
        <w:rPr>
          <w:rFonts w:ascii="Melior" w:hAnsi="Melior" w:cs="Melior"/>
          <w:sz w:val="24"/>
          <w:szCs w:val="24"/>
        </w:rPr>
        <w:t>preparation; and</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(5) Facilitating settlement.</w:t>
      </w:r>
    </w:p>
    <w:p w:rsidR="0051786E" w:rsidRDefault="0051786E" w:rsidP="006C4001">
      <w:pPr>
        <w:autoSpaceDE w:val="0"/>
        <w:autoSpaceDN w:val="0"/>
        <w:adjustRightInd w:val="0"/>
        <w:spacing w:after="0" w:line="240" w:lineRule="auto"/>
        <w:rPr>
          <w:rFonts w:ascii="Melior" w:hAnsi="Melior" w:cs="Melior"/>
          <w:sz w:val="24"/>
          <w:szCs w:val="24"/>
        </w:rPr>
      </w:pPr>
    </w:p>
    <w:p w:rsidR="006C4001" w:rsidRPr="006C4001" w:rsidRDefault="0051786E" w:rsidP="006C4001">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 xml:space="preserve">(b) </w:t>
      </w:r>
      <w:r w:rsidR="006C4001" w:rsidRPr="006C4001">
        <w:rPr>
          <w:rFonts w:ascii="Melior-Italic" w:hAnsi="Melior-Italic" w:cs="Melior-Italic"/>
          <w:i/>
          <w:iCs/>
          <w:sz w:val="24"/>
          <w:szCs w:val="24"/>
        </w:rPr>
        <w:t xml:space="preserve">Scheduling. </w:t>
      </w:r>
      <w:r w:rsidR="006C4001" w:rsidRPr="006C4001">
        <w:rPr>
          <w:rFonts w:ascii="Melior" w:hAnsi="Melior" w:cs="Melior"/>
          <w:sz w:val="24"/>
          <w:szCs w:val="24"/>
        </w:rPr>
        <w:t>Prehearing</w:t>
      </w:r>
      <w:r>
        <w:rPr>
          <w:rFonts w:ascii="Melior" w:hAnsi="Melior" w:cs="Melior"/>
          <w:sz w:val="24"/>
          <w:szCs w:val="24"/>
        </w:rPr>
        <w:t xml:space="preserve"> </w:t>
      </w:r>
      <w:r w:rsidR="006C4001" w:rsidRPr="006C4001">
        <w:rPr>
          <w:rFonts w:ascii="Melior" w:hAnsi="Melior" w:cs="Melior"/>
          <w:sz w:val="24"/>
          <w:szCs w:val="24"/>
        </w:rPr>
        <w:t>conferences may be conducted in</w:t>
      </w:r>
      <w:r>
        <w:rPr>
          <w:rFonts w:ascii="Melior" w:hAnsi="Melior" w:cs="Melior"/>
          <w:sz w:val="24"/>
          <w:szCs w:val="24"/>
        </w:rPr>
        <w:t xml:space="preserve"> </w:t>
      </w:r>
      <w:r w:rsidR="006C4001" w:rsidRPr="006C4001">
        <w:rPr>
          <w:rFonts w:ascii="Melior" w:hAnsi="Melior" w:cs="Melior"/>
          <w:sz w:val="24"/>
          <w:szCs w:val="24"/>
        </w:rPr>
        <w:t>person, by telephone, or other means</w:t>
      </w:r>
      <w:r>
        <w:rPr>
          <w:rFonts w:ascii="Melior" w:hAnsi="Melior" w:cs="Melior"/>
          <w:sz w:val="24"/>
          <w:szCs w:val="24"/>
        </w:rPr>
        <w:t xml:space="preserve"> </w:t>
      </w:r>
      <w:r w:rsidR="006C4001" w:rsidRPr="006C4001">
        <w:rPr>
          <w:rFonts w:ascii="Melior" w:hAnsi="Melior" w:cs="Melior"/>
          <w:sz w:val="24"/>
          <w:szCs w:val="24"/>
        </w:rPr>
        <w:t>after reasonable notice of time, place</w:t>
      </w:r>
      <w:r>
        <w:rPr>
          <w:rFonts w:ascii="Melior" w:hAnsi="Melior" w:cs="Melior"/>
          <w:sz w:val="24"/>
          <w:szCs w:val="24"/>
        </w:rPr>
        <w:t xml:space="preserve"> </w:t>
      </w:r>
      <w:r w:rsidR="006C4001" w:rsidRPr="006C4001">
        <w:rPr>
          <w:rFonts w:ascii="Melior" w:hAnsi="Melior" w:cs="Melior"/>
          <w:sz w:val="24"/>
          <w:szCs w:val="24"/>
        </w:rPr>
        <w:t>and manner of conference has been</w:t>
      </w:r>
      <w:r>
        <w:rPr>
          <w:rFonts w:ascii="Melior" w:hAnsi="Melior" w:cs="Melior"/>
          <w:sz w:val="24"/>
          <w:szCs w:val="24"/>
        </w:rPr>
        <w:t xml:space="preserve"> </w:t>
      </w:r>
      <w:r w:rsidR="006C4001" w:rsidRPr="006C4001">
        <w:rPr>
          <w:rFonts w:ascii="Melior" w:hAnsi="Melior" w:cs="Melior"/>
          <w:sz w:val="24"/>
          <w:szCs w:val="24"/>
        </w:rPr>
        <w:t>given.</w:t>
      </w:r>
    </w:p>
    <w:p w:rsidR="0051786E" w:rsidRDefault="0051786E" w:rsidP="006C4001">
      <w:pPr>
        <w:autoSpaceDE w:val="0"/>
        <w:autoSpaceDN w:val="0"/>
        <w:adjustRightInd w:val="0"/>
        <w:spacing w:after="0" w:line="240" w:lineRule="auto"/>
        <w:rPr>
          <w:rFonts w:ascii="Melior" w:hAnsi="Melior" w:cs="Melior"/>
          <w:sz w:val="24"/>
          <w:szCs w:val="24"/>
        </w:rPr>
      </w:pPr>
    </w:p>
    <w:p w:rsidR="006C4001" w:rsidRDefault="0051786E" w:rsidP="006C4001">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 xml:space="preserve">(c) </w:t>
      </w:r>
      <w:r w:rsidR="006C4001" w:rsidRPr="006C4001">
        <w:rPr>
          <w:rFonts w:ascii="Melior-Italic" w:hAnsi="Melior-Italic" w:cs="Melior-Italic"/>
          <w:i/>
          <w:iCs/>
          <w:sz w:val="24"/>
          <w:szCs w:val="24"/>
        </w:rPr>
        <w:t xml:space="preserve">Participation. </w:t>
      </w:r>
      <w:r w:rsidR="006C4001" w:rsidRPr="006C4001">
        <w:rPr>
          <w:rFonts w:ascii="Melior" w:hAnsi="Melior" w:cs="Melior"/>
          <w:sz w:val="24"/>
          <w:szCs w:val="24"/>
        </w:rPr>
        <w:t>All parties must</w:t>
      </w:r>
      <w:r>
        <w:rPr>
          <w:rFonts w:ascii="Melior" w:hAnsi="Melior" w:cs="Melior"/>
          <w:sz w:val="24"/>
          <w:szCs w:val="24"/>
        </w:rPr>
        <w:t xml:space="preserve"> </w:t>
      </w:r>
      <w:r w:rsidR="006C4001" w:rsidRPr="006C4001">
        <w:rPr>
          <w:rFonts w:ascii="Melior" w:hAnsi="Melior" w:cs="Melior"/>
          <w:sz w:val="24"/>
          <w:szCs w:val="24"/>
        </w:rPr>
        <w:t>participate in prehearing conferences as</w:t>
      </w:r>
      <w:r>
        <w:rPr>
          <w:rFonts w:ascii="Melior" w:hAnsi="Melior" w:cs="Melior"/>
          <w:sz w:val="24"/>
          <w:szCs w:val="24"/>
        </w:rPr>
        <w:t xml:space="preserve"> </w:t>
      </w:r>
      <w:r w:rsidR="006C4001" w:rsidRPr="006C4001">
        <w:rPr>
          <w:rFonts w:ascii="Melior" w:hAnsi="Melior" w:cs="Melior"/>
          <w:sz w:val="24"/>
          <w:szCs w:val="24"/>
        </w:rPr>
        <w:t>directed by the judge. A represented</w:t>
      </w:r>
      <w:r>
        <w:rPr>
          <w:rFonts w:ascii="Melior" w:hAnsi="Melior" w:cs="Melior"/>
          <w:sz w:val="24"/>
          <w:szCs w:val="24"/>
        </w:rPr>
        <w:t xml:space="preserve"> </w:t>
      </w:r>
      <w:r w:rsidR="006C4001" w:rsidRPr="006C4001">
        <w:rPr>
          <w:rFonts w:ascii="Melior" w:hAnsi="Melior" w:cs="Melior"/>
          <w:sz w:val="24"/>
          <w:szCs w:val="24"/>
        </w:rPr>
        <w:t>party must authorize at least one of its</w:t>
      </w:r>
      <w:r>
        <w:rPr>
          <w:rFonts w:ascii="Melior" w:hAnsi="Melior" w:cs="Melior"/>
          <w:sz w:val="24"/>
          <w:szCs w:val="24"/>
        </w:rPr>
        <w:t xml:space="preserve"> </w:t>
      </w:r>
      <w:r w:rsidR="006C4001" w:rsidRPr="006C4001">
        <w:rPr>
          <w:rFonts w:ascii="Melior" w:hAnsi="Melior" w:cs="Melior"/>
          <w:sz w:val="24"/>
          <w:szCs w:val="24"/>
        </w:rPr>
        <w:t>attorneys or representatives to make</w:t>
      </w:r>
      <w:r>
        <w:rPr>
          <w:rFonts w:ascii="Melior" w:hAnsi="Melior" w:cs="Melior"/>
          <w:sz w:val="24"/>
          <w:szCs w:val="24"/>
        </w:rPr>
        <w:t xml:space="preserve"> </w:t>
      </w:r>
      <w:r w:rsidR="006C4001" w:rsidRPr="006C4001">
        <w:rPr>
          <w:rFonts w:ascii="Melior" w:hAnsi="Melior" w:cs="Melior"/>
          <w:sz w:val="24"/>
          <w:szCs w:val="24"/>
        </w:rPr>
        <w:t>stipulations and admissions about all</w:t>
      </w:r>
      <w:r>
        <w:rPr>
          <w:rFonts w:ascii="Melior" w:hAnsi="Melior" w:cs="Melior"/>
          <w:sz w:val="24"/>
          <w:szCs w:val="24"/>
        </w:rPr>
        <w:t xml:space="preserve"> </w:t>
      </w:r>
      <w:r w:rsidR="006C4001" w:rsidRPr="006C4001">
        <w:rPr>
          <w:rFonts w:ascii="Melior" w:hAnsi="Melior" w:cs="Melior"/>
          <w:sz w:val="24"/>
          <w:szCs w:val="24"/>
        </w:rPr>
        <w:t>matters that can reasonably be</w:t>
      </w:r>
      <w:r>
        <w:rPr>
          <w:rFonts w:ascii="Melior" w:hAnsi="Melior" w:cs="Melior"/>
          <w:sz w:val="24"/>
          <w:szCs w:val="24"/>
        </w:rPr>
        <w:t xml:space="preserve"> </w:t>
      </w:r>
      <w:r w:rsidR="006C4001" w:rsidRPr="006C4001">
        <w:rPr>
          <w:rFonts w:ascii="Melior" w:hAnsi="Melior" w:cs="Melior"/>
          <w:sz w:val="24"/>
          <w:szCs w:val="24"/>
        </w:rPr>
        <w:t>anticipated for discussion at the</w:t>
      </w:r>
      <w:r>
        <w:rPr>
          <w:rFonts w:ascii="Melior" w:hAnsi="Melior" w:cs="Melior"/>
          <w:sz w:val="24"/>
          <w:szCs w:val="24"/>
        </w:rPr>
        <w:t xml:space="preserve"> </w:t>
      </w:r>
      <w:r w:rsidR="006C4001" w:rsidRPr="006C4001">
        <w:rPr>
          <w:rFonts w:ascii="Melior" w:hAnsi="Melior" w:cs="Melior"/>
          <w:sz w:val="24"/>
          <w:szCs w:val="24"/>
        </w:rPr>
        <w:t>prehearing conference, including</w:t>
      </w:r>
      <w:r>
        <w:rPr>
          <w:rFonts w:ascii="Melior" w:hAnsi="Melior" w:cs="Melior"/>
          <w:sz w:val="24"/>
          <w:szCs w:val="24"/>
        </w:rPr>
        <w:t xml:space="preserve"> </w:t>
      </w:r>
      <w:r w:rsidR="006C4001" w:rsidRPr="006C4001">
        <w:rPr>
          <w:rFonts w:ascii="Melior" w:hAnsi="Melior" w:cs="Melior"/>
          <w:sz w:val="24"/>
          <w:szCs w:val="24"/>
        </w:rPr>
        <w:t>possible settlement.</w:t>
      </w:r>
    </w:p>
    <w:p w:rsidR="0051786E" w:rsidRPr="006C4001" w:rsidRDefault="0051786E" w:rsidP="006C4001">
      <w:pPr>
        <w:autoSpaceDE w:val="0"/>
        <w:autoSpaceDN w:val="0"/>
        <w:adjustRightInd w:val="0"/>
        <w:spacing w:after="0" w:line="240" w:lineRule="auto"/>
        <w:rPr>
          <w:rFonts w:ascii="Melior" w:hAnsi="Melior" w:cs="Melior"/>
          <w:sz w:val="24"/>
          <w:szCs w:val="24"/>
        </w:rPr>
      </w:pPr>
    </w:p>
    <w:p w:rsidR="006C4001" w:rsidRDefault="0051786E" w:rsidP="0051786E">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 xml:space="preserve">(d) </w:t>
      </w:r>
      <w:r w:rsidR="006C4001" w:rsidRPr="006C4001">
        <w:rPr>
          <w:rFonts w:ascii="Melior-Italic" w:hAnsi="Melior-Italic" w:cs="Melior-Italic"/>
          <w:i/>
          <w:iCs/>
          <w:sz w:val="24"/>
          <w:szCs w:val="24"/>
        </w:rPr>
        <w:t xml:space="preserve">Matters for consideration. </w:t>
      </w:r>
      <w:r w:rsidR="006C4001" w:rsidRPr="006C4001">
        <w:rPr>
          <w:rFonts w:ascii="Melior" w:hAnsi="Melior" w:cs="Melior"/>
          <w:sz w:val="24"/>
          <w:szCs w:val="24"/>
        </w:rPr>
        <w:t>At the</w:t>
      </w:r>
      <w:r>
        <w:rPr>
          <w:rFonts w:ascii="Melior" w:hAnsi="Melior" w:cs="Melior"/>
          <w:sz w:val="24"/>
          <w:szCs w:val="24"/>
        </w:rPr>
        <w:t xml:space="preserve"> </w:t>
      </w:r>
      <w:r w:rsidR="006C4001" w:rsidRPr="006C4001">
        <w:rPr>
          <w:rFonts w:ascii="Melior" w:hAnsi="Melior" w:cs="Melior"/>
          <w:sz w:val="24"/>
          <w:szCs w:val="24"/>
        </w:rPr>
        <w:t>conference, the judge may consider and</w:t>
      </w:r>
      <w:r>
        <w:rPr>
          <w:rFonts w:ascii="Melior" w:hAnsi="Melior" w:cs="Melior"/>
          <w:sz w:val="24"/>
          <w:szCs w:val="24"/>
        </w:rPr>
        <w:t xml:space="preserve"> </w:t>
      </w:r>
      <w:r w:rsidR="006C4001" w:rsidRPr="006C4001">
        <w:rPr>
          <w:rFonts w:ascii="Melior" w:hAnsi="Melior" w:cs="Melior"/>
          <w:sz w:val="24"/>
          <w:szCs w:val="24"/>
        </w:rPr>
        <w:t>take appropriate actions on the</w:t>
      </w:r>
      <w:r>
        <w:rPr>
          <w:rFonts w:ascii="Melior" w:hAnsi="Melior" w:cs="Melior"/>
          <w:sz w:val="24"/>
          <w:szCs w:val="24"/>
        </w:rPr>
        <w:t xml:space="preserve"> </w:t>
      </w:r>
      <w:r w:rsidR="006C4001" w:rsidRPr="006C4001">
        <w:rPr>
          <w:rFonts w:ascii="Melior" w:hAnsi="Melior" w:cs="Melior"/>
          <w:sz w:val="24"/>
          <w:szCs w:val="24"/>
        </w:rPr>
        <w:t>following matters:</w:t>
      </w:r>
    </w:p>
    <w:p w:rsidR="0051786E" w:rsidRPr="006C4001" w:rsidRDefault="0051786E" w:rsidP="0051786E">
      <w:pPr>
        <w:autoSpaceDE w:val="0"/>
        <w:autoSpaceDN w:val="0"/>
        <w:adjustRightInd w:val="0"/>
        <w:spacing w:after="0" w:line="240" w:lineRule="auto"/>
        <w:ind w:left="720"/>
        <w:rPr>
          <w:rFonts w:ascii="Melior" w:hAnsi="Melior" w:cs="Melior"/>
          <w:sz w:val="24"/>
          <w:szCs w:val="24"/>
        </w:rPr>
      </w:pPr>
    </w:p>
    <w:p w:rsid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(1) Formulating and simplifying the</w:t>
      </w:r>
      <w:r>
        <w:rPr>
          <w:rFonts w:ascii="Melior" w:hAnsi="Melior" w:cs="Melior"/>
          <w:sz w:val="24"/>
          <w:szCs w:val="24"/>
        </w:rPr>
        <w:t xml:space="preserve"> </w:t>
      </w:r>
      <w:r w:rsidR="006C4001" w:rsidRPr="006C4001">
        <w:rPr>
          <w:rFonts w:ascii="Melior" w:hAnsi="Melior" w:cs="Melior"/>
          <w:sz w:val="24"/>
          <w:szCs w:val="24"/>
        </w:rPr>
        <w:t>issues, and eliminating frivolous claims</w:t>
      </w:r>
      <w:r>
        <w:rPr>
          <w:rFonts w:ascii="Melior" w:hAnsi="Melior" w:cs="Melior"/>
          <w:sz w:val="24"/>
          <w:szCs w:val="24"/>
        </w:rPr>
        <w:t xml:space="preserve"> </w:t>
      </w:r>
      <w:r w:rsidR="006C4001" w:rsidRPr="006C4001">
        <w:rPr>
          <w:rFonts w:ascii="Melior" w:hAnsi="Melior" w:cs="Melior"/>
          <w:sz w:val="24"/>
          <w:szCs w:val="24"/>
        </w:rPr>
        <w:t>or defenses;</w:t>
      </w:r>
    </w:p>
    <w:p w:rsidR="0051786E" w:rsidRPr="006C4001" w:rsidRDefault="0051786E" w:rsidP="0051786E">
      <w:pPr>
        <w:autoSpaceDE w:val="0"/>
        <w:autoSpaceDN w:val="0"/>
        <w:adjustRightInd w:val="0"/>
        <w:spacing w:after="0" w:line="240" w:lineRule="auto"/>
        <w:ind w:left="720"/>
        <w:rPr>
          <w:rFonts w:ascii="Melior" w:hAnsi="Melior" w:cs="Melior"/>
          <w:sz w:val="24"/>
          <w:szCs w:val="24"/>
        </w:rPr>
      </w:pPr>
    </w:p>
    <w:p w:rsid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(2) Amending the papers that had</w:t>
      </w:r>
      <w:r>
        <w:rPr>
          <w:rFonts w:ascii="Melior" w:hAnsi="Melior" w:cs="Melior"/>
          <w:sz w:val="24"/>
          <w:szCs w:val="24"/>
        </w:rPr>
        <w:t xml:space="preserve"> </w:t>
      </w:r>
      <w:r w:rsidR="006C4001" w:rsidRPr="006C4001">
        <w:rPr>
          <w:rFonts w:ascii="Melior" w:hAnsi="Melior" w:cs="Melior"/>
          <w:sz w:val="24"/>
          <w:szCs w:val="24"/>
        </w:rPr>
        <w:t>framed the issues before the matter was</w:t>
      </w:r>
      <w:r>
        <w:rPr>
          <w:rFonts w:ascii="Melior" w:hAnsi="Melior" w:cs="Melior"/>
          <w:sz w:val="24"/>
          <w:szCs w:val="24"/>
        </w:rPr>
        <w:t xml:space="preserve"> </w:t>
      </w:r>
      <w:r w:rsidR="006C4001" w:rsidRPr="006C4001">
        <w:rPr>
          <w:rFonts w:ascii="Melior" w:hAnsi="Melior" w:cs="Melior"/>
          <w:sz w:val="24"/>
          <w:szCs w:val="24"/>
        </w:rPr>
        <w:t>referred for hearing;</w:t>
      </w:r>
    </w:p>
    <w:p w:rsidR="0051786E" w:rsidRPr="006C4001"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(3) Obtaining admissions and</w:t>
      </w:r>
      <w:r>
        <w:rPr>
          <w:rFonts w:ascii="Melior" w:hAnsi="Melior" w:cs="Melior"/>
          <w:sz w:val="24"/>
          <w:szCs w:val="24"/>
        </w:rPr>
        <w:t xml:space="preserve"> </w:t>
      </w:r>
      <w:r w:rsidR="006C4001" w:rsidRPr="006C4001">
        <w:rPr>
          <w:rFonts w:ascii="Melior" w:hAnsi="Melior" w:cs="Melior"/>
          <w:sz w:val="24"/>
          <w:szCs w:val="24"/>
        </w:rPr>
        <w:t>stipulations about facts and documents</w:t>
      </w:r>
      <w:r>
        <w:rPr>
          <w:rFonts w:ascii="Melior" w:hAnsi="Melior" w:cs="Melior"/>
          <w:sz w:val="24"/>
          <w:szCs w:val="24"/>
        </w:rPr>
        <w:t xml:space="preserve"> </w:t>
      </w:r>
      <w:r w:rsidR="006C4001" w:rsidRPr="006C4001">
        <w:rPr>
          <w:rFonts w:ascii="Melior" w:hAnsi="Melior" w:cs="Melior"/>
          <w:sz w:val="24"/>
          <w:szCs w:val="24"/>
        </w:rPr>
        <w:t>to avoid unnecessary proof, and ruling</w:t>
      </w:r>
      <w:r>
        <w:rPr>
          <w:rFonts w:ascii="Melior" w:hAnsi="Melior" w:cs="Melior"/>
          <w:sz w:val="24"/>
          <w:szCs w:val="24"/>
        </w:rPr>
        <w:t xml:space="preserve"> </w:t>
      </w:r>
      <w:r w:rsidR="006C4001" w:rsidRPr="006C4001">
        <w:rPr>
          <w:rFonts w:ascii="Melior" w:hAnsi="Melior" w:cs="Melior"/>
          <w:sz w:val="24"/>
          <w:szCs w:val="24"/>
        </w:rPr>
        <w:t>in advance on the admissibility of</w:t>
      </w:r>
      <w:r>
        <w:rPr>
          <w:rFonts w:ascii="Melior" w:hAnsi="Melior" w:cs="Melior"/>
          <w:sz w:val="24"/>
          <w:szCs w:val="24"/>
        </w:rPr>
        <w:t xml:space="preserve"> </w:t>
      </w:r>
      <w:r w:rsidR="006C4001" w:rsidRPr="006C4001">
        <w:rPr>
          <w:rFonts w:ascii="Melior" w:hAnsi="Melior" w:cs="Melior"/>
          <w:sz w:val="24"/>
          <w:szCs w:val="24"/>
        </w:rPr>
        <w:t>evidence;</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51786E"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(4) Avoiding unnecessary proof and</w:t>
      </w:r>
      <w:r>
        <w:rPr>
          <w:rFonts w:ascii="Melior" w:hAnsi="Melior" w:cs="Melior"/>
          <w:sz w:val="24"/>
          <w:szCs w:val="24"/>
        </w:rPr>
        <w:t xml:space="preserve"> </w:t>
      </w:r>
      <w:r w:rsidR="006C4001" w:rsidRPr="006C4001">
        <w:rPr>
          <w:rFonts w:ascii="Melior" w:hAnsi="Melior" w:cs="Melior"/>
          <w:sz w:val="24"/>
          <w:szCs w:val="24"/>
        </w:rPr>
        <w:t>cumulative evidence, and limiting the</w:t>
      </w:r>
      <w:r>
        <w:rPr>
          <w:rFonts w:ascii="Melior" w:hAnsi="Melior" w:cs="Melior"/>
          <w:sz w:val="24"/>
          <w:szCs w:val="24"/>
        </w:rPr>
        <w:t xml:space="preserve"> </w:t>
      </w:r>
      <w:r w:rsidR="006C4001" w:rsidRPr="006C4001">
        <w:rPr>
          <w:rFonts w:ascii="Melior" w:hAnsi="Melior" w:cs="Melior"/>
          <w:sz w:val="24"/>
          <w:szCs w:val="24"/>
        </w:rPr>
        <w:t>number of expert or other witnesses;</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(5) Determining the appropriateness</w:t>
      </w:r>
      <w:r>
        <w:rPr>
          <w:rFonts w:ascii="Melior" w:hAnsi="Melior" w:cs="Melior"/>
          <w:sz w:val="24"/>
          <w:szCs w:val="24"/>
        </w:rPr>
        <w:t xml:space="preserve"> </w:t>
      </w:r>
      <w:r w:rsidR="006C4001" w:rsidRPr="006C4001">
        <w:rPr>
          <w:rFonts w:ascii="Melior" w:hAnsi="Melior" w:cs="Melior"/>
          <w:sz w:val="24"/>
          <w:szCs w:val="24"/>
        </w:rPr>
        <w:t>and timing of dispositive motions under</w:t>
      </w:r>
    </w:p>
    <w:p w:rsidR="006C4001" w:rsidRDefault="006C4001" w:rsidP="0051786E">
      <w:pPr>
        <w:autoSpaceDE w:val="0"/>
        <w:autoSpaceDN w:val="0"/>
        <w:adjustRightInd w:val="0"/>
        <w:spacing w:after="0" w:line="240" w:lineRule="auto"/>
        <w:ind w:left="720"/>
        <w:rPr>
          <w:rFonts w:ascii="Melior" w:hAnsi="Melior" w:cs="Melior"/>
          <w:sz w:val="24"/>
          <w:szCs w:val="24"/>
        </w:rPr>
      </w:pPr>
      <w:r w:rsidRPr="006C4001">
        <w:rPr>
          <w:rFonts w:ascii="Melior" w:hAnsi="Melior" w:cs="Melior"/>
          <w:sz w:val="24"/>
          <w:szCs w:val="24"/>
        </w:rPr>
        <w:t>§§ 18.70 and 18.72;</w:t>
      </w:r>
    </w:p>
    <w:p w:rsidR="0051786E" w:rsidRPr="006C4001"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(6) Controlling and scheduling</w:t>
      </w:r>
      <w:r>
        <w:rPr>
          <w:rFonts w:ascii="Melior" w:hAnsi="Melior" w:cs="Melior"/>
          <w:sz w:val="24"/>
          <w:szCs w:val="24"/>
        </w:rPr>
        <w:t xml:space="preserve"> </w:t>
      </w:r>
      <w:r w:rsidR="006C4001" w:rsidRPr="006C4001">
        <w:rPr>
          <w:rFonts w:ascii="Melior" w:hAnsi="Melior" w:cs="Melior"/>
          <w:sz w:val="24"/>
          <w:szCs w:val="24"/>
        </w:rPr>
        <w:t>discovery, including orders affecting</w:t>
      </w:r>
      <w:r>
        <w:rPr>
          <w:rFonts w:ascii="Melior" w:hAnsi="Melior" w:cs="Melior"/>
          <w:sz w:val="24"/>
          <w:szCs w:val="24"/>
        </w:rPr>
        <w:t xml:space="preserve"> </w:t>
      </w:r>
      <w:r w:rsidR="006C4001" w:rsidRPr="006C4001">
        <w:rPr>
          <w:rFonts w:ascii="Melior" w:hAnsi="Melior" w:cs="Melior"/>
          <w:sz w:val="24"/>
          <w:szCs w:val="24"/>
        </w:rPr>
        <w:t>disclosures and discovery under</w:t>
      </w:r>
      <w:r>
        <w:rPr>
          <w:rFonts w:ascii="Melior" w:hAnsi="Melior" w:cs="Melior"/>
          <w:sz w:val="24"/>
          <w:szCs w:val="24"/>
        </w:rPr>
        <w:t xml:space="preserve"> </w:t>
      </w:r>
      <w:r w:rsidR="006C4001" w:rsidRPr="006C4001">
        <w:rPr>
          <w:rFonts w:ascii="Melior" w:hAnsi="Melior" w:cs="Melior"/>
          <w:sz w:val="24"/>
          <w:szCs w:val="24"/>
        </w:rPr>
        <w:t>§§ 18.50 through 18.65;</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(7) Identifying witnesses and</w:t>
      </w:r>
      <w:r>
        <w:rPr>
          <w:rFonts w:ascii="Melior" w:hAnsi="Melior" w:cs="Melior"/>
          <w:sz w:val="24"/>
          <w:szCs w:val="24"/>
        </w:rPr>
        <w:t xml:space="preserve"> </w:t>
      </w:r>
      <w:r w:rsidR="006C4001" w:rsidRPr="006C4001">
        <w:rPr>
          <w:rFonts w:ascii="Melior" w:hAnsi="Melior" w:cs="Melior"/>
          <w:sz w:val="24"/>
          <w:szCs w:val="24"/>
        </w:rPr>
        <w:t>documents, scheduling the filing and</w:t>
      </w:r>
      <w:r>
        <w:rPr>
          <w:rFonts w:ascii="Melior" w:hAnsi="Melior" w:cs="Melior"/>
          <w:sz w:val="24"/>
          <w:szCs w:val="24"/>
        </w:rPr>
        <w:t xml:space="preserve"> </w:t>
      </w:r>
      <w:r w:rsidR="006C4001" w:rsidRPr="006C4001">
        <w:rPr>
          <w:rFonts w:ascii="Melior" w:hAnsi="Melior" w:cs="Melior"/>
          <w:sz w:val="24"/>
          <w:szCs w:val="24"/>
        </w:rPr>
        <w:t>exchange of any exhibits and prehearing</w:t>
      </w:r>
      <w:r>
        <w:rPr>
          <w:rFonts w:ascii="Melior" w:hAnsi="Melior" w:cs="Melior"/>
          <w:sz w:val="24"/>
          <w:szCs w:val="24"/>
        </w:rPr>
        <w:t xml:space="preserve"> </w:t>
      </w:r>
      <w:r w:rsidR="006C4001" w:rsidRPr="006C4001">
        <w:rPr>
          <w:rFonts w:ascii="Melior" w:hAnsi="Melior" w:cs="Melior"/>
          <w:sz w:val="24"/>
          <w:szCs w:val="24"/>
        </w:rPr>
        <w:t>submissions, and setting dates for</w:t>
      </w:r>
      <w:r>
        <w:rPr>
          <w:rFonts w:ascii="Melior" w:hAnsi="Melior" w:cs="Melior"/>
          <w:sz w:val="24"/>
          <w:szCs w:val="24"/>
        </w:rPr>
        <w:t xml:space="preserve"> </w:t>
      </w:r>
      <w:r w:rsidR="006C4001" w:rsidRPr="006C4001">
        <w:rPr>
          <w:rFonts w:ascii="Melior" w:hAnsi="Melior" w:cs="Melior"/>
          <w:sz w:val="24"/>
          <w:szCs w:val="24"/>
        </w:rPr>
        <w:t>further conferences and for the hearing;</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(8) Referring matters to a special</w:t>
      </w:r>
      <w:r>
        <w:rPr>
          <w:rFonts w:ascii="Melior" w:hAnsi="Melior" w:cs="Melior"/>
          <w:sz w:val="24"/>
          <w:szCs w:val="24"/>
        </w:rPr>
        <w:t xml:space="preserve"> </w:t>
      </w:r>
      <w:r w:rsidR="006C4001" w:rsidRPr="006C4001">
        <w:rPr>
          <w:rFonts w:ascii="Melior" w:hAnsi="Melior" w:cs="Melior"/>
          <w:sz w:val="24"/>
          <w:szCs w:val="24"/>
        </w:rPr>
        <w:t>master;</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(9) Settling the case and using special</w:t>
      </w:r>
      <w:r>
        <w:rPr>
          <w:rFonts w:ascii="Melior" w:hAnsi="Melior" w:cs="Melior"/>
          <w:sz w:val="24"/>
          <w:szCs w:val="24"/>
        </w:rPr>
        <w:t xml:space="preserve"> </w:t>
      </w:r>
      <w:r w:rsidR="006C4001" w:rsidRPr="006C4001">
        <w:rPr>
          <w:rFonts w:ascii="Melior" w:hAnsi="Melior" w:cs="Melior"/>
          <w:sz w:val="24"/>
          <w:szCs w:val="24"/>
        </w:rPr>
        <w:t>procedures to assist in resolving the</w:t>
      </w:r>
      <w:r>
        <w:rPr>
          <w:rFonts w:ascii="Melior" w:hAnsi="Melior" w:cs="Melior"/>
          <w:sz w:val="24"/>
          <w:szCs w:val="24"/>
        </w:rPr>
        <w:t xml:space="preserve"> </w:t>
      </w:r>
      <w:r w:rsidR="006C4001" w:rsidRPr="006C4001">
        <w:rPr>
          <w:rFonts w:ascii="Melior" w:hAnsi="Melior" w:cs="Melior"/>
          <w:sz w:val="24"/>
          <w:szCs w:val="24"/>
        </w:rPr>
        <w:t>dispute such as the settlement judge</w:t>
      </w:r>
      <w:r>
        <w:rPr>
          <w:rFonts w:ascii="Melior" w:hAnsi="Melior" w:cs="Melior"/>
          <w:sz w:val="24"/>
          <w:szCs w:val="24"/>
        </w:rPr>
        <w:t xml:space="preserve"> </w:t>
      </w:r>
      <w:r w:rsidR="006C4001" w:rsidRPr="006C4001">
        <w:rPr>
          <w:rFonts w:ascii="Melior" w:hAnsi="Melior" w:cs="Melior"/>
          <w:sz w:val="24"/>
          <w:szCs w:val="24"/>
        </w:rPr>
        <w:t>procedure under § 18.13, private</w:t>
      </w:r>
      <w:r>
        <w:rPr>
          <w:rFonts w:ascii="Melior" w:hAnsi="Melior" w:cs="Melior"/>
          <w:sz w:val="24"/>
          <w:szCs w:val="24"/>
        </w:rPr>
        <w:t xml:space="preserve"> </w:t>
      </w:r>
      <w:r w:rsidR="006C4001" w:rsidRPr="006C4001">
        <w:rPr>
          <w:rFonts w:ascii="Melior" w:hAnsi="Melior" w:cs="Melior"/>
          <w:sz w:val="24"/>
          <w:szCs w:val="24"/>
        </w:rPr>
        <w:t>mediation, and other means authorized</w:t>
      </w:r>
      <w:r>
        <w:rPr>
          <w:rFonts w:ascii="Melior" w:hAnsi="Melior" w:cs="Melior"/>
          <w:sz w:val="24"/>
          <w:szCs w:val="24"/>
        </w:rPr>
        <w:t xml:space="preserve"> </w:t>
      </w:r>
      <w:r w:rsidR="006C4001" w:rsidRPr="006C4001">
        <w:rPr>
          <w:rFonts w:ascii="Melior" w:hAnsi="Melior" w:cs="Melior"/>
          <w:sz w:val="24"/>
          <w:szCs w:val="24"/>
        </w:rPr>
        <w:t>by statute or regulation;</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(10) Determining the form and content</w:t>
      </w:r>
      <w:r>
        <w:rPr>
          <w:rFonts w:ascii="Melior" w:hAnsi="Melior" w:cs="Melior"/>
          <w:sz w:val="24"/>
          <w:szCs w:val="24"/>
        </w:rPr>
        <w:t xml:space="preserve"> </w:t>
      </w:r>
      <w:r w:rsidR="006C4001" w:rsidRPr="006C4001">
        <w:rPr>
          <w:rFonts w:ascii="Melior" w:hAnsi="Melior" w:cs="Melior"/>
          <w:sz w:val="24"/>
          <w:szCs w:val="24"/>
        </w:rPr>
        <w:t>of prehearing orders;</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(11) Disposing of pending motions;</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(12) Adopting special procedures for</w:t>
      </w:r>
      <w:r>
        <w:rPr>
          <w:rFonts w:ascii="Melior" w:hAnsi="Melior" w:cs="Melior"/>
          <w:sz w:val="24"/>
          <w:szCs w:val="24"/>
        </w:rPr>
        <w:t xml:space="preserve"> </w:t>
      </w:r>
      <w:r w:rsidR="006C4001" w:rsidRPr="006C4001">
        <w:rPr>
          <w:rFonts w:ascii="Melior" w:hAnsi="Melior" w:cs="Melior"/>
          <w:sz w:val="24"/>
          <w:szCs w:val="24"/>
        </w:rPr>
        <w:t>managing potentially difficult or</w:t>
      </w:r>
      <w:r>
        <w:rPr>
          <w:rFonts w:ascii="Melior" w:hAnsi="Melior" w:cs="Melior"/>
          <w:sz w:val="24"/>
          <w:szCs w:val="24"/>
        </w:rPr>
        <w:t xml:space="preserve"> </w:t>
      </w:r>
      <w:r w:rsidR="006C4001" w:rsidRPr="006C4001">
        <w:rPr>
          <w:rFonts w:ascii="Melior" w:hAnsi="Melior" w:cs="Melior"/>
          <w:sz w:val="24"/>
          <w:szCs w:val="24"/>
        </w:rPr>
        <w:t>protracted proceedings that may involve</w:t>
      </w:r>
      <w:r>
        <w:rPr>
          <w:rFonts w:ascii="Melior" w:hAnsi="Melior" w:cs="Melior"/>
          <w:sz w:val="24"/>
          <w:szCs w:val="24"/>
        </w:rPr>
        <w:t xml:space="preserve"> </w:t>
      </w:r>
      <w:r w:rsidR="006C4001" w:rsidRPr="006C4001">
        <w:rPr>
          <w:rFonts w:ascii="Melior" w:hAnsi="Melior" w:cs="Melior"/>
          <w:sz w:val="24"/>
          <w:szCs w:val="24"/>
        </w:rPr>
        <w:t>complex issues, multiple parties,</w:t>
      </w:r>
      <w:r>
        <w:rPr>
          <w:rFonts w:ascii="Melior" w:hAnsi="Melior" w:cs="Melior"/>
          <w:sz w:val="24"/>
          <w:szCs w:val="24"/>
        </w:rPr>
        <w:t xml:space="preserve"> </w:t>
      </w:r>
      <w:r w:rsidR="006C4001" w:rsidRPr="006C4001">
        <w:rPr>
          <w:rFonts w:ascii="Melior" w:hAnsi="Melior" w:cs="Melior"/>
          <w:sz w:val="24"/>
          <w:szCs w:val="24"/>
        </w:rPr>
        <w:t>difficult legal questions, or unusual</w:t>
      </w:r>
      <w:r>
        <w:rPr>
          <w:rFonts w:ascii="Melior" w:hAnsi="Melior" w:cs="Melior"/>
          <w:sz w:val="24"/>
          <w:szCs w:val="24"/>
        </w:rPr>
        <w:t xml:space="preserve"> </w:t>
      </w:r>
      <w:r w:rsidR="006C4001" w:rsidRPr="006C4001">
        <w:rPr>
          <w:rFonts w:ascii="Melior" w:hAnsi="Melior" w:cs="Melior"/>
          <w:sz w:val="24"/>
          <w:szCs w:val="24"/>
        </w:rPr>
        <w:t>proof problems;</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51786E"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(13) Consolidating or ordering</w:t>
      </w:r>
      <w:r>
        <w:rPr>
          <w:rFonts w:ascii="Melior" w:hAnsi="Melior" w:cs="Melior"/>
          <w:sz w:val="24"/>
          <w:szCs w:val="24"/>
        </w:rPr>
        <w:t xml:space="preserve"> </w:t>
      </w:r>
      <w:r w:rsidR="006C4001" w:rsidRPr="006C4001">
        <w:rPr>
          <w:rFonts w:ascii="Melior" w:hAnsi="Melior" w:cs="Melior"/>
          <w:sz w:val="24"/>
          <w:szCs w:val="24"/>
        </w:rPr>
        <w:t>separate hearings under § 18.43;</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(14) Ordering the presentation of</w:t>
      </w:r>
      <w:r>
        <w:rPr>
          <w:rFonts w:ascii="Melior" w:hAnsi="Melior" w:cs="Melior"/>
          <w:sz w:val="24"/>
          <w:szCs w:val="24"/>
        </w:rPr>
        <w:t xml:space="preserve"> </w:t>
      </w:r>
      <w:r w:rsidR="006C4001" w:rsidRPr="006C4001">
        <w:rPr>
          <w:rFonts w:ascii="Melior" w:hAnsi="Melior" w:cs="Melior"/>
          <w:sz w:val="24"/>
          <w:szCs w:val="24"/>
        </w:rPr>
        <w:t>evidence early in the proceeding on a</w:t>
      </w:r>
      <w:r>
        <w:rPr>
          <w:rFonts w:ascii="Melior" w:hAnsi="Melior" w:cs="Melior"/>
          <w:sz w:val="24"/>
          <w:szCs w:val="24"/>
        </w:rPr>
        <w:t xml:space="preserve"> </w:t>
      </w:r>
      <w:r w:rsidR="006C4001" w:rsidRPr="006C4001">
        <w:rPr>
          <w:rFonts w:ascii="Melior" w:hAnsi="Melior" w:cs="Melior"/>
          <w:sz w:val="24"/>
          <w:szCs w:val="24"/>
        </w:rPr>
        <w:t>manageable issue that might, on the</w:t>
      </w:r>
      <w:r>
        <w:rPr>
          <w:rFonts w:ascii="Melior" w:hAnsi="Melior" w:cs="Melior"/>
          <w:sz w:val="24"/>
          <w:szCs w:val="24"/>
        </w:rPr>
        <w:t xml:space="preserve"> </w:t>
      </w:r>
      <w:r w:rsidR="006C4001" w:rsidRPr="006C4001">
        <w:rPr>
          <w:rFonts w:ascii="Melior" w:hAnsi="Melior" w:cs="Melior"/>
          <w:sz w:val="24"/>
          <w:szCs w:val="24"/>
        </w:rPr>
        <w:t>evidence, be the basis for disposing of</w:t>
      </w:r>
      <w:r>
        <w:rPr>
          <w:rFonts w:ascii="Melior" w:hAnsi="Melior" w:cs="Melior"/>
          <w:sz w:val="24"/>
          <w:szCs w:val="24"/>
        </w:rPr>
        <w:t xml:space="preserve"> </w:t>
      </w:r>
      <w:r w:rsidR="006C4001" w:rsidRPr="006C4001">
        <w:rPr>
          <w:rFonts w:ascii="Melior" w:hAnsi="Melior" w:cs="Melior"/>
          <w:sz w:val="24"/>
          <w:szCs w:val="24"/>
        </w:rPr>
        <w:t>the proceeding;</w:t>
      </w:r>
    </w:p>
    <w:p w:rsidR="0051786E" w:rsidRPr="006C4001" w:rsidRDefault="0051786E" w:rsidP="0051786E">
      <w:pPr>
        <w:autoSpaceDE w:val="0"/>
        <w:autoSpaceDN w:val="0"/>
        <w:adjustRightInd w:val="0"/>
        <w:spacing w:after="0" w:line="240" w:lineRule="auto"/>
        <w:ind w:left="720"/>
        <w:rPr>
          <w:rFonts w:ascii="Melior" w:hAnsi="Melior" w:cs="Melior"/>
          <w:sz w:val="24"/>
          <w:szCs w:val="24"/>
        </w:rPr>
      </w:pPr>
    </w:p>
    <w:p w:rsidR="006C4001" w:rsidRP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(15) Establishing a reasonable limit on</w:t>
      </w:r>
      <w:r>
        <w:rPr>
          <w:rFonts w:ascii="Melior" w:hAnsi="Melior" w:cs="Melior"/>
          <w:sz w:val="24"/>
          <w:szCs w:val="24"/>
        </w:rPr>
        <w:t xml:space="preserve"> </w:t>
      </w:r>
      <w:r w:rsidR="006C4001" w:rsidRPr="006C4001">
        <w:rPr>
          <w:rFonts w:ascii="Melior" w:hAnsi="Melior" w:cs="Melior"/>
          <w:sz w:val="24"/>
          <w:szCs w:val="24"/>
        </w:rPr>
        <w:t>the time allowed to present evidence;</w:t>
      </w:r>
      <w:r>
        <w:rPr>
          <w:rFonts w:ascii="Melior" w:hAnsi="Melior" w:cs="Melior"/>
          <w:sz w:val="24"/>
          <w:szCs w:val="24"/>
        </w:rPr>
        <w:t xml:space="preserve"> </w:t>
      </w:r>
      <w:r w:rsidR="006C4001" w:rsidRPr="006C4001">
        <w:rPr>
          <w:rFonts w:ascii="Melior" w:hAnsi="Melior" w:cs="Melior"/>
          <w:sz w:val="24"/>
          <w:szCs w:val="24"/>
        </w:rPr>
        <w:t>and</w:t>
      </w:r>
    </w:p>
    <w:p w:rsidR="0051786E" w:rsidRDefault="0051786E" w:rsidP="0051786E">
      <w:pPr>
        <w:autoSpaceDE w:val="0"/>
        <w:autoSpaceDN w:val="0"/>
        <w:adjustRightInd w:val="0"/>
        <w:spacing w:after="0" w:line="240" w:lineRule="auto"/>
        <w:ind w:left="720"/>
        <w:rPr>
          <w:rFonts w:ascii="Melior" w:hAnsi="Melior" w:cs="Melior"/>
          <w:sz w:val="24"/>
          <w:szCs w:val="24"/>
        </w:rPr>
      </w:pPr>
    </w:p>
    <w:p w:rsidR="006C4001" w:rsidRDefault="0051786E" w:rsidP="0051786E">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(16) Facilitating in other ways the</w:t>
      </w:r>
      <w:r>
        <w:rPr>
          <w:rFonts w:ascii="Melior" w:hAnsi="Melior" w:cs="Melior"/>
          <w:sz w:val="24"/>
          <w:szCs w:val="24"/>
        </w:rPr>
        <w:t xml:space="preserve"> </w:t>
      </w:r>
      <w:r w:rsidR="006C4001" w:rsidRPr="006C4001">
        <w:rPr>
          <w:rFonts w:ascii="Melior" w:hAnsi="Melior" w:cs="Melior"/>
          <w:sz w:val="24"/>
          <w:szCs w:val="24"/>
        </w:rPr>
        <w:t>just, speedy, and inexpensive</w:t>
      </w:r>
      <w:r>
        <w:rPr>
          <w:rFonts w:ascii="Melior" w:hAnsi="Melior" w:cs="Melior"/>
          <w:sz w:val="24"/>
          <w:szCs w:val="24"/>
        </w:rPr>
        <w:t xml:space="preserve"> </w:t>
      </w:r>
      <w:r w:rsidR="006C4001" w:rsidRPr="006C4001">
        <w:rPr>
          <w:rFonts w:ascii="Melior" w:hAnsi="Melior" w:cs="Melior"/>
          <w:sz w:val="24"/>
          <w:szCs w:val="24"/>
        </w:rPr>
        <w:t>disposition of the proceeding.</w:t>
      </w:r>
    </w:p>
    <w:p w:rsidR="0051786E" w:rsidRPr="006C4001" w:rsidRDefault="0051786E" w:rsidP="006C4001">
      <w:pPr>
        <w:autoSpaceDE w:val="0"/>
        <w:autoSpaceDN w:val="0"/>
        <w:adjustRightInd w:val="0"/>
        <w:spacing w:after="0" w:line="240" w:lineRule="auto"/>
        <w:rPr>
          <w:rFonts w:ascii="Melior" w:hAnsi="Melior" w:cs="Melior"/>
          <w:sz w:val="24"/>
          <w:szCs w:val="24"/>
        </w:rPr>
      </w:pPr>
    </w:p>
    <w:p w:rsidR="006C4001" w:rsidRDefault="0051786E" w:rsidP="006C4001">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6C4001" w:rsidRPr="006C4001">
        <w:rPr>
          <w:rFonts w:ascii="Melior" w:hAnsi="Melior" w:cs="Melior"/>
          <w:sz w:val="24"/>
          <w:szCs w:val="24"/>
        </w:rPr>
        <w:t xml:space="preserve">(e) </w:t>
      </w:r>
      <w:r w:rsidR="006C4001" w:rsidRPr="006C4001">
        <w:rPr>
          <w:rFonts w:ascii="Melior-Italic" w:hAnsi="Melior-Italic" w:cs="Melior-Italic"/>
          <w:i/>
          <w:iCs/>
          <w:sz w:val="24"/>
          <w:szCs w:val="24"/>
        </w:rPr>
        <w:t xml:space="preserve">Reporting. </w:t>
      </w:r>
      <w:r w:rsidR="006C4001" w:rsidRPr="006C4001">
        <w:rPr>
          <w:rFonts w:ascii="Melior" w:hAnsi="Melior" w:cs="Melior"/>
          <w:sz w:val="24"/>
          <w:szCs w:val="24"/>
        </w:rPr>
        <w:t>The judge may direct</w:t>
      </w:r>
      <w:r>
        <w:rPr>
          <w:rFonts w:ascii="Melior" w:hAnsi="Melior" w:cs="Melior"/>
          <w:sz w:val="24"/>
          <w:szCs w:val="24"/>
        </w:rPr>
        <w:t xml:space="preserve"> </w:t>
      </w:r>
      <w:r w:rsidR="006C4001" w:rsidRPr="006C4001">
        <w:rPr>
          <w:rFonts w:ascii="Melior" w:hAnsi="Melior" w:cs="Melior"/>
          <w:sz w:val="24"/>
          <w:szCs w:val="24"/>
        </w:rPr>
        <w:t>that the prehearing conference be</w:t>
      </w:r>
      <w:r>
        <w:rPr>
          <w:rFonts w:ascii="Melior" w:hAnsi="Melior" w:cs="Melior"/>
          <w:sz w:val="24"/>
          <w:szCs w:val="24"/>
        </w:rPr>
        <w:t xml:space="preserve"> </w:t>
      </w:r>
      <w:r w:rsidR="006C4001" w:rsidRPr="006C4001">
        <w:rPr>
          <w:rFonts w:ascii="Melior" w:hAnsi="Melior" w:cs="Melior"/>
          <w:sz w:val="24"/>
          <w:szCs w:val="24"/>
        </w:rPr>
        <w:t>recorded and transcribed. If the</w:t>
      </w:r>
      <w:r>
        <w:rPr>
          <w:rFonts w:ascii="Melior" w:hAnsi="Melior" w:cs="Melior"/>
          <w:sz w:val="24"/>
          <w:szCs w:val="24"/>
        </w:rPr>
        <w:t xml:space="preserve"> </w:t>
      </w:r>
      <w:r w:rsidR="006C4001" w:rsidRPr="006C4001">
        <w:rPr>
          <w:rFonts w:ascii="Melior" w:hAnsi="Melior" w:cs="Melior"/>
          <w:sz w:val="24"/>
          <w:szCs w:val="24"/>
        </w:rPr>
        <w:t>conference is not recorded, the judge</w:t>
      </w:r>
      <w:r>
        <w:rPr>
          <w:rFonts w:ascii="Melior" w:hAnsi="Melior" w:cs="Melior"/>
          <w:sz w:val="24"/>
          <w:szCs w:val="24"/>
        </w:rPr>
        <w:t xml:space="preserve"> </w:t>
      </w:r>
      <w:r w:rsidR="006C4001" w:rsidRPr="006C4001">
        <w:rPr>
          <w:rFonts w:ascii="Melior" w:hAnsi="Melior" w:cs="Melior"/>
          <w:sz w:val="24"/>
          <w:szCs w:val="24"/>
        </w:rPr>
        <w:t>should summarize the conference</w:t>
      </w:r>
      <w:r>
        <w:rPr>
          <w:rFonts w:ascii="Melior" w:hAnsi="Melior" w:cs="Melior"/>
          <w:sz w:val="24"/>
          <w:szCs w:val="24"/>
        </w:rPr>
        <w:t xml:space="preserve"> </w:t>
      </w:r>
      <w:r w:rsidR="006C4001" w:rsidRPr="006C4001">
        <w:rPr>
          <w:rFonts w:ascii="Melior" w:hAnsi="Melior" w:cs="Melior"/>
          <w:sz w:val="24"/>
          <w:szCs w:val="24"/>
        </w:rPr>
        <w:t>proceedings on the record at the hearing</w:t>
      </w:r>
      <w:r>
        <w:rPr>
          <w:rFonts w:ascii="Melior" w:hAnsi="Melior" w:cs="Melior"/>
          <w:sz w:val="24"/>
          <w:szCs w:val="24"/>
        </w:rPr>
        <w:t xml:space="preserve"> </w:t>
      </w:r>
      <w:r w:rsidR="006C4001" w:rsidRPr="006C4001">
        <w:rPr>
          <w:rFonts w:ascii="Melior" w:hAnsi="Melior" w:cs="Melior"/>
          <w:sz w:val="24"/>
          <w:szCs w:val="24"/>
        </w:rPr>
        <w:t>or by separate prehearing notice or</w:t>
      </w:r>
      <w:r>
        <w:rPr>
          <w:rFonts w:ascii="Melior" w:hAnsi="Melior" w:cs="Melior"/>
          <w:sz w:val="24"/>
          <w:szCs w:val="24"/>
        </w:rPr>
        <w:t xml:space="preserve"> </w:t>
      </w:r>
      <w:r w:rsidR="006C4001" w:rsidRPr="006C4001">
        <w:rPr>
          <w:rFonts w:ascii="Melior" w:hAnsi="Melior" w:cs="Melior"/>
          <w:sz w:val="24"/>
          <w:szCs w:val="24"/>
        </w:rPr>
        <w:t>order.</w:t>
      </w:r>
    </w:p>
    <w:p w:rsidR="0051786E" w:rsidRPr="006C4001" w:rsidRDefault="0051786E" w:rsidP="006C4001">
      <w:pPr>
        <w:autoSpaceDE w:val="0"/>
        <w:autoSpaceDN w:val="0"/>
        <w:adjustRightInd w:val="0"/>
        <w:spacing w:after="0" w:line="240" w:lineRule="auto"/>
        <w:rPr>
          <w:rFonts w:ascii="Melior" w:hAnsi="Melior" w:cs="Melior"/>
          <w:sz w:val="24"/>
          <w:szCs w:val="24"/>
        </w:rPr>
      </w:pPr>
    </w:p>
    <w:p w:rsidR="00AA5D03" w:rsidRDefault="00AA5D03">
      <w:pPr>
        <w:rPr>
          <w:sz w:val="24"/>
          <w:szCs w:val="24"/>
        </w:rPr>
      </w:pPr>
      <w:r>
        <w:rPr>
          <w:sz w:val="24"/>
          <w:szCs w:val="24"/>
        </w:rPr>
        <w:br w:type="page"/>
      </w:r>
    </w:p>
    <w:p w:rsidR="00AA5D03" w:rsidRPr="0038219F" w:rsidRDefault="00AA5D03" w:rsidP="00AA5D03">
      <w:pPr>
        <w:autoSpaceDE w:val="0"/>
        <w:autoSpaceDN w:val="0"/>
        <w:adjustRightInd w:val="0"/>
        <w:spacing w:after="0" w:line="240" w:lineRule="auto"/>
        <w:rPr>
          <w:rFonts w:ascii="Melior-Bold" w:hAnsi="Melior-Bold" w:cs="Melior-Bold"/>
          <w:b/>
          <w:bCs/>
          <w:color w:val="C00000"/>
          <w:sz w:val="32"/>
          <w:szCs w:val="32"/>
        </w:rPr>
      </w:pPr>
      <w:r w:rsidRPr="00904CDD">
        <w:rPr>
          <w:rFonts w:ascii="Melior-Bold" w:hAnsi="Melior-Bold" w:cs="Melior-Bold"/>
          <w:b/>
          <w:bCs/>
          <w:sz w:val="32"/>
          <w:szCs w:val="32"/>
        </w:rPr>
        <w:lastRenderedPageBreak/>
        <w:t>Disclosure and Discovery</w:t>
      </w:r>
    </w:p>
    <w:p w:rsidR="00AA5D03" w:rsidRPr="00AA5D03" w:rsidRDefault="00AA5D03" w:rsidP="00AA5D03">
      <w:pPr>
        <w:autoSpaceDE w:val="0"/>
        <w:autoSpaceDN w:val="0"/>
        <w:adjustRightInd w:val="0"/>
        <w:spacing w:after="0" w:line="240" w:lineRule="auto"/>
        <w:rPr>
          <w:rFonts w:ascii="Melior-Bold" w:hAnsi="Melior-Bold" w:cs="Melior-Bold"/>
          <w:b/>
          <w:bCs/>
          <w:sz w:val="24"/>
          <w:szCs w:val="24"/>
        </w:rPr>
      </w:pPr>
    </w:p>
    <w:p w:rsidR="00AA5D03" w:rsidRPr="00AA5D03" w:rsidRDefault="00AA5D03" w:rsidP="00AA5D03">
      <w:pPr>
        <w:autoSpaceDE w:val="0"/>
        <w:autoSpaceDN w:val="0"/>
        <w:adjustRightInd w:val="0"/>
        <w:spacing w:after="0" w:line="240" w:lineRule="auto"/>
        <w:rPr>
          <w:rFonts w:ascii="Helvetica-Bold" w:hAnsi="Helvetica-Bold" w:cs="Helvetica-Bold"/>
          <w:b/>
          <w:bCs/>
          <w:sz w:val="24"/>
          <w:szCs w:val="24"/>
        </w:rPr>
      </w:pPr>
      <w:r w:rsidRPr="00AA5D03">
        <w:rPr>
          <w:rFonts w:ascii="Helvetica-Bold" w:hAnsi="Helvetica-Bold" w:cs="Helvetica-Bold"/>
          <w:b/>
          <w:bCs/>
          <w:sz w:val="24"/>
          <w:szCs w:val="24"/>
        </w:rPr>
        <w:t>§ 18.50</w:t>
      </w:r>
      <w:r>
        <w:rPr>
          <w:rFonts w:ascii="Helvetica-Bold" w:hAnsi="Helvetica-Bold" w:cs="Helvetica-Bold"/>
          <w:b/>
          <w:bCs/>
          <w:sz w:val="24"/>
          <w:szCs w:val="24"/>
        </w:rPr>
        <w:tab/>
      </w:r>
      <w:r w:rsidRPr="00AA5D03">
        <w:rPr>
          <w:rFonts w:ascii="Helvetica-Bold" w:hAnsi="Helvetica-Bold" w:cs="Helvetica-Bold"/>
          <w:b/>
          <w:bCs/>
          <w:sz w:val="24"/>
          <w:szCs w:val="24"/>
        </w:rPr>
        <w:t>General provisions governing</w:t>
      </w:r>
      <w:r>
        <w:rPr>
          <w:rFonts w:ascii="Helvetica-Bold" w:hAnsi="Helvetica-Bold" w:cs="Helvetica-Bold"/>
          <w:b/>
          <w:bCs/>
          <w:sz w:val="24"/>
          <w:szCs w:val="24"/>
        </w:rPr>
        <w:t xml:space="preserve"> </w:t>
      </w:r>
      <w:r w:rsidRPr="00AA5D03">
        <w:rPr>
          <w:rFonts w:ascii="Helvetica-Bold" w:hAnsi="Helvetica-Bold" w:cs="Helvetica-Bold"/>
          <w:b/>
          <w:bCs/>
          <w:sz w:val="24"/>
          <w:szCs w:val="24"/>
        </w:rPr>
        <w:t>disclosure and discovery.</w:t>
      </w:r>
    </w:p>
    <w:p w:rsidR="00AA5D03" w:rsidRDefault="00AA5D03" w:rsidP="00AA5D03">
      <w:pPr>
        <w:autoSpaceDE w:val="0"/>
        <w:autoSpaceDN w:val="0"/>
        <w:adjustRightInd w:val="0"/>
        <w:spacing w:after="0" w:line="240" w:lineRule="auto"/>
        <w:rPr>
          <w:rFonts w:ascii="Melior" w:hAnsi="Melior" w:cs="Melior"/>
          <w:sz w:val="24"/>
          <w:szCs w:val="24"/>
        </w:rPr>
      </w:pPr>
    </w:p>
    <w:p w:rsidR="00AA5D03" w:rsidRDefault="00AA5D03" w:rsidP="00AA5D03">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AA5D03">
        <w:rPr>
          <w:rFonts w:ascii="Melior" w:hAnsi="Melior" w:cs="Melior"/>
          <w:sz w:val="24"/>
          <w:szCs w:val="24"/>
        </w:rPr>
        <w:t xml:space="preserve">(a) </w:t>
      </w:r>
      <w:r w:rsidRPr="00AA5D03">
        <w:rPr>
          <w:rFonts w:ascii="Melior-Italic" w:hAnsi="Melior-Italic" w:cs="Melior-Italic"/>
          <w:i/>
          <w:iCs/>
          <w:sz w:val="24"/>
          <w:szCs w:val="24"/>
        </w:rPr>
        <w:t>Timing and sequence of</w:t>
      </w:r>
      <w:r>
        <w:rPr>
          <w:rFonts w:ascii="Melior-Italic" w:hAnsi="Melior-Italic" w:cs="Melior-Italic"/>
          <w:i/>
          <w:iCs/>
          <w:sz w:val="24"/>
          <w:szCs w:val="24"/>
        </w:rPr>
        <w:t xml:space="preserve"> </w:t>
      </w:r>
      <w:r w:rsidRPr="00AA5D03">
        <w:rPr>
          <w:rFonts w:ascii="Melior-Italic" w:hAnsi="Melior-Italic" w:cs="Melior-Italic"/>
          <w:i/>
          <w:iCs/>
          <w:sz w:val="24"/>
          <w:szCs w:val="24"/>
        </w:rPr>
        <w:t>discovery</w:t>
      </w:r>
      <w:r w:rsidRPr="00AA5D03">
        <w:rPr>
          <w:rFonts w:ascii="Melior" w:hAnsi="Melior" w:cs="Melior"/>
          <w:sz w:val="24"/>
          <w:szCs w:val="24"/>
        </w:rPr>
        <w:t>—</w:t>
      </w:r>
    </w:p>
    <w:p w:rsidR="00AA5D03" w:rsidRDefault="00AA5D03" w:rsidP="00AA5D03">
      <w:pPr>
        <w:autoSpaceDE w:val="0"/>
        <w:autoSpaceDN w:val="0"/>
        <w:adjustRightInd w:val="0"/>
        <w:spacing w:after="0" w:line="240" w:lineRule="auto"/>
        <w:rPr>
          <w:rFonts w:ascii="Melior" w:hAnsi="Melior" w:cs="Melior"/>
          <w:sz w:val="24"/>
          <w:szCs w:val="24"/>
        </w:rPr>
      </w:pPr>
    </w:p>
    <w:p w:rsidR="00AA5D03" w:rsidRDefault="00AA5D03" w:rsidP="00AA5D03">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AA5D03">
        <w:rPr>
          <w:rFonts w:ascii="Melior" w:hAnsi="Melior" w:cs="Melior"/>
          <w:sz w:val="24"/>
          <w:szCs w:val="24"/>
        </w:rPr>
        <w:t xml:space="preserve">(1) </w:t>
      </w:r>
      <w:r w:rsidRPr="00AA5D03">
        <w:rPr>
          <w:rFonts w:ascii="Melior-Italic" w:hAnsi="Melior-Italic" w:cs="Melior-Italic"/>
          <w:i/>
          <w:iCs/>
          <w:sz w:val="24"/>
          <w:szCs w:val="24"/>
        </w:rPr>
        <w:t xml:space="preserve">Timing. </w:t>
      </w:r>
      <w:r w:rsidRPr="00AA5D03">
        <w:rPr>
          <w:rFonts w:ascii="Melior" w:hAnsi="Melior" w:cs="Melior"/>
          <w:sz w:val="24"/>
          <w:szCs w:val="24"/>
        </w:rPr>
        <w:t>A party may seek</w:t>
      </w:r>
      <w:r>
        <w:rPr>
          <w:rFonts w:ascii="Melior" w:hAnsi="Melior" w:cs="Melior"/>
          <w:sz w:val="24"/>
          <w:szCs w:val="24"/>
        </w:rPr>
        <w:t xml:space="preserve"> </w:t>
      </w:r>
      <w:r w:rsidRPr="00AA5D03">
        <w:rPr>
          <w:rFonts w:ascii="Melior" w:hAnsi="Melior" w:cs="Melior"/>
          <w:sz w:val="24"/>
          <w:szCs w:val="24"/>
        </w:rPr>
        <w:t>discovery at any time after a judge</w:t>
      </w:r>
      <w:r>
        <w:rPr>
          <w:rFonts w:ascii="Melior" w:hAnsi="Melior" w:cs="Melior"/>
          <w:sz w:val="24"/>
          <w:szCs w:val="24"/>
        </w:rPr>
        <w:t xml:space="preserve"> </w:t>
      </w:r>
      <w:r w:rsidRPr="00AA5D03">
        <w:rPr>
          <w:rFonts w:ascii="Melior" w:hAnsi="Melior" w:cs="Melior"/>
          <w:sz w:val="24"/>
          <w:szCs w:val="24"/>
        </w:rPr>
        <w:t>issues an initial notice or order. But if</w:t>
      </w:r>
      <w:r>
        <w:rPr>
          <w:rFonts w:ascii="Melior" w:hAnsi="Melior" w:cs="Melior"/>
          <w:sz w:val="24"/>
          <w:szCs w:val="24"/>
        </w:rPr>
        <w:t xml:space="preserve"> </w:t>
      </w:r>
      <w:r w:rsidRPr="00AA5D03">
        <w:rPr>
          <w:rFonts w:ascii="Melior" w:hAnsi="Melior" w:cs="Melior"/>
          <w:sz w:val="24"/>
          <w:szCs w:val="24"/>
        </w:rPr>
        <w:t>the judge orders the parties to confer</w:t>
      </w:r>
      <w:r>
        <w:rPr>
          <w:rFonts w:ascii="Melior" w:hAnsi="Melior" w:cs="Melior"/>
          <w:sz w:val="24"/>
          <w:szCs w:val="24"/>
        </w:rPr>
        <w:t xml:space="preserve"> </w:t>
      </w:r>
      <w:r w:rsidRPr="00AA5D03">
        <w:rPr>
          <w:rFonts w:ascii="Melior" w:hAnsi="Melior" w:cs="Melior"/>
          <w:sz w:val="24"/>
          <w:szCs w:val="24"/>
        </w:rPr>
        <w:t>under paragraph (b) of this section:</w:t>
      </w:r>
    </w:p>
    <w:p w:rsidR="00AA5D03" w:rsidRPr="00AA5D03" w:rsidRDefault="00AA5D03" w:rsidP="00AA5D03">
      <w:pPr>
        <w:autoSpaceDE w:val="0"/>
        <w:autoSpaceDN w:val="0"/>
        <w:adjustRightInd w:val="0"/>
        <w:spacing w:after="0" w:line="240" w:lineRule="auto"/>
        <w:ind w:left="720"/>
        <w:rPr>
          <w:rFonts w:ascii="Melior" w:hAnsi="Melior" w:cs="Melior"/>
          <w:sz w:val="24"/>
          <w:szCs w:val="24"/>
        </w:rPr>
      </w:pPr>
    </w:p>
    <w:p w:rsidR="00AA5D03" w:rsidRPr="00AA5D03" w:rsidRDefault="00AA5D03" w:rsidP="00AA5D03">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AA5D03">
        <w:rPr>
          <w:rFonts w:ascii="Melior" w:hAnsi="Melior" w:cs="Melior"/>
          <w:sz w:val="24"/>
          <w:szCs w:val="24"/>
        </w:rPr>
        <w:t>(i) The time to respond to any</w:t>
      </w:r>
      <w:r>
        <w:rPr>
          <w:rFonts w:ascii="Melior" w:hAnsi="Melior" w:cs="Melior"/>
          <w:sz w:val="24"/>
          <w:szCs w:val="24"/>
        </w:rPr>
        <w:t xml:space="preserve"> </w:t>
      </w:r>
      <w:r w:rsidRPr="00AA5D03">
        <w:rPr>
          <w:rFonts w:ascii="Melior" w:hAnsi="Melior" w:cs="Melior"/>
          <w:sz w:val="24"/>
          <w:szCs w:val="24"/>
        </w:rPr>
        <w:t>pending discovery requests is extended</w:t>
      </w:r>
      <w:r>
        <w:rPr>
          <w:rFonts w:ascii="Melior" w:hAnsi="Melior" w:cs="Melior"/>
          <w:sz w:val="24"/>
          <w:szCs w:val="24"/>
        </w:rPr>
        <w:t xml:space="preserve"> </w:t>
      </w:r>
      <w:r w:rsidRPr="00AA5D03">
        <w:rPr>
          <w:rFonts w:ascii="Melior" w:hAnsi="Melior" w:cs="Melior"/>
          <w:sz w:val="24"/>
          <w:szCs w:val="24"/>
        </w:rPr>
        <w:t>until the time agreed in the discovery</w:t>
      </w:r>
      <w:r>
        <w:rPr>
          <w:rFonts w:ascii="Melior" w:hAnsi="Melior" w:cs="Melior"/>
          <w:sz w:val="24"/>
          <w:szCs w:val="24"/>
        </w:rPr>
        <w:t xml:space="preserve"> </w:t>
      </w:r>
      <w:r w:rsidRPr="00AA5D03">
        <w:rPr>
          <w:rFonts w:ascii="Melior" w:hAnsi="Melior" w:cs="Melior"/>
          <w:sz w:val="24"/>
          <w:szCs w:val="24"/>
        </w:rPr>
        <w:t>plan, or that the judge sets in resolving</w:t>
      </w:r>
      <w:r>
        <w:rPr>
          <w:rFonts w:ascii="Melior" w:hAnsi="Melior" w:cs="Melior"/>
          <w:sz w:val="24"/>
          <w:szCs w:val="24"/>
        </w:rPr>
        <w:t xml:space="preserve"> </w:t>
      </w:r>
      <w:r w:rsidRPr="00AA5D03">
        <w:rPr>
          <w:rFonts w:ascii="Melior" w:hAnsi="Melior" w:cs="Melior"/>
          <w:sz w:val="24"/>
          <w:szCs w:val="24"/>
        </w:rPr>
        <w:t>disputes about the discovery plan, and</w:t>
      </w:r>
    </w:p>
    <w:p w:rsidR="00AA5D03" w:rsidRDefault="00AA5D03" w:rsidP="00AA5D03">
      <w:pPr>
        <w:autoSpaceDE w:val="0"/>
        <w:autoSpaceDN w:val="0"/>
        <w:adjustRightInd w:val="0"/>
        <w:spacing w:after="0" w:line="240" w:lineRule="auto"/>
        <w:ind w:left="1440"/>
        <w:rPr>
          <w:rFonts w:ascii="Melior" w:hAnsi="Melior" w:cs="Melior"/>
          <w:sz w:val="24"/>
          <w:szCs w:val="24"/>
        </w:rPr>
      </w:pPr>
    </w:p>
    <w:p w:rsidR="00AA5D03" w:rsidRDefault="00AA5D03" w:rsidP="00AA5D03">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AA5D03">
        <w:rPr>
          <w:rFonts w:ascii="Melior" w:hAnsi="Melior" w:cs="Melior"/>
          <w:sz w:val="24"/>
          <w:szCs w:val="24"/>
        </w:rPr>
        <w:t>(ii) No party may seek additional</w:t>
      </w:r>
      <w:r>
        <w:rPr>
          <w:rFonts w:ascii="Melior" w:hAnsi="Melior" w:cs="Melior"/>
          <w:sz w:val="24"/>
          <w:szCs w:val="24"/>
        </w:rPr>
        <w:t xml:space="preserve"> </w:t>
      </w:r>
      <w:r w:rsidRPr="00AA5D03">
        <w:rPr>
          <w:rFonts w:ascii="Melior" w:hAnsi="Melior" w:cs="Melior"/>
          <w:sz w:val="24"/>
          <w:szCs w:val="24"/>
        </w:rPr>
        <w:t>discovery from any source before the</w:t>
      </w:r>
      <w:r>
        <w:rPr>
          <w:rFonts w:ascii="Melior" w:hAnsi="Melior" w:cs="Melior"/>
          <w:sz w:val="24"/>
          <w:szCs w:val="24"/>
        </w:rPr>
        <w:t xml:space="preserve"> </w:t>
      </w:r>
      <w:r w:rsidRPr="00AA5D03">
        <w:rPr>
          <w:rFonts w:ascii="Melior" w:hAnsi="Melior" w:cs="Melior"/>
          <w:sz w:val="24"/>
          <w:szCs w:val="24"/>
        </w:rPr>
        <w:t>parties have conferred as required by</w:t>
      </w:r>
      <w:r>
        <w:rPr>
          <w:rFonts w:ascii="Melior" w:hAnsi="Melior" w:cs="Melior"/>
          <w:sz w:val="24"/>
          <w:szCs w:val="24"/>
        </w:rPr>
        <w:t xml:space="preserve"> </w:t>
      </w:r>
      <w:r w:rsidRPr="00AA5D03">
        <w:rPr>
          <w:rFonts w:ascii="Melior" w:hAnsi="Melior" w:cs="Melior"/>
          <w:sz w:val="24"/>
          <w:szCs w:val="24"/>
        </w:rPr>
        <w:t>paragraph (b) of this section, except by</w:t>
      </w:r>
      <w:r>
        <w:rPr>
          <w:rFonts w:ascii="Melior" w:hAnsi="Melior" w:cs="Melior"/>
          <w:sz w:val="24"/>
          <w:szCs w:val="24"/>
        </w:rPr>
        <w:t xml:space="preserve"> </w:t>
      </w:r>
      <w:r w:rsidRPr="00AA5D03">
        <w:rPr>
          <w:rFonts w:ascii="Melior" w:hAnsi="Melior" w:cs="Melior"/>
          <w:sz w:val="24"/>
          <w:szCs w:val="24"/>
        </w:rPr>
        <w:t>stipulation.</w:t>
      </w:r>
    </w:p>
    <w:p w:rsidR="00AA5D03" w:rsidRPr="00AA5D03" w:rsidRDefault="00AA5D03" w:rsidP="00AA5D03">
      <w:pPr>
        <w:autoSpaceDE w:val="0"/>
        <w:autoSpaceDN w:val="0"/>
        <w:adjustRightInd w:val="0"/>
        <w:spacing w:after="0" w:line="240" w:lineRule="auto"/>
        <w:ind w:left="720"/>
        <w:rPr>
          <w:rFonts w:ascii="Melior" w:hAnsi="Melior" w:cs="Melior"/>
          <w:sz w:val="24"/>
          <w:szCs w:val="24"/>
        </w:rPr>
      </w:pPr>
    </w:p>
    <w:p w:rsidR="00AA5D03" w:rsidRDefault="00AA5D03" w:rsidP="00AA5D03">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AA5D03">
        <w:rPr>
          <w:rFonts w:ascii="Melior" w:hAnsi="Melior" w:cs="Melior"/>
          <w:sz w:val="24"/>
          <w:szCs w:val="24"/>
        </w:rPr>
        <w:t xml:space="preserve">(2) </w:t>
      </w:r>
      <w:r w:rsidRPr="00AA5D03">
        <w:rPr>
          <w:rFonts w:ascii="Melior-Italic" w:hAnsi="Melior-Italic" w:cs="Melior-Italic"/>
          <w:i/>
          <w:iCs/>
          <w:sz w:val="24"/>
          <w:szCs w:val="24"/>
        </w:rPr>
        <w:t xml:space="preserve">Sequence. </w:t>
      </w:r>
      <w:r w:rsidRPr="00AA5D03">
        <w:rPr>
          <w:rFonts w:ascii="Melior" w:hAnsi="Melior" w:cs="Melior"/>
          <w:sz w:val="24"/>
          <w:szCs w:val="24"/>
        </w:rPr>
        <w:t>Unless, on motion, the</w:t>
      </w:r>
      <w:r>
        <w:rPr>
          <w:rFonts w:ascii="Melior" w:hAnsi="Melior" w:cs="Melior"/>
          <w:sz w:val="24"/>
          <w:szCs w:val="24"/>
        </w:rPr>
        <w:t xml:space="preserve"> </w:t>
      </w:r>
      <w:r w:rsidRPr="00AA5D03">
        <w:rPr>
          <w:rFonts w:ascii="Melior" w:hAnsi="Melior" w:cs="Melior"/>
          <w:sz w:val="24"/>
          <w:szCs w:val="24"/>
        </w:rPr>
        <w:t>judge orders otherwise for the parties’</w:t>
      </w:r>
      <w:r>
        <w:rPr>
          <w:rFonts w:ascii="Melior" w:hAnsi="Melior" w:cs="Melior"/>
          <w:sz w:val="24"/>
          <w:szCs w:val="24"/>
        </w:rPr>
        <w:t xml:space="preserve"> </w:t>
      </w:r>
      <w:r w:rsidRPr="00AA5D03">
        <w:rPr>
          <w:rFonts w:ascii="Melior" w:hAnsi="Melior" w:cs="Melior"/>
          <w:sz w:val="24"/>
          <w:szCs w:val="24"/>
        </w:rPr>
        <w:t>and witnesses’ convenience and in the</w:t>
      </w:r>
      <w:r>
        <w:rPr>
          <w:rFonts w:ascii="Melior" w:hAnsi="Melior" w:cs="Melior"/>
          <w:sz w:val="24"/>
          <w:szCs w:val="24"/>
        </w:rPr>
        <w:t xml:space="preserve"> </w:t>
      </w:r>
      <w:r w:rsidRPr="00AA5D03">
        <w:rPr>
          <w:rFonts w:ascii="Melior" w:hAnsi="Melior" w:cs="Melior"/>
          <w:sz w:val="24"/>
          <w:szCs w:val="24"/>
        </w:rPr>
        <w:t>interests of justice:</w:t>
      </w:r>
    </w:p>
    <w:p w:rsidR="00AA5D03" w:rsidRPr="00AA5D03" w:rsidRDefault="00AA5D03" w:rsidP="00AA5D03">
      <w:pPr>
        <w:autoSpaceDE w:val="0"/>
        <w:autoSpaceDN w:val="0"/>
        <w:adjustRightInd w:val="0"/>
        <w:spacing w:after="0" w:line="240" w:lineRule="auto"/>
        <w:ind w:left="720"/>
        <w:rPr>
          <w:rFonts w:ascii="Melior" w:hAnsi="Melior" w:cs="Melior"/>
          <w:sz w:val="24"/>
          <w:szCs w:val="24"/>
        </w:rPr>
      </w:pPr>
    </w:p>
    <w:p w:rsidR="00AA5D03" w:rsidRPr="00AA5D03" w:rsidRDefault="00AA5D03" w:rsidP="00AA5D03">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AA5D03">
        <w:rPr>
          <w:rFonts w:ascii="Melior" w:hAnsi="Melior" w:cs="Melior"/>
          <w:sz w:val="24"/>
          <w:szCs w:val="24"/>
        </w:rPr>
        <w:t>(i) Methods of discovery may be used</w:t>
      </w:r>
      <w:r>
        <w:rPr>
          <w:rFonts w:ascii="Melior" w:hAnsi="Melior" w:cs="Melior"/>
          <w:sz w:val="24"/>
          <w:szCs w:val="24"/>
        </w:rPr>
        <w:t xml:space="preserve"> </w:t>
      </w:r>
      <w:r w:rsidRPr="00AA5D03">
        <w:rPr>
          <w:rFonts w:ascii="Melior" w:hAnsi="Melior" w:cs="Melior"/>
          <w:sz w:val="24"/>
          <w:szCs w:val="24"/>
        </w:rPr>
        <w:t>in any sequence; and</w:t>
      </w:r>
    </w:p>
    <w:p w:rsidR="00AA5D03" w:rsidRDefault="00AA5D03" w:rsidP="00AA5D03">
      <w:pPr>
        <w:autoSpaceDE w:val="0"/>
        <w:autoSpaceDN w:val="0"/>
        <w:adjustRightInd w:val="0"/>
        <w:spacing w:after="0" w:line="240" w:lineRule="auto"/>
        <w:ind w:left="1440"/>
        <w:rPr>
          <w:rFonts w:ascii="Melior" w:hAnsi="Melior" w:cs="Melior"/>
          <w:sz w:val="24"/>
          <w:szCs w:val="24"/>
        </w:rPr>
      </w:pPr>
    </w:p>
    <w:p w:rsidR="00AA5D03" w:rsidRDefault="00AA5D03" w:rsidP="00AA5D03">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AA5D03">
        <w:rPr>
          <w:rFonts w:ascii="Melior" w:hAnsi="Melior" w:cs="Melior"/>
          <w:sz w:val="24"/>
          <w:szCs w:val="24"/>
        </w:rPr>
        <w:t>(ii) Discovery by one party does not</w:t>
      </w:r>
      <w:r>
        <w:rPr>
          <w:rFonts w:ascii="Melior" w:hAnsi="Melior" w:cs="Melior"/>
          <w:sz w:val="24"/>
          <w:szCs w:val="24"/>
        </w:rPr>
        <w:t xml:space="preserve"> </w:t>
      </w:r>
      <w:r w:rsidRPr="00AA5D03">
        <w:rPr>
          <w:rFonts w:ascii="Melior" w:hAnsi="Melior" w:cs="Melior"/>
          <w:sz w:val="24"/>
          <w:szCs w:val="24"/>
        </w:rPr>
        <w:t>require any other party to delay its</w:t>
      </w:r>
      <w:r>
        <w:rPr>
          <w:rFonts w:ascii="Melior" w:hAnsi="Melior" w:cs="Melior"/>
          <w:sz w:val="24"/>
          <w:szCs w:val="24"/>
        </w:rPr>
        <w:t xml:space="preserve"> </w:t>
      </w:r>
      <w:r w:rsidRPr="00AA5D03">
        <w:rPr>
          <w:rFonts w:ascii="Melior" w:hAnsi="Melior" w:cs="Melior"/>
          <w:sz w:val="24"/>
          <w:szCs w:val="24"/>
        </w:rPr>
        <w:t>discovery.</w:t>
      </w:r>
    </w:p>
    <w:p w:rsidR="00AA5D03" w:rsidRPr="00AA5D03" w:rsidRDefault="00AA5D03" w:rsidP="00AA5D03">
      <w:pPr>
        <w:autoSpaceDE w:val="0"/>
        <w:autoSpaceDN w:val="0"/>
        <w:adjustRightInd w:val="0"/>
        <w:spacing w:after="0" w:line="240" w:lineRule="auto"/>
        <w:rPr>
          <w:rFonts w:ascii="Melior" w:hAnsi="Melior" w:cs="Melior"/>
          <w:sz w:val="24"/>
          <w:szCs w:val="24"/>
        </w:rPr>
      </w:pPr>
    </w:p>
    <w:p w:rsidR="00AA5D03" w:rsidRDefault="00AA5D03" w:rsidP="00AA5D03">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AA5D03">
        <w:rPr>
          <w:rFonts w:ascii="Melior" w:hAnsi="Melior" w:cs="Melior"/>
          <w:sz w:val="24"/>
          <w:szCs w:val="24"/>
        </w:rPr>
        <w:t xml:space="preserve">(b) </w:t>
      </w:r>
      <w:r w:rsidRPr="00AA5D03">
        <w:rPr>
          <w:rFonts w:ascii="Melior-Italic" w:hAnsi="Melior-Italic" w:cs="Melior-Italic"/>
          <w:i/>
          <w:iCs/>
          <w:sz w:val="24"/>
          <w:szCs w:val="24"/>
        </w:rPr>
        <w:t>Conference of the parties; planning</w:t>
      </w:r>
      <w:r>
        <w:rPr>
          <w:rFonts w:ascii="Melior-Italic" w:hAnsi="Melior-Italic" w:cs="Melior-Italic"/>
          <w:i/>
          <w:iCs/>
          <w:sz w:val="24"/>
          <w:szCs w:val="24"/>
        </w:rPr>
        <w:t xml:space="preserve"> </w:t>
      </w:r>
      <w:r w:rsidRPr="00AA5D03">
        <w:rPr>
          <w:rFonts w:ascii="Melior-Italic" w:hAnsi="Melior-Italic" w:cs="Melior-Italic"/>
          <w:i/>
          <w:iCs/>
          <w:sz w:val="24"/>
          <w:szCs w:val="24"/>
        </w:rPr>
        <w:t>for discovery</w:t>
      </w:r>
      <w:r w:rsidRPr="00AA5D03">
        <w:rPr>
          <w:rFonts w:ascii="Melior" w:hAnsi="Melior" w:cs="Melior"/>
          <w:sz w:val="24"/>
          <w:szCs w:val="24"/>
        </w:rPr>
        <w:t>—</w:t>
      </w:r>
    </w:p>
    <w:p w:rsidR="00AA5D03" w:rsidRDefault="00AA5D03" w:rsidP="00AA5D03">
      <w:pPr>
        <w:autoSpaceDE w:val="0"/>
        <w:autoSpaceDN w:val="0"/>
        <w:adjustRightInd w:val="0"/>
        <w:spacing w:after="0" w:line="240" w:lineRule="auto"/>
        <w:rPr>
          <w:rFonts w:ascii="Melior" w:hAnsi="Melior" w:cs="Melior"/>
          <w:sz w:val="24"/>
          <w:szCs w:val="24"/>
        </w:rPr>
      </w:pPr>
    </w:p>
    <w:p w:rsidR="00AA5D03" w:rsidRPr="00AA5D03" w:rsidRDefault="00AA5D03" w:rsidP="00AA5D03">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AA5D03">
        <w:rPr>
          <w:rFonts w:ascii="Melior" w:hAnsi="Melior" w:cs="Melior"/>
          <w:sz w:val="24"/>
          <w:szCs w:val="24"/>
        </w:rPr>
        <w:t xml:space="preserve">(1) </w:t>
      </w:r>
      <w:r w:rsidRPr="00AA5D03">
        <w:rPr>
          <w:rFonts w:ascii="Melior-Italic" w:hAnsi="Melior-Italic" w:cs="Melior-Italic"/>
          <w:i/>
          <w:iCs/>
          <w:sz w:val="24"/>
          <w:szCs w:val="24"/>
        </w:rPr>
        <w:t xml:space="preserve">In general. </w:t>
      </w:r>
      <w:r w:rsidRPr="00AA5D03">
        <w:rPr>
          <w:rFonts w:ascii="Melior" w:hAnsi="Melior" w:cs="Melior"/>
          <w:sz w:val="24"/>
          <w:szCs w:val="24"/>
        </w:rPr>
        <w:t>The judge</w:t>
      </w:r>
      <w:r>
        <w:rPr>
          <w:rFonts w:ascii="Melior" w:hAnsi="Melior" w:cs="Melior"/>
          <w:sz w:val="24"/>
          <w:szCs w:val="24"/>
        </w:rPr>
        <w:t xml:space="preserve"> </w:t>
      </w:r>
      <w:r w:rsidRPr="00AA5D03">
        <w:rPr>
          <w:rFonts w:ascii="Melior" w:hAnsi="Melior" w:cs="Melior"/>
          <w:sz w:val="24"/>
          <w:szCs w:val="24"/>
        </w:rPr>
        <w:t>may order the parties to confer on the</w:t>
      </w:r>
      <w:r>
        <w:rPr>
          <w:rFonts w:ascii="Melior" w:hAnsi="Melior" w:cs="Melior"/>
          <w:sz w:val="24"/>
          <w:szCs w:val="24"/>
        </w:rPr>
        <w:t xml:space="preserve"> </w:t>
      </w:r>
      <w:r w:rsidRPr="00AA5D03">
        <w:rPr>
          <w:rFonts w:ascii="Melior" w:hAnsi="Melior" w:cs="Melior"/>
          <w:sz w:val="24"/>
          <w:szCs w:val="24"/>
        </w:rPr>
        <w:t>matters described in paragraphs (b)(2)</w:t>
      </w:r>
      <w:r>
        <w:rPr>
          <w:rFonts w:ascii="Melior" w:hAnsi="Melior" w:cs="Melior"/>
          <w:sz w:val="24"/>
          <w:szCs w:val="24"/>
        </w:rPr>
        <w:t xml:space="preserve"> </w:t>
      </w:r>
      <w:r w:rsidRPr="00AA5D03">
        <w:rPr>
          <w:rFonts w:ascii="Melior" w:hAnsi="Melior" w:cs="Melior"/>
          <w:sz w:val="24"/>
          <w:szCs w:val="24"/>
        </w:rPr>
        <w:t>and (3) of this section.</w:t>
      </w:r>
    </w:p>
    <w:p w:rsidR="00AA5D03" w:rsidRDefault="00AA5D03" w:rsidP="00AA5D03">
      <w:pPr>
        <w:autoSpaceDE w:val="0"/>
        <w:autoSpaceDN w:val="0"/>
        <w:adjustRightInd w:val="0"/>
        <w:spacing w:after="0" w:line="240" w:lineRule="auto"/>
        <w:ind w:left="720"/>
        <w:rPr>
          <w:rFonts w:ascii="Melior" w:hAnsi="Melior" w:cs="Melior"/>
          <w:sz w:val="24"/>
          <w:szCs w:val="24"/>
        </w:rPr>
      </w:pPr>
    </w:p>
    <w:p w:rsidR="00AA5D03" w:rsidRPr="00AA5D03" w:rsidRDefault="00AA5D03" w:rsidP="00AA5D03">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AA5D03">
        <w:rPr>
          <w:rFonts w:ascii="Melior" w:hAnsi="Melior" w:cs="Melior"/>
          <w:sz w:val="24"/>
          <w:szCs w:val="24"/>
        </w:rPr>
        <w:t xml:space="preserve">(2) </w:t>
      </w:r>
      <w:r w:rsidRPr="00AA5D03">
        <w:rPr>
          <w:rFonts w:ascii="Melior-Italic" w:hAnsi="Melior-Italic" w:cs="Melior-Italic"/>
          <w:i/>
          <w:iCs/>
          <w:sz w:val="24"/>
          <w:szCs w:val="24"/>
        </w:rPr>
        <w:t>Conference content; parties’</w:t>
      </w:r>
      <w:r>
        <w:rPr>
          <w:rFonts w:ascii="Melior-Italic" w:hAnsi="Melior-Italic" w:cs="Melior-Italic"/>
          <w:i/>
          <w:iCs/>
          <w:sz w:val="24"/>
          <w:szCs w:val="24"/>
        </w:rPr>
        <w:t xml:space="preserve"> </w:t>
      </w:r>
      <w:r w:rsidRPr="00AA5D03">
        <w:rPr>
          <w:rFonts w:ascii="Melior-Italic" w:hAnsi="Melior-Italic" w:cs="Melior-Italic"/>
          <w:i/>
          <w:iCs/>
          <w:sz w:val="24"/>
          <w:szCs w:val="24"/>
        </w:rPr>
        <w:t xml:space="preserve">responsibilities. </w:t>
      </w:r>
      <w:r w:rsidRPr="00AA5D03">
        <w:rPr>
          <w:rFonts w:ascii="Melior" w:hAnsi="Melior" w:cs="Melior"/>
          <w:sz w:val="24"/>
          <w:szCs w:val="24"/>
        </w:rPr>
        <w:t>In conferring, the</w:t>
      </w:r>
      <w:r>
        <w:rPr>
          <w:rFonts w:ascii="Melior" w:hAnsi="Melior" w:cs="Melior"/>
          <w:sz w:val="24"/>
          <w:szCs w:val="24"/>
        </w:rPr>
        <w:t xml:space="preserve"> </w:t>
      </w:r>
      <w:r w:rsidRPr="00AA5D03">
        <w:rPr>
          <w:rFonts w:ascii="Melior" w:hAnsi="Melior" w:cs="Melior"/>
          <w:sz w:val="24"/>
          <w:szCs w:val="24"/>
        </w:rPr>
        <w:t>parties must consider the nature and</w:t>
      </w:r>
      <w:r>
        <w:rPr>
          <w:rFonts w:ascii="Melior" w:hAnsi="Melior" w:cs="Melior"/>
          <w:sz w:val="24"/>
          <w:szCs w:val="24"/>
        </w:rPr>
        <w:t xml:space="preserve"> </w:t>
      </w:r>
      <w:r w:rsidRPr="00AA5D03">
        <w:rPr>
          <w:rFonts w:ascii="Melior" w:hAnsi="Melior" w:cs="Melior"/>
          <w:sz w:val="24"/>
          <w:szCs w:val="24"/>
        </w:rPr>
        <w:t>basis of their claims and defenses and</w:t>
      </w:r>
      <w:r>
        <w:rPr>
          <w:rFonts w:ascii="Melior" w:hAnsi="Melior" w:cs="Melior"/>
          <w:sz w:val="24"/>
          <w:szCs w:val="24"/>
        </w:rPr>
        <w:t xml:space="preserve"> </w:t>
      </w:r>
      <w:r w:rsidRPr="00AA5D03">
        <w:rPr>
          <w:rFonts w:ascii="Melior" w:hAnsi="Melior" w:cs="Melior"/>
          <w:sz w:val="24"/>
          <w:szCs w:val="24"/>
        </w:rPr>
        <w:t>the possibilities for promptly settling or</w:t>
      </w:r>
      <w:r>
        <w:rPr>
          <w:rFonts w:ascii="Melior" w:hAnsi="Melior" w:cs="Melior"/>
          <w:sz w:val="24"/>
          <w:szCs w:val="24"/>
        </w:rPr>
        <w:t xml:space="preserve"> </w:t>
      </w:r>
      <w:r w:rsidRPr="00AA5D03">
        <w:rPr>
          <w:rFonts w:ascii="Melior" w:hAnsi="Melior" w:cs="Melior"/>
          <w:sz w:val="24"/>
          <w:szCs w:val="24"/>
        </w:rPr>
        <w:t>resolving the case; make or arrange for</w:t>
      </w:r>
      <w:r>
        <w:rPr>
          <w:rFonts w:ascii="Melior" w:hAnsi="Melior" w:cs="Melior"/>
          <w:sz w:val="24"/>
          <w:szCs w:val="24"/>
        </w:rPr>
        <w:t xml:space="preserve"> </w:t>
      </w:r>
      <w:r w:rsidRPr="00AA5D03">
        <w:rPr>
          <w:rFonts w:ascii="Melior" w:hAnsi="Melior" w:cs="Melior"/>
          <w:sz w:val="24"/>
          <w:szCs w:val="24"/>
        </w:rPr>
        <w:t>the disclosures required by paragraph</w:t>
      </w:r>
      <w:r>
        <w:rPr>
          <w:rFonts w:ascii="Melior" w:hAnsi="Melior" w:cs="Melior"/>
          <w:sz w:val="24"/>
          <w:szCs w:val="24"/>
        </w:rPr>
        <w:t xml:space="preserve"> </w:t>
      </w:r>
      <w:r w:rsidRPr="00AA5D03">
        <w:rPr>
          <w:rFonts w:ascii="Melior" w:hAnsi="Melior" w:cs="Melior"/>
          <w:sz w:val="24"/>
          <w:szCs w:val="24"/>
        </w:rPr>
        <w:t>(c) of this section; discuss any issues</w:t>
      </w:r>
      <w:r>
        <w:rPr>
          <w:rFonts w:ascii="Melior" w:hAnsi="Melior" w:cs="Melior"/>
          <w:sz w:val="24"/>
          <w:szCs w:val="24"/>
        </w:rPr>
        <w:t xml:space="preserve"> </w:t>
      </w:r>
      <w:r w:rsidRPr="00AA5D03">
        <w:rPr>
          <w:rFonts w:ascii="Melior" w:hAnsi="Melior" w:cs="Melior"/>
          <w:sz w:val="24"/>
          <w:szCs w:val="24"/>
        </w:rPr>
        <w:t>about preserving discoverable</w:t>
      </w:r>
      <w:r>
        <w:rPr>
          <w:rFonts w:ascii="Melior" w:hAnsi="Melior" w:cs="Melior"/>
          <w:sz w:val="24"/>
          <w:szCs w:val="24"/>
        </w:rPr>
        <w:t xml:space="preserve"> </w:t>
      </w:r>
      <w:r w:rsidRPr="00AA5D03">
        <w:rPr>
          <w:rFonts w:ascii="Melior" w:hAnsi="Melior" w:cs="Melior"/>
          <w:sz w:val="24"/>
          <w:szCs w:val="24"/>
        </w:rPr>
        <w:t>information; and develop a proposed</w:t>
      </w:r>
      <w:r>
        <w:rPr>
          <w:rFonts w:ascii="Melior" w:hAnsi="Melior" w:cs="Melior"/>
          <w:sz w:val="24"/>
          <w:szCs w:val="24"/>
        </w:rPr>
        <w:t xml:space="preserve"> </w:t>
      </w:r>
      <w:r w:rsidRPr="00AA5D03">
        <w:rPr>
          <w:rFonts w:ascii="Melior" w:hAnsi="Melior" w:cs="Melior"/>
          <w:sz w:val="24"/>
          <w:szCs w:val="24"/>
        </w:rPr>
        <w:t>discovery plan. The representatives of</w:t>
      </w:r>
      <w:r>
        <w:rPr>
          <w:rFonts w:ascii="Melior" w:hAnsi="Melior" w:cs="Melior"/>
          <w:sz w:val="24"/>
          <w:szCs w:val="24"/>
        </w:rPr>
        <w:t xml:space="preserve"> </w:t>
      </w:r>
      <w:r w:rsidRPr="00AA5D03">
        <w:rPr>
          <w:rFonts w:ascii="Melior" w:hAnsi="Melior" w:cs="Melior"/>
          <w:sz w:val="24"/>
          <w:szCs w:val="24"/>
        </w:rPr>
        <w:t>record and all unrepresented parties</w:t>
      </w:r>
      <w:r>
        <w:rPr>
          <w:rFonts w:ascii="Melior" w:hAnsi="Melior" w:cs="Melior"/>
          <w:sz w:val="24"/>
          <w:szCs w:val="24"/>
        </w:rPr>
        <w:t xml:space="preserve"> </w:t>
      </w:r>
      <w:r w:rsidRPr="00AA5D03">
        <w:rPr>
          <w:rFonts w:ascii="Melior" w:hAnsi="Melior" w:cs="Melior"/>
          <w:sz w:val="24"/>
          <w:szCs w:val="24"/>
        </w:rPr>
        <w:t>that have appeared in the case are</w:t>
      </w:r>
      <w:r>
        <w:rPr>
          <w:rFonts w:ascii="Melior" w:hAnsi="Melior" w:cs="Melior"/>
          <w:sz w:val="24"/>
          <w:szCs w:val="24"/>
        </w:rPr>
        <w:t xml:space="preserve"> </w:t>
      </w:r>
      <w:r w:rsidRPr="00AA5D03">
        <w:rPr>
          <w:rFonts w:ascii="Melior" w:hAnsi="Melior" w:cs="Melior"/>
          <w:sz w:val="24"/>
          <w:szCs w:val="24"/>
        </w:rPr>
        <w:t>jointly responsible for arranging the</w:t>
      </w:r>
      <w:r>
        <w:rPr>
          <w:rFonts w:ascii="Melior" w:hAnsi="Melior" w:cs="Melior"/>
          <w:sz w:val="24"/>
          <w:szCs w:val="24"/>
        </w:rPr>
        <w:t xml:space="preserve"> </w:t>
      </w:r>
      <w:r w:rsidRPr="00AA5D03">
        <w:rPr>
          <w:rFonts w:ascii="Melior" w:hAnsi="Melior" w:cs="Melior"/>
          <w:sz w:val="24"/>
          <w:szCs w:val="24"/>
        </w:rPr>
        <w:t>conference, for attempting in good faith</w:t>
      </w:r>
      <w:r>
        <w:rPr>
          <w:rFonts w:ascii="Melior" w:hAnsi="Melior" w:cs="Melior"/>
          <w:sz w:val="24"/>
          <w:szCs w:val="24"/>
        </w:rPr>
        <w:t xml:space="preserve"> </w:t>
      </w:r>
      <w:r w:rsidRPr="00AA5D03">
        <w:rPr>
          <w:rFonts w:ascii="Melior" w:hAnsi="Melior" w:cs="Melior"/>
          <w:sz w:val="24"/>
          <w:szCs w:val="24"/>
        </w:rPr>
        <w:t>to agree on the proposed discovery plan,</w:t>
      </w:r>
      <w:r>
        <w:rPr>
          <w:rFonts w:ascii="Melior" w:hAnsi="Melior" w:cs="Melior"/>
          <w:sz w:val="24"/>
          <w:szCs w:val="24"/>
        </w:rPr>
        <w:t xml:space="preserve"> </w:t>
      </w:r>
      <w:r w:rsidRPr="00AA5D03">
        <w:rPr>
          <w:rFonts w:ascii="Melior" w:hAnsi="Melior" w:cs="Melior"/>
          <w:sz w:val="24"/>
          <w:szCs w:val="24"/>
        </w:rPr>
        <w:t>and for submitting to the judge within</w:t>
      </w:r>
      <w:r>
        <w:rPr>
          <w:rFonts w:ascii="Melior" w:hAnsi="Melior" w:cs="Melior"/>
          <w:sz w:val="24"/>
          <w:szCs w:val="24"/>
        </w:rPr>
        <w:t xml:space="preserve"> </w:t>
      </w:r>
      <w:r w:rsidRPr="00AA5D03">
        <w:rPr>
          <w:rFonts w:ascii="Melior" w:hAnsi="Melior" w:cs="Melior"/>
          <w:sz w:val="24"/>
          <w:szCs w:val="24"/>
        </w:rPr>
        <w:t>14 days after the conference a written</w:t>
      </w:r>
      <w:r>
        <w:rPr>
          <w:rFonts w:ascii="Melior" w:hAnsi="Melior" w:cs="Melior"/>
          <w:sz w:val="24"/>
          <w:szCs w:val="24"/>
        </w:rPr>
        <w:t xml:space="preserve"> </w:t>
      </w:r>
      <w:r w:rsidRPr="00AA5D03">
        <w:rPr>
          <w:rFonts w:ascii="Melior" w:hAnsi="Melior" w:cs="Melior"/>
          <w:sz w:val="24"/>
          <w:szCs w:val="24"/>
        </w:rPr>
        <w:t>report outlining the plan. The judge may</w:t>
      </w:r>
      <w:r>
        <w:rPr>
          <w:rFonts w:ascii="Melior" w:hAnsi="Melior" w:cs="Melior"/>
          <w:sz w:val="24"/>
          <w:szCs w:val="24"/>
        </w:rPr>
        <w:t xml:space="preserve"> </w:t>
      </w:r>
      <w:r w:rsidRPr="00AA5D03">
        <w:rPr>
          <w:rFonts w:ascii="Melior" w:hAnsi="Melior" w:cs="Melior"/>
          <w:sz w:val="24"/>
          <w:szCs w:val="24"/>
        </w:rPr>
        <w:t>order the parties or representatives to</w:t>
      </w:r>
      <w:r>
        <w:rPr>
          <w:rFonts w:ascii="Melior" w:hAnsi="Melior" w:cs="Melior"/>
          <w:sz w:val="24"/>
          <w:szCs w:val="24"/>
        </w:rPr>
        <w:t xml:space="preserve"> </w:t>
      </w:r>
      <w:r w:rsidRPr="00AA5D03">
        <w:rPr>
          <w:rFonts w:ascii="Melior" w:hAnsi="Melior" w:cs="Melior"/>
          <w:sz w:val="24"/>
          <w:szCs w:val="24"/>
        </w:rPr>
        <w:t>attend the conference in person.</w:t>
      </w:r>
    </w:p>
    <w:p w:rsidR="00AA5D03" w:rsidRDefault="00AA5D03" w:rsidP="00AA5D03">
      <w:pPr>
        <w:autoSpaceDE w:val="0"/>
        <w:autoSpaceDN w:val="0"/>
        <w:adjustRightInd w:val="0"/>
        <w:spacing w:after="0" w:line="240" w:lineRule="auto"/>
        <w:ind w:left="720"/>
        <w:rPr>
          <w:rFonts w:ascii="Melior" w:hAnsi="Melior" w:cs="Melior"/>
          <w:sz w:val="24"/>
          <w:szCs w:val="24"/>
        </w:rPr>
      </w:pPr>
    </w:p>
    <w:p w:rsidR="00AA5D03" w:rsidRDefault="00AA5D03" w:rsidP="00AA5D03">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AA5D03">
        <w:rPr>
          <w:rFonts w:ascii="Melior" w:hAnsi="Melior" w:cs="Melior"/>
          <w:sz w:val="24"/>
          <w:szCs w:val="24"/>
        </w:rPr>
        <w:t xml:space="preserve">(3) </w:t>
      </w:r>
      <w:r w:rsidRPr="00AA5D03">
        <w:rPr>
          <w:rFonts w:ascii="Melior-Italic" w:hAnsi="Melior-Italic" w:cs="Melior-Italic"/>
          <w:i/>
          <w:iCs/>
          <w:sz w:val="24"/>
          <w:szCs w:val="24"/>
        </w:rPr>
        <w:t xml:space="preserve">Discovery plan. </w:t>
      </w:r>
      <w:r w:rsidRPr="00AA5D03">
        <w:rPr>
          <w:rFonts w:ascii="Melior" w:hAnsi="Melior" w:cs="Melior"/>
          <w:sz w:val="24"/>
          <w:szCs w:val="24"/>
        </w:rPr>
        <w:t>A discovery plan</w:t>
      </w:r>
      <w:r>
        <w:rPr>
          <w:rFonts w:ascii="Melior" w:hAnsi="Melior" w:cs="Melior"/>
          <w:sz w:val="24"/>
          <w:szCs w:val="24"/>
        </w:rPr>
        <w:t xml:space="preserve"> </w:t>
      </w:r>
      <w:r w:rsidRPr="00AA5D03">
        <w:rPr>
          <w:rFonts w:ascii="Melior" w:hAnsi="Melior" w:cs="Melior"/>
          <w:sz w:val="24"/>
          <w:szCs w:val="24"/>
        </w:rPr>
        <w:t>must state the parties’ views and</w:t>
      </w:r>
      <w:r>
        <w:rPr>
          <w:rFonts w:ascii="Melior" w:hAnsi="Melior" w:cs="Melior"/>
          <w:sz w:val="24"/>
          <w:szCs w:val="24"/>
        </w:rPr>
        <w:t xml:space="preserve"> </w:t>
      </w:r>
      <w:r w:rsidRPr="00AA5D03">
        <w:rPr>
          <w:rFonts w:ascii="Melior" w:hAnsi="Melior" w:cs="Melior"/>
          <w:sz w:val="24"/>
          <w:szCs w:val="24"/>
        </w:rPr>
        <w:t>proposals on:</w:t>
      </w:r>
    </w:p>
    <w:p w:rsidR="00AA5D03" w:rsidRPr="00AA5D03" w:rsidRDefault="00AA5D03" w:rsidP="00AA5D03">
      <w:pPr>
        <w:autoSpaceDE w:val="0"/>
        <w:autoSpaceDN w:val="0"/>
        <w:adjustRightInd w:val="0"/>
        <w:spacing w:after="0" w:line="240" w:lineRule="auto"/>
        <w:ind w:left="720"/>
        <w:rPr>
          <w:rFonts w:ascii="Melior" w:hAnsi="Melior" w:cs="Melior"/>
          <w:sz w:val="24"/>
          <w:szCs w:val="24"/>
        </w:rPr>
      </w:pPr>
    </w:p>
    <w:p w:rsidR="00AA5D03" w:rsidRDefault="00AA5D03" w:rsidP="00AA5D03">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AA5D03">
        <w:rPr>
          <w:rFonts w:ascii="Melior" w:hAnsi="Melior" w:cs="Melior"/>
          <w:sz w:val="24"/>
          <w:szCs w:val="24"/>
        </w:rPr>
        <w:t>(i) What changes should be made in</w:t>
      </w:r>
      <w:r>
        <w:rPr>
          <w:rFonts w:ascii="Melior" w:hAnsi="Melior" w:cs="Melior"/>
          <w:sz w:val="24"/>
          <w:szCs w:val="24"/>
        </w:rPr>
        <w:t xml:space="preserve"> </w:t>
      </w:r>
      <w:r w:rsidRPr="00AA5D03">
        <w:rPr>
          <w:rFonts w:ascii="Melior" w:hAnsi="Melior" w:cs="Melior"/>
          <w:sz w:val="24"/>
          <w:szCs w:val="24"/>
        </w:rPr>
        <w:t>the timing, form, or requirement for</w:t>
      </w:r>
      <w:r>
        <w:rPr>
          <w:rFonts w:ascii="Melior" w:hAnsi="Melior" w:cs="Melior"/>
          <w:sz w:val="24"/>
          <w:szCs w:val="24"/>
        </w:rPr>
        <w:t xml:space="preserve"> </w:t>
      </w:r>
      <w:r w:rsidRPr="00AA5D03">
        <w:rPr>
          <w:rFonts w:ascii="Melior" w:hAnsi="Melior" w:cs="Melior"/>
          <w:sz w:val="24"/>
          <w:szCs w:val="24"/>
        </w:rPr>
        <w:t>disclosures under paragraph (c) of this</w:t>
      </w:r>
      <w:r>
        <w:rPr>
          <w:rFonts w:ascii="Melior" w:hAnsi="Melior" w:cs="Melior"/>
          <w:sz w:val="24"/>
          <w:szCs w:val="24"/>
        </w:rPr>
        <w:t xml:space="preserve"> </w:t>
      </w:r>
      <w:r w:rsidRPr="00AA5D03">
        <w:rPr>
          <w:rFonts w:ascii="Melior" w:hAnsi="Melior" w:cs="Melior"/>
          <w:sz w:val="24"/>
          <w:szCs w:val="24"/>
        </w:rPr>
        <w:t>section, including a statement of when</w:t>
      </w:r>
      <w:r>
        <w:rPr>
          <w:rFonts w:ascii="Melior" w:hAnsi="Melior" w:cs="Melior"/>
          <w:sz w:val="24"/>
          <w:szCs w:val="24"/>
        </w:rPr>
        <w:t xml:space="preserve"> </w:t>
      </w:r>
      <w:r w:rsidRPr="00AA5D03">
        <w:rPr>
          <w:rFonts w:ascii="Melior" w:hAnsi="Melior" w:cs="Melior"/>
          <w:sz w:val="24"/>
          <w:szCs w:val="24"/>
        </w:rPr>
        <w:t>initial disclosures were made or will be</w:t>
      </w:r>
      <w:r>
        <w:rPr>
          <w:rFonts w:ascii="Melior" w:hAnsi="Melior" w:cs="Melior"/>
          <w:sz w:val="24"/>
          <w:szCs w:val="24"/>
        </w:rPr>
        <w:t xml:space="preserve"> </w:t>
      </w:r>
      <w:r w:rsidRPr="00AA5D03">
        <w:rPr>
          <w:rFonts w:ascii="Melior" w:hAnsi="Melior" w:cs="Melior"/>
          <w:sz w:val="24"/>
          <w:szCs w:val="24"/>
        </w:rPr>
        <w:t>made;</w:t>
      </w:r>
    </w:p>
    <w:p w:rsidR="00AA5D03" w:rsidRPr="00AA5D03" w:rsidRDefault="00AA5D03" w:rsidP="00AA5D03">
      <w:pPr>
        <w:autoSpaceDE w:val="0"/>
        <w:autoSpaceDN w:val="0"/>
        <w:adjustRightInd w:val="0"/>
        <w:spacing w:after="0" w:line="240" w:lineRule="auto"/>
        <w:ind w:left="1440"/>
        <w:rPr>
          <w:rFonts w:ascii="Melior" w:hAnsi="Melior" w:cs="Melior"/>
          <w:sz w:val="24"/>
          <w:szCs w:val="24"/>
        </w:rPr>
      </w:pPr>
    </w:p>
    <w:p w:rsidR="00AA5D03" w:rsidRDefault="00AA5D03" w:rsidP="00AA5D03">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AA5D03">
        <w:rPr>
          <w:rFonts w:ascii="Melior" w:hAnsi="Melior" w:cs="Melior"/>
          <w:sz w:val="24"/>
          <w:szCs w:val="24"/>
        </w:rPr>
        <w:t>(ii) The subjects on which discovery</w:t>
      </w:r>
      <w:r>
        <w:rPr>
          <w:rFonts w:ascii="Melior" w:hAnsi="Melior" w:cs="Melior"/>
          <w:sz w:val="24"/>
          <w:szCs w:val="24"/>
        </w:rPr>
        <w:t xml:space="preserve"> </w:t>
      </w:r>
      <w:r w:rsidRPr="00AA5D03">
        <w:rPr>
          <w:rFonts w:ascii="Melior" w:hAnsi="Melior" w:cs="Melior"/>
          <w:sz w:val="24"/>
          <w:szCs w:val="24"/>
        </w:rPr>
        <w:t>may be needed, when discovery should</w:t>
      </w:r>
      <w:r>
        <w:rPr>
          <w:rFonts w:ascii="Melior" w:hAnsi="Melior" w:cs="Melior"/>
          <w:sz w:val="24"/>
          <w:szCs w:val="24"/>
        </w:rPr>
        <w:t xml:space="preserve"> </w:t>
      </w:r>
      <w:r w:rsidRPr="00AA5D03">
        <w:rPr>
          <w:rFonts w:ascii="Melior" w:hAnsi="Melior" w:cs="Melior"/>
          <w:sz w:val="24"/>
          <w:szCs w:val="24"/>
        </w:rPr>
        <w:t>be completed, and whether discovery</w:t>
      </w:r>
      <w:r>
        <w:rPr>
          <w:rFonts w:ascii="Melior" w:hAnsi="Melior" w:cs="Melior"/>
          <w:sz w:val="24"/>
          <w:szCs w:val="24"/>
        </w:rPr>
        <w:t xml:space="preserve"> </w:t>
      </w:r>
      <w:r w:rsidRPr="00AA5D03">
        <w:rPr>
          <w:rFonts w:ascii="Melior" w:hAnsi="Melior" w:cs="Melior"/>
          <w:sz w:val="24"/>
          <w:szCs w:val="24"/>
        </w:rPr>
        <w:t>should be conducted in phases or be</w:t>
      </w:r>
      <w:r>
        <w:rPr>
          <w:rFonts w:ascii="Melior" w:hAnsi="Melior" w:cs="Melior"/>
          <w:sz w:val="24"/>
          <w:szCs w:val="24"/>
        </w:rPr>
        <w:t xml:space="preserve"> </w:t>
      </w:r>
      <w:r w:rsidRPr="00AA5D03">
        <w:rPr>
          <w:rFonts w:ascii="Melior" w:hAnsi="Melior" w:cs="Melior"/>
          <w:sz w:val="24"/>
          <w:szCs w:val="24"/>
        </w:rPr>
        <w:t>limited to or focused on particular</w:t>
      </w:r>
      <w:r>
        <w:rPr>
          <w:rFonts w:ascii="Melior" w:hAnsi="Melior" w:cs="Melior"/>
          <w:sz w:val="24"/>
          <w:szCs w:val="24"/>
        </w:rPr>
        <w:t xml:space="preserve"> </w:t>
      </w:r>
      <w:r w:rsidRPr="00AA5D03">
        <w:rPr>
          <w:rFonts w:ascii="Melior" w:hAnsi="Melior" w:cs="Melior"/>
          <w:sz w:val="24"/>
          <w:szCs w:val="24"/>
        </w:rPr>
        <w:t>issues;</w:t>
      </w:r>
    </w:p>
    <w:p w:rsidR="00AA5D03" w:rsidRPr="00AA5D03" w:rsidRDefault="00AA5D03" w:rsidP="00AA5D03">
      <w:pPr>
        <w:autoSpaceDE w:val="0"/>
        <w:autoSpaceDN w:val="0"/>
        <w:adjustRightInd w:val="0"/>
        <w:spacing w:after="0" w:line="240" w:lineRule="auto"/>
        <w:ind w:left="1440"/>
        <w:rPr>
          <w:rFonts w:ascii="Melior" w:hAnsi="Melior" w:cs="Melior"/>
          <w:sz w:val="24"/>
          <w:szCs w:val="24"/>
        </w:rPr>
      </w:pPr>
    </w:p>
    <w:p w:rsidR="00AA5D03" w:rsidRPr="00AA5D03" w:rsidRDefault="00AA5D03" w:rsidP="00AA5D03">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AA5D03">
        <w:rPr>
          <w:rFonts w:ascii="Melior" w:hAnsi="Melior" w:cs="Melior"/>
          <w:sz w:val="24"/>
          <w:szCs w:val="24"/>
        </w:rPr>
        <w:t>(iii) Any issues about disclosure or</w:t>
      </w:r>
      <w:r>
        <w:rPr>
          <w:rFonts w:ascii="Melior" w:hAnsi="Melior" w:cs="Melior"/>
          <w:sz w:val="24"/>
          <w:szCs w:val="24"/>
        </w:rPr>
        <w:t xml:space="preserve"> </w:t>
      </w:r>
      <w:r w:rsidRPr="00AA5D03">
        <w:rPr>
          <w:rFonts w:ascii="Melior" w:hAnsi="Melior" w:cs="Melior"/>
          <w:sz w:val="24"/>
          <w:szCs w:val="24"/>
        </w:rPr>
        <w:t>discovery of electronically stored</w:t>
      </w:r>
      <w:r w:rsidR="00E40A4A">
        <w:rPr>
          <w:rFonts w:ascii="Melior" w:hAnsi="Melior" w:cs="Melior"/>
          <w:sz w:val="24"/>
          <w:szCs w:val="24"/>
        </w:rPr>
        <w:t xml:space="preserve"> </w:t>
      </w:r>
      <w:r w:rsidRPr="00AA5D03">
        <w:rPr>
          <w:rFonts w:ascii="Melior" w:hAnsi="Melior" w:cs="Melior"/>
          <w:sz w:val="24"/>
          <w:szCs w:val="24"/>
        </w:rPr>
        <w:t>information, including the form or</w:t>
      </w:r>
      <w:r>
        <w:rPr>
          <w:rFonts w:ascii="Melior" w:hAnsi="Melior" w:cs="Melior"/>
          <w:sz w:val="24"/>
          <w:szCs w:val="24"/>
        </w:rPr>
        <w:t xml:space="preserve"> </w:t>
      </w:r>
      <w:r w:rsidRPr="00AA5D03">
        <w:rPr>
          <w:rFonts w:ascii="Melior" w:hAnsi="Melior" w:cs="Melior"/>
          <w:sz w:val="24"/>
          <w:szCs w:val="24"/>
        </w:rPr>
        <w:t>forms in which it should be produced;</w:t>
      </w:r>
    </w:p>
    <w:p w:rsidR="00AA5D03" w:rsidRDefault="00AA5D03" w:rsidP="00AA5D03">
      <w:pPr>
        <w:autoSpaceDE w:val="0"/>
        <w:autoSpaceDN w:val="0"/>
        <w:adjustRightInd w:val="0"/>
        <w:spacing w:after="0" w:line="240" w:lineRule="auto"/>
        <w:ind w:left="1440"/>
        <w:rPr>
          <w:rFonts w:ascii="Melior" w:hAnsi="Melior" w:cs="Melior"/>
          <w:sz w:val="24"/>
          <w:szCs w:val="24"/>
        </w:rPr>
      </w:pPr>
    </w:p>
    <w:p w:rsidR="00AA5D03" w:rsidRDefault="00AA5D03" w:rsidP="00AA5D03">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AA5D03">
        <w:rPr>
          <w:rFonts w:ascii="Melior" w:hAnsi="Melior" w:cs="Melior"/>
          <w:sz w:val="24"/>
          <w:szCs w:val="24"/>
        </w:rPr>
        <w:t>(iv) Any issues about claims of</w:t>
      </w:r>
      <w:r>
        <w:rPr>
          <w:rFonts w:ascii="Melior" w:hAnsi="Melior" w:cs="Melior"/>
          <w:sz w:val="24"/>
          <w:szCs w:val="24"/>
        </w:rPr>
        <w:t xml:space="preserve"> </w:t>
      </w:r>
      <w:r w:rsidRPr="00AA5D03">
        <w:rPr>
          <w:rFonts w:ascii="Melior" w:hAnsi="Melior" w:cs="Melior"/>
          <w:sz w:val="24"/>
          <w:szCs w:val="24"/>
        </w:rPr>
        <w:t>privilege or of protection as hearing</w:t>
      </w:r>
      <w:r>
        <w:rPr>
          <w:rFonts w:ascii="Melior" w:hAnsi="Melior" w:cs="Melior"/>
          <w:sz w:val="24"/>
          <w:szCs w:val="24"/>
        </w:rPr>
        <w:t>-</w:t>
      </w:r>
      <w:r w:rsidRPr="00AA5D03">
        <w:rPr>
          <w:rFonts w:ascii="Melior" w:hAnsi="Melior" w:cs="Melior"/>
          <w:sz w:val="24"/>
          <w:szCs w:val="24"/>
        </w:rPr>
        <w:t>preparation</w:t>
      </w:r>
      <w:r>
        <w:rPr>
          <w:rFonts w:ascii="Melior" w:hAnsi="Melior" w:cs="Melior"/>
          <w:sz w:val="24"/>
          <w:szCs w:val="24"/>
        </w:rPr>
        <w:t xml:space="preserve"> </w:t>
      </w:r>
      <w:r w:rsidRPr="00AA5D03">
        <w:rPr>
          <w:rFonts w:ascii="Melior" w:hAnsi="Melior" w:cs="Melior"/>
          <w:sz w:val="24"/>
          <w:szCs w:val="24"/>
        </w:rPr>
        <w:t>materials, including—if the</w:t>
      </w:r>
      <w:r>
        <w:rPr>
          <w:rFonts w:ascii="Melior" w:hAnsi="Melior" w:cs="Melior"/>
          <w:sz w:val="24"/>
          <w:szCs w:val="24"/>
        </w:rPr>
        <w:t xml:space="preserve"> </w:t>
      </w:r>
      <w:r w:rsidRPr="00AA5D03">
        <w:rPr>
          <w:rFonts w:ascii="Melior" w:hAnsi="Melior" w:cs="Melior"/>
          <w:sz w:val="24"/>
          <w:szCs w:val="24"/>
        </w:rPr>
        <w:t>parties agree on a procedure to assert</w:t>
      </w:r>
      <w:r>
        <w:rPr>
          <w:rFonts w:ascii="Melior" w:hAnsi="Melior" w:cs="Melior"/>
          <w:sz w:val="24"/>
          <w:szCs w:val="24"/>
        </w:rPr>
        <w:t xml:space="preserve"> </w:t>
      </w:r>
      <w:r w:rsidRPr="00AA5D03">
        <w:rPr>
          <w:rFonts w:ascii="Melior" w:hAnsi="Melior" w:cs="Melior"/>
          <w:sz w:val="24"/>
          <w:szCs w:val="24"/>
        </w:rPr>
        <w:t>these claims after production—whether</w:t>
      </w:r>
      <w:r>
        <w:rPr>
          <w:rFonts w:ascii="Melior" w:hAnsi="Melior" w:cs="Melior"/>
          <w:sz w:val="24"/>
          <w:szCs w:val="24"/>
        </w:rPr>
        <w:t xml:space="preserve"> </w:t>
      </w:r>
      <w:r w:rsidRPr="00AA5D03">
        <w:rPr>
          <w:rFonts w:ascii="Melior" w:hAnsi="Melior" w:cs="Melior"/>
          <w:sz w:val="24"/>
          <w:szCs w:val="24"/>
        </w:rPr>
        <w:t>to ask the judge to include their</w:t>
      </w:r>
      <w:r>
        <w:rPr>
          <w:rFonts w:ascii="Melior" w:hAnsi="Melior" w:cs="Melior"/>
          <w:sz w:val="24"/>
          <w:szCs w:val="24"/>
        </w:rPr>
        <w:t xml:space="preserve"> </w:t>
      </w:r>
      <w:r w:rsidRPr="00AA5D03">
        <w:rPr>
          <w:rFonts w:ascii="Melior" w:hAnsi="Melior" w:cs="Melior"/>
          <w:sz w:val="24"/>
          <w:szCs w:val="24"/>
        </w:rPr>
        <w:t>agreement in an order;</w:t>
      </w:r>
    </w:p>
    <w:p w:rsidR="00AA5D03" w:rsidRPr="00AA5D03" w:rsidRDefault="00AA5D03" w:rsidP="00AA5D03">
      <w:pPr>
        <w:autoSpaceDE w:val="0"/>
        <w:autoSpaceDN w:val="0"/>
        <w:adjustRightInd w:val="0"/>
        <w:spacing w:after="0" w:line="240" w:lineRule="auto"/>
        <w:ind w:left="1440"/>
        <w:rPr>
          <w:rFonts w:ascii="Melior" w:hAnsi="Melior" w:cs="Melior"/>
          <w:sz w:val="24"/>
          <w:szCs w:val="24"/>
        </w:rPr>
      </w:pPr>
    </w:p>
    <w:p w:rsidR="00AA5D03" w:rsidRPr="00AA5D03" w:rsidRDefault="00AA5D03" w:rsidP="00AA5D03">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AA5D03">
        <w:rPr>
          <w:rFonts w:ascii="Melior" w:hAnsi="Melior" w:cs="Melior"/>
          <w:sz w:val="24"/>
          <w:szCs w:val="24"/>
        </w:rPr>
        <w:t>(v) What changes should be made in</w:t>
      </w:r>
      <w:r>
        <w:rPr>
          <w:rFonts w:ascii="Melior" w:hAnsi="Melior" w:cs="Melior"/>
          <w:sz w:val="24"/>
          <w:szCs w:val="24"/>
        </w:rPr>
        <w:t xml:space="preserve"> </w:t>
      </w:r>
      <w:r w:rsidRPr="00AA5D03">
        <w:rPr>
          <w:rFonts w:ascii="Melior" w:hAnsi="Melior" w:cs="Melior"/>
          <w:sz w:val="24"/>
          <w:szCs w:val="24"/>
        </w:rPr>
        <w:t>the limitations on discovery imposed</w:t>
      </w:r>
      <w:r>
        <w:rPr>
          <w:rFonts w:ascii="Melior" w:hAnsi="Melior" w:cs="Melior"/>
          <w:sz w:val="24"/>
          <w:szCs w:val="24"/>
        </w:rPr>
        <w:t xml:space="preserve"> </w:t>
      </w:r>
      <w:r w:rsidRPr="00AA5D03">
        <w:rPr>
          <w:rFonts w:ascii="Melior" w:hAnsi="Melior" w:cs="Melior"/>
          <w:sz w:val="24"/>
          <w:szCs w:val="24"/>
        </w:rPr>
        <w:t>under these rules and what other</w:t>
      </w:r>
      <w:r>
        <w:rPr>
          <w:rFonts w:ascii="Melior" w:hAnsi="Melior" w:cs="Melior"/>
          <w:sz w:val="24"/>
          <w:szCs w:val="24"/>
        </w:rPr>
        <w:t xml:space="preserve"> </w:t>
      </w:r>
      <w:r w:rsidRPr="00AA5D03">
        <w:rPr>
          <w:rFonts w:ascii="Melior" w:hAnsi="Melior" w:cs="Melior"/>
          <w:sz w:val="24"/>
          <w:szCs w:val="24"/>
        </w:rPr>
        <w:t>limitations should be imposed; and</w:t>
      </w:r>
    </w:p>
    <w:p w:rsidR="00AA5D03" w:rsidRDefault="00AA5D03" w:rsidP="00AA5D03">
      <w:pPr>
        <w:autoSpaceDE w:val="0"/>
        <w:autoSpaceDN w:val="0"/>
        <w:adjustRightInd w:val="0"/>
        <w:spacing w:after="0" w:line="240" w:lineRule="auto"/>
        <w:ind w:left="1440"/>
        <w:rPr>
          <w:rFonts w:ascii="Melior" w:hAnsi="Melior" w:cs="Melior"/>
          <w:sz w:val="24"/>
          <w:szCs w:val="24"/>
        </w:rPr>
      </w:pPr>
    </w:p>
    <w:p w:rsidR="00AA5D03" w:rsidRDefault="00AA5D03" w:rsidP="00AA5D03">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AA5D03">
        <w:rPr>
          <w:rFonts w:ascii="Melior" w:hAnsi="Melior" w:cs="Melior"/>
          <w:sz w:val="24"/>
          <w:szCs w:val="24"/>
        </w:rPr>
        <w:t>(vi) Any other orders that the judge</w:t>
      </w:r>
      <w:r>
        <w:rPr>
          <w:rFonts w:ascii="Melior" w:hAnsi="Melior" w:cs="Melior"/>
          <w:sz w:val="24"/>
          <w:szCs w:val="24"/>
        </w:rPr>
        <w:t xml:space="preserve"> </w:t>
      </w:r>
      <w:r w:rsidRPr="00AA5D03">
        <w:rPr>
          <w:rFonts w:ascii="Melior" w:hAnsi="Melior" w:cs="Melior"/>
          <w:sz w:val="24"/>
          <w:szCs w:val="24"/>
        </w:rPr>
        <w:t>should issue under § 18.52 or § 18.44.</w:t>
      </w:r>
    </w:p>
    <w:p w:rsidR="00AA5D03" w:rsidRPr="00AA5D03" w:rsidRDefault="00AA5D03" w:rsidP="00AA5D03">
      <w:pPr>
        <w:autoSpaceDE w:val="0"/>
        <w:autoSpaceDN w:val="0"/>
        <w:adjustRightInd w:val="0"/>
        <w:spacing w:after="0" w:line="240" w:lineRule="auto"/>
        <w:rPr>
          <w:rFonts w:ascii="Melior" w:hAnsi="Melior" w:cs="Melior"/>
          <w:sz w:val="24"/>
          <w:szCs w:val="24"/>
        </w:rPr>
      </w:pPr>
    </w:p>
    <w:p w:rsidR="00AA5D03" w:rsidRDefault="00AA5D03" w:rsidP="00AA5D03">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AA5D03">
        <w:rPr>
          <w:rFonts w:ascii="Melior" w:hAnsi="Melior" w:cs="Melior"/>
          <w:sz w:val="24"/>
          <w:szCs w:val="24"/>
        </w:rPr>
        <w:t xml:space="preserve">(c) </w:t>
      </w:r>
      <w:r w:rsidRPr="00AA5D03">
        <w:rPr>
          <w:rFonts w:ascii="Melior-Italic" w:hAnsi="Melior-Italic" w:cs="Melior-Italic"/>
          <w:i/>
          <w:iCs/>
          <w:sz w:val="24"/>
          <w:szCs w:val="24"/>
        </w:rPr>
        <w:t>Required disclosures</w:t>
      </w:r>
      <w:r w:rsidRPr="00AA5D03">
        <w:rPr>
          <w:rFonts w:ascii="Melior" w:hAnsi="Melior" w:cs="Melior"/>
          <w:sz w:val="24"/>
          <w:szCs w:val="24"/>
        </w:rPr>
        <w:t>—</w:t>
      </w:r>
    </w:p>
    <w:p w:rsidR="00AA5D03" w:rsidRDefault="00AA5D03" w:rsidP="00AA5D03">
      <w:pPr>
        <w:autoSpaceDE w:val="0"/>
        <w:autoSpaceDN w:val="0"/>
        <w:adjustRightInd w:val="0"/>
        <w:spacing w:after="0" w:line="240" w:lineRule="auto"/>
        <w:rPr>
          <w:rFonts w:ascii="Melior" w:hAnsi="Melior" w:cs="Melior"/>
          <w:sz w:val="24"/>
          <w:szCs w:val="24"/>
        </w:rPr>
      </w:pPr>
    </w:p>
    <w:p w:rsidR="00DD7CCD" w:rsidRDefault="00AA5D03" w:rsidP="00E014A7">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E014A7">
        <w:rPr>
          <w:rFonts w:ascii="Melior" w:hAnsi="Melior" w:cs="Melior"/>
          <w:sz w:val="24"/>
          <w:szCs w:val="24"/>
        </w:rPr>
        <w:tab/>
      </w:r>
      <w:r w:rsidRPr="00AA5D03">
        <w:rPr>
          <w:rFonts w:ascii="Melior" w:hAnsi="Melior" w:cs="Melior"/>
          <w:sz w:val="24"/>
          <w:szCs w:val="24"/>
        </w:rPr>
        <w:t xml:space="preserve">(1) </w:t>
      </w:r>
      <w:r w:rsidRPr="00AA5D03">
        <w:rPr>
          <w:rFonts w:ascii="Melior-Italic" w:hAnsi="Melior-Italic" w:cs="Melior-Italic"/>
          <w:i/>
          <w:iCs/>
          <w:sz w:val="24"/>
          <w:szCs w:val="24"/>
        </w:rPr>
        <w:t>Initial</w:t>
      </w:r>
      <w:r>
        <w:rPr>
          <w:rFonts w:ascii="Melior-Italic" w:hAnsi="Melior-Italic" w:cs="Melior-Italic"/>
          <w:i/>
          <w:iCs/>
          <w:sz w:val="24"/>
          <w:szCs w:val="24"/>
        </w:rPr>
        <w:t xml:space="preserve"> </w:t>
      </w:r>
      <w:r w:rsidRPr="00AA5D03">
        <w:rPr>
          <w:rFonts w:ascii="Melior-Italic" w:hAnsi="Melior-Italic" w:cs="Melior-Italic"/>
          <w:i/>
          <w:iCs/>
          <w:sz w:val="24"/>
          <w:szCs w:val="24"/>
        </w:rPr>
        <w:t>disclosure</w:t>
      </w:r>
      <w:r w:rsidRPr="00AA5D03">
        <w:rPr>
          <w:rFonts w:ascii="Melior" w:hAnsi="Melior" w:cs="Melior"/>
          <w:sz w:val="24"/>
          <w:szCs w:val="24"/>
        </w:rPr>
        <w:t>—</w:t>
      </w:r>
    </w:p>
    <w:p w:rsidR="00DD7CCD" w:rsidRDefault="00DD7CCD" w:rsidP="00595032">
      <w:pPr>
        <w:autoSpaceDE w:val="0"/>
        <w:autoSpaceDN w:val="0"/>
        <w:adjustRightInd w:val="0"/>
        <w:spacing w:after="0" w:line="240" w:lineRule="auto"/>
        <w:ind w:left="720"/>
        <w:rPr>
          <w:rFonts w:ascii="Melior" w:hAnsi="Melior" w:cs="Melior"/>
          <w:sz w:val="24"/>
          <w:szCs w:val="24"/>
        </w:rPr>
      </w:pPr>
    </w:p>
    <w:p w:rsidR="00AA5D03" w:rsidRDefault="00595032" w:rsidP="0059503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 xml:space="preserve">(i) </w:t>
      </w:r>
      <w:r w:rsidR="00AA5D03" w:rsidRPr="00AA5D03">
        <w:rPr>
          <w:rFonts w:ascii="Melior-Italic" w:hAnsi="Melior-Italic" w:cs="Melior-Italic"/>
          <w:i/>
          <w:iCs/>
          <w:sz w:val="24"/>
          <w:szCs w:val="24"/>
        </w:rPr>
        <w:t xml:space="preserve">In general. </w:t>
      </w:r>
      <w:r w:rsidR="00AA5D03" w:rsidRPr="00AA5D03">
        <w:rPr>
          <w:rFonts w:ascii="Melior" w:hAnsi="Melior" w:cs="Melior"/>
          <w:sz w:val="24"/>
          <w:szCs w:val="24"/>
        </w:rPr>
        <w:t>Except as</w:t>
      </w:r>
      <w:r w:rsidR="00DD7CCD">
        <w:rPr>
          <w:rFonts w:ascii="Melior" w:hAnsi="Melior" w:cs="Melior"/>
          <w:sz w:val="24"/>
          <w:szCs w:val="24"/>
        </w:rPr>
        <w:t xml:space="preserve"> </w:t>
      </w:r>
      <w:r w:rsidR="00AA5D03" w:rsidRPr="00AA5D03">
        <w:rPr>
          <w:rFonts w:ascii="Melior" w:hAnsi="Melior" w:cs="Melior"/>
          <w:sz w:val="24"/>
          <w:szCs w:val="24"/>
        </w:rPr>
        <w:t>exempted by paragraph (c)(1)(ii) of this</w:t>
      </w:r>
      <w:r w:rsidR="00DD7CCD">
        <w:rPr>
          <w:rFonts w:ascii="Melior" w:hAnsi="Melior" w:cs="Melior"/>
          <w:sz w:val="24"/>
          <w:szCs w:val="24"/>
        </w:rPr>
        <w:t xml:space="preserve"> </w:t>
      </w:r>
      <w:r w:rsidR="00AA5D03" w:rsidRPr="00AA5D03">
        <w:rPr>
          <w:rFonts w:ascii="Melior" w:hAnsi="Melior" w:cs="Melior"/>
          <w:sz w:val="24"/>
          <w:szCs w:val="24"/>
        </w:rPr>
        <w:t>section or otherwise ordered by the</w:t>
      </w:r>
      <w:r w:rsidR="00DD7CCD">
        <w:rPr>
          <w:rFonts w:ascii="Melior" w:hAnsi="Melior" w:cs="Melior"/>
          <w:sz w:val="24"/>
          <w:szCs w:val="24"/>
        </w:rPr>
        <w:t xml:space="preserve"> </w:t>
      </w:r>
      <w:r w:rsidR="00AA5D03" w:rsidRPr="00AA5D03">
        <w:rPr>
          <w:rFonts w:ascii="Melior" w:hAnsi="Melior" w:cs="Melior"/>
          <w:sz w:val="24"/>
          <w:szCs w:val="24"/>
        </w:rPr>
        <w:t>judge, a party must, without awaiting a</w:t>
      </w:r>
      <w:r w:rsidR="00DD7CCD">
        <w:rPr>
          <w:rFonts w:ascii="Melior" w:hAnsi="Melior" w:cs="Melior"/>
          <w:sz w:val="24"/>
          <w:szCs w:val="24"/>
        </w:rPr>
        <w:t xml:space="preserve"> </w:t>
      </w:r>
      <w:r w:rsidR="00AA5D03" w:rsidRPr="00AA5D03">
        <w:rPr>
          <w:rFonts w:ascii="Melior" w:hAnsi="Melior" w:cs="Melior"/>
          <w:sz w:val="24"/>
          <w:szCs w:val="24"/>
        </w:rPr>
        <w:t>discovery request, provide to the other</w:t>
      </w:r>
      <w:r w:rsidR="00DD7CCD">
        <w:rPr>
          <w:rFonts w:ascii="Melior" w:hAnsi="Melior" w:cs="Melior"/>
          <w:sz w:val="24"/>
          <w:szCs w:val="24"/>
        </w:rPr>
        <w:t xml:space="preserve"> </w:t>
      </w:r>
      <w:r w:rsidR="00AA5D03" w:rsidRPr="00AA5D03">
        <w:rPr>
          <w:rFonts w:ascii="Melior" w:hAnsi="Melior" w:cs="Melior"/>
          <w:sz w:val="24"/>
          <w:szCs w:val="24"/>
        </w:rPr>
        <w:t>parties:</w:t>
      </w:r>
    </w:p>
    <w:p w:rsidR="00595032" w:rsidRPr="00AA5D03" w:rsidRDefault="00595032" w:rsidP="00595032">
      <w:pPr>
        <w:autoSpaceDE w:val="0"/>
        <w:autoSpaceDN w:val="0"/>
        <w:adjustRightInd w:val="0"/>
        <w:spacing w:after="0" w:line="240" w:lineRule="auto"/>
        <w:ind w:left="1440"/>
        <w:rPr>
          <w:rFonts w:ascii="Melior" w:hAnsi="Melior" w:cs="Melior"/>
          <w:sz w:val="24"/>
          <w:szCs w:val="24"/>
        </w:rPr>
      </w:pPr>
    </w:p>
    <w:p w:rsidR="00AA5D03"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(A) The name and, if known, the</w:t>
      </w:r>
      <w:r w:rsidR="00DD7CCD">
        <w:rPr>
          <w:rFonts w:ascii="Melior" w:hAnsi="Melior" w:cs="Melior"/>
          <w:sz w:val="24"/>
          <w:szCs w:val="24"/>
        </w:rPr>
        <w:t xml:space="preserve"> </w:t>
      </w:r>
      <w:r w:rsidR="00AA5D03" w:rsidRPr="00AA5D03">
        <w:rPr>
          <w:rFonts w:ascii="Melior" w:hAnsi="Melior" w:cs="Melior"/>
          <w:sz w:val="24"/>
          <w:szCs w:val="24"/>
        </w:rPr>
        <w:t>address and telephone number of each</w:t>
      </w:r>
      <w:r w:rsidR="00DD7CCD">
        <w:rPr>
          <w:rFonts w:ascii="Melior" w:hAnsi="Melior" w:cs="Melior"/>
          <w:sz w:val="24"/>
          <w:szCs w:val="24"/>
        </w:rPr>
        <w:t xml:space="preserve"> </w:t>
      </w:r>
      <w:r w:rsidR="00AA5D03" w:rsidRPr="00AA5D03">
        <w:rPr>
          <w:rFonts w:ascii="Melior" w:hAnsi="Melior" w:cs="Melior"/>
          <w:sz w:val="24"/>
          <w:szCs w:val="24"/>
        </w:rPr>
        <w:t>individual likely to have discoverable</w:t>
      </w:r>
      <w:r w:rsidR="00DD7CCD">
        <w:rPr>
          <w:rFonts w:ascii="Melior" w:hAnsi="Melior" w:cs="Melior"/>
          <w:sz w:val="24"/>
          <w:szCs w:val="24"/>
        </w:rPr>
        <w:t xml:space="preserve"> </w:t>
      </w:r>
      <w:r w:rsidR="00AA5D03" w:rsidRPr="00AA5D03">
        <w:rPr>
          <w:rFonts w:ascii="Melior" w:hAnsi="Melior" w:cs="Melior"/>
          <w:sz w:val="24"/>
          <w:szCs w:val="24"/>
        </w:rPr>
        <w:t>information—along with the subjects of</w:t>
      </w:r>
      <w:r w:rsidR="00DD7CCD">
        <w:rPr>
          <w:rFonts w:ascii="Melior" w:hAnsi="Melior" w:cs="Melior"/>
          <w:sz w:val="24"/>
          <w:szCs w:val="24"/>
        </w:rPr>
        <w:t xml:space="preserve"> </w:t>
      </w:r>
      <w:r w:rsidR="00AA5D03" w:rsidRPr="00AA5D03">
        <w:rPr>
          <w:rFonts w:ascii="Melior" w:hAnsi="Melior" w:cs="Melior"/>
          <w:sz w:val="24"/>
          <w:szCs w:val="24"/>
        </w:rPr>
        <w:t>that information—that the disclosing</w:t>
      </w:r>
      <w:r w:rsidR="00DD7CCD">
        <w:rPr>
          <w:rFonts w:ascii="Melior" w:hAnsi="Melior" w:cs="Melior"/>
          <w:sz w:val="24"/>
          <w:szCs w:val="24"/>
        </w:rPr>
        <w:t xml:space="preserve"> </w:t>
      </w:r>
      <w:r w:rsidR="00AA5D03" w:rsidRPr="00AA5D03">
        <w:rPr>
          <w:rFonts w:ascii="Melior" w:hAnsi="Melior" w:cs="Melior"/>
          <w:sz w:val="24"/>
          <w:szCs w:val="24"/>
        </w:rPr>
        <w:t>party may use to support its claims or</w:t>
      </w:r>
      <w:r w:rsidR="00DD7CCD">
        <w:rPr>
          <w:rFonts w:ascii="Melior" w:hAnsi="Melior" w:cs="Melior"/>
          <w:sz w:val="24"/>
          <w:szCs w:val="24"/>
        </w:rPr>
        <w:t xml:space="preserve"> </w:t>
      </w:r>
      <w:r w:rsidR="00AA5D03" w:rsidRPr="00AA5D03">
        <w:rPr>
          <w:rFonts w:ascii="Melior" w:hAnsi="Melior" w:cs="Melior"/>
          <w:sz w:val="24"/>
          <w:szCs w:val="24"/>
        </w:rPr>
        <w:t>defenses, unless the use would be solely</w:t>
      </w:r>
      <w:r w:rsidR="00DD7CCD">
        <w:rPr>
          <w:rFonts w:ascii="Melior" w:hAnsi="Melior" w:cs="Melior"/>
          <w:sz w:val="24"/>
          <w:szCs w:val="24"/>
        </w:rPr>
        <w:t xml:space="preserve"> </w:t>
      </w:r>
      <w:r w:rsidR="00AA5D03" w:rsidRPr="00AA5D03">
        <w:rPr>
          <w:rFonts w:ascii="Melior" w:hAnsi="Melior" w:cs="Melior"/>
          <w:sz w:val="24"/>
          <w:szCs w:val="24"/>
        </w:rPr>
        <w:t>for impeachment;</w:t>
      </w:r>
    </w:p>
    <w:p w:rsidR="00595032" w:rsidRPr="00AA5D03" w:rsidRDefault="00595032" w:rsidP="00595032">
      <w:pPr>
        <w:autoSpaceDE w:val="0"/>
        <w:autoSpaceDN w:val="0"/>
        <w:adjustRightInd w:val="0"/>
        <w:spacing w:after="0" w:line="240" w:lineRule="auto"/>
        <w:ind w:left="2160"/>
        <w:rPr>
          <w:rFonts w:ascii="Melior" w:hAnsi="Melior" w:cs="Melior"/>
          <w:sz w:val="24"/>
          <w:szCs w:val="24"/>
        </w:rPr>
      </w:pPr>
    </w:p>
    <w:p w:rsidR="00E40A4A" w:rsidRPr="00E40A4A"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(B) A copy—or a description by</w:t>
      </w:r>
      <w:r w:rsidR="00DD7CCD">
        <w:rPr>
          <w:rFonts w:ascii="Melior" w:hAnsi="Melior" w:cs="Melior"/>
          <w:sz w:val="24"/>
          <w:szCs w:val="24"/>
        </w:rPr>
        <w:t xml:space="preserve"> </w:t>
      </w:r>
      <w:r w:rsidR="00AA5D03" w:rsidRPr="00AA5D03">
        <w:rPr>
          <w:rFonts w:ascii="Melior" w:hAnsi="Melior" w:cs="Melior"/>
          <w:sz w:val="24"/>
          <w:szCs w:val="24"/>
        </w:rPr>
        <w:t>category and location—of all</w:t>
      </w:r>
      <w:r w:rsidR="00DD7CCD">
        <w:rPr>
          <w:rFonts w:ascii="Melior" w:hAnsi="Melior" w:cs="Melior"/>
          <w:sz w:val="24"/>
          <w:szCs w:val="24"/>
        </w:rPr>
        <w:t xml:space="preserve"> </w:t>
      </w:r>
      <w:r w:rsidR="00AA5D03" w:rsidRPr="00AA5D03">
        <w:rPr>
          <w:rFonts w:ascii="Melior" w:hAnsi="Melior" w:cs="Melior"/>
          <w:sz w:val="24"/>
          <w:szCs w:val="24"/>
        </w:rPr>
        <w:t>documents, electronically stored</w:t>
      </w:r>
      <w:r w:rsidR="00E40A4A" w:rsidRPr="00E40A4A">
        <w:rPr>
          <w:rFonts w:ascii="Book Antiqua" w:hAnsi="Book Antiqua" w:cs="Book Antiqua"/>
          <w:sz w:val="24"/>
          <w:szCs w:val="24"/>
        </w:rPr>
        <w:t xml:space="preserve"> </w:t>
      </w:r>
      <w:r w:rsidR="00E40A4A" w:rsidRPr="00E40A4A">
        <w:rPr>
          <w:rFonts w:ascii="Melior" w:hAnsi="Melior" w:cs="Melior"/>
          <w:sz w:val="24"/>
          <w:szCs w:val="24"/>
        </w:rPr>
        <w:t>information, and tangible things that the disclosing party has in its possession, custody, or control and may use to support its claims or defenses, unless the use would be solely for impeachment; and</w:t>
      </w:r>
    </w:p>
    <w:p w:rsidR="00595032" w:rsidRDefault="00595032" w:rsidP="00595032">
      <w:pPr>
        <w:autoSpaceDE w:val="0"/>
        <w:autoSpaceDN w:val="0"/>
        <w:adjustRightInd w:val="0"/>
        <w:spacing w:after="0" w:line="240" w:lineRule="auto"/>
        <w:ind w:left="2160"/>
        <w:rPr>
          <w:rFonts w:ascii="Melior" w:hAnsi="Melior" w:cs="Melior"/>
          <w:sz w:val="24"/>
          <w:szCs w:val="24"/>
        </w:rPr>
      </w:pPr>
    </w:p>
    <w:p w:rsidR="00E40A4A"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E40A4A" w:rsidRPr="00E40A4A">
        <w:rPr>
          <w:rFonts w:ascii="Melior" w:hAnsi="Melior" w:cs="Melior"/>
          <w:sz w:val="24"/>
          <w:szCs w:val="24"/>
        </w:rPr>
        <w:t xml:space="preserve">(C) A computation of each category of damages claimed by the disclosing party—who must also make available for inspection and copying as under § 18.61 the documents or other evidentiary material, </w:t>
      </w:r>
      <w:r w:rsidR="00E40A4A" w:rsidRPr="00E40A4A">
        <w:rPr>
          <w:rFonts w:ascii="Melior" w:hAnsi="Melior" w:cs="Melior"/>
          <w:sz w:val="24"/>
          <w:szCs w:val="24"/>
        </w:rPr>
        <w:lastRenderedPageBreak/>
        <w:t>unless privileged or protected from disclosure, on which each computation is based, including materials bearing on the nature and extent of injuries suffered.</w:t>
      </w:r>
    </w:p>
    <w:p w:rsidR="00595032" w:rsidRDefault="00595032" w:rsidP="00595032">
      <w:pPr>
        <w:autoSpaceDE w:val="0"/>
        <w:autoSpaceDN w:val="0"/>
        <w:adjustRightInd w:val="0"/>
        <w:spacing w:after="0" w:line="240" w:lineRule="auto"/>
        <w:ind w:left="1440"/>
        <w:rPr>
          <w:rFonts w:ascii="Melior" w:hAnsi="Melior" w:cs="Melior"/>
          <w:sz w:val="24"/>
          <w:szCs w:val="24"/>
        </w:rPr>
      </w:pPr>
    </w:p>
    <w:p w:rsidR="00E40A4A" w:rsidRDefault="00595032" w:rsidP="0059503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E40A4A" w:rsidRPr="00E40A4A">
        <w:rPr>
          <w:rFonts w:ascii="Melior" w:hAnsi="Melior" w:cs="Melior"/>
          <w:sz w:val="24"/>
          <w:szCs w:val="24"/>
        </w:rPr>
        <w:t xml:space="preserve">(ii) </w:t>
      </w:r>
      <w:r w:rsidR="00E40A4A" w:rsidRPr="00E40A4A">
        <w:rPr>
          <w:rFonts w:ascii="Melior" w:hAnsi="Melior" w:cs="Melior"/>
          <w:i/>
          <w:iCs/>
          <w:sz w:val="24"/>
          <w:szCs w:val="24"/>
        </w:rPr>
        <w:t xml:space="preserve">Proceedings exempt from initial disclosure. </w:t>
      </w:r>
      <w:r w:rsidR="00E40A4A" w:rsidRPr="00E40A4A">
        <w:rPr>
          <w:rFonts w:ascii="Melior" w:hAnsi="Melior" w:cs="Melior"/>
          <w:sz w:val="24"/>
          <w:szCs w:val="24"/>
        </w:rPr>
        <w:t>The following proceedings are exempt from initial disclosure:</w:t>
      </w:r>
    </w:p>
    <w:p w:rsidR="00E014A7" w:rsidRPr="00E40A4A" w:rsidRDefault="00E014A7" w:rsidP="00595032">
      <w:pPr>
        <w:autoSpaceDE w:val="0"/>
        <w:autoSpaceDN w:val="0"/>
        <w:adjustRightInd w:val="0"/>
        <w:spacing w:after="0" w:line="240" w:lineRule="auto"/>
        <w:ind w:left="1440"/>
        <w:rPr>
          <w:rFonts w:ascii="Melior" w:hAnsi="Melior" w:cs="Melior"/>
          <w:sz w:val="24"/>
          <w:szCs w:val="24"/>
        </w:rPr>
      </w:pPr>
    </w:p>
    <w:p w:rsidR="00E40A4A" w:rsidRPr="00E40A4A"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E40A4A" w:rsidRPr="00E40A4A">
        <w:rPr>
          <w:rFonts w:ascii="Melior" w:hAnsi="Melior" w:cs="Melior"/>
          <w:sz w:val="24"/>
          <w:szCs w:val="24"/>
        </w:rPr>
        <w:t>(A) A proceeding under 29 CFR part 20 for review of an agency determination regarding the existence or amount of a debt, or the repayment schedule proposed by the agency;</w:t>
      </w:r>
    </w:p>
    <w:p w:rsidR="00595032" w:rsidRDefault="00595032" w:rsidP="00595032">
      <w:pPr>
        <w:autoSpaceDE w:val="0"/>
        <w:autoSpaceDN w:val="0"/>
        <w:adjustRightInd w:val="0"/>
        <w:spacing w:after="0" w:line="240" w:lineRule="auto"/>
        <w:ind w:left="2160"/>
        <w:rPr>
          <w:rFonts w:ascii="Melior" w:hAnsi="Melior" w:cs="Melior"/>
          <w:sz w:val="24"/>
          <w:szCs w:val="24"/>
        </w:rPr>
      </w:pPr>
    </w:p>
    <w:p w:rsidR="00E40A4A" w:rsidRPr="00E40A4A"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E40A4A" w:rsidRPr="00E40A4A">
        <w:rPr>
          <w:rFonts w:ascii="Melior" w:hAnsi="Melior" w:cs="Melior"/>
          <w:sz w:val="24"/>
          <w:szCs w:val="24"/>
        </w:rPr>
        <w:t>(B)  A proceeding before the Board of Alien Labor Certification Appeals under the Immigration and Nationality Act; and</w:t>
      </w:r>
    </w:p>
    <w:p w:rsidR="00595032" w:rsidRDefault="00595032" w:rsidP="00595032">
      <w:pPr>
        <w:autoSpaceDE w:val="0"/>
        <w:autoSpaceDN w:val="0"/>
        <w:adjustRightInd w:val="0"/>
        <w:spacing w:after="0" w:line="240" w:lineRule="auto"/>
        <w:ind w:left="2160"/>
        <w:rPr>
          <w:rFonts w:ascii="Melior" w:hAnsi="Melior" w:cs="Melior"/>
          <w:sz w:val="24"/>
          <w:szCs w:val="24"/>
        </w:rPr>
      </w:pPr>
    </w:p>
    <w:p w:rsidR="00E40A4A" w:rsidRPr="00E40A4A"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E40A4A" w:rsidRPr="00E40A4A">
        <w:rPr>
          <w:rFonts w:ascii="Melior" w:hAnsi="Melior" w:cs="Melior"/>
          <w:sz w:val="24"/>
          <w:szCs w:val="24"/>
        </w:rPr>
        <w:t>(C) A proceeding under the regulations governing certification of H– 2 non-immigrant temporary agricultural employment at 20 CFR part 655, subpart B;</w:t>
      </w:r>
    </w:p>
    <w:p w:rsidR="00595032" w:rsidRDefault="00595032" w:rsidP="00595032">
      <w:pPr>
        <w:autoSpaceDE w:val="0"/>
        <w:autoSpaceDN w:val="0"/>
        <w:adjustRightInd w:val="0"/>
        <w:spacing w:after="0" w:line="240" w:lineRule="auto"/>
        <w:ind w:left="2160"/>
        <w:rPr>
          <w:rFonts w:ascii="Melior" w:hAnsi="Melior" w:cs="Melior"/>
          <w:sz w:val="24"/>
          <w:szCs w:val="24"/>
        </w:rPr>
      </w:pPr>
    </w:p>
    <w:p w:rsidR="00E40A4A"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E40A4A" w:rsidRPr="00E40A4A">
        <w:rPr>
          <w:rFonts w:ascii="Melior" w:hAnsi="Melior" w:cs="Melior"/>
          <w:sz w:val="24"/>
          <w:szCs w:val="24"/>
        </w:rPr>
        <w:t>(D) A rulemaking proceeding under the Occupational Safety and Health Act of 1970; and</w:t>
      </w:r>
    </w:p>
    <w:p w:rsidR="00595032" w:rsidRPr="00E40A4A" w:rsidRDefault="00595032" w:rsidP="00595032">
      <w:pPr>
        <w:autoSpaceDE w:val="0"/>
        <w:autoSpaceDN w:val="0"/>
        <w:adjustRightInd w:val="0"/>
        <w:spacing w:after="0" w:line="240" w:lineRule="auto"/>
        <w:ind w:left="2160"/>
        <w:rPr>
          <w:rFonts w:ascii="Melior" w:hAnsi="Melior" w:cs="Melior"/>
          <w:sz w:val="24"/>
          <w:szCs w:val="24"/>
        </w:rPr>
      </w:pPr>
    </w:p>
    <w:p w:rsidR="00E40A4A" w:rsidRPr="00E40A4A"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E40A4A" w:rsidRPr="00E40A4A">
        <w:rPr>
          <w:rFonts w:ascii="Melior" w:hAnsi="Melior" w:cs="Melior"/>
          <w:sz w:val="24"/>
          <w:szCs w:val="24"/>
        </w:rPr>
        <w:t>(F) A proceeding for civil penalty assessments under Employee Retirement Income Security Act of 1974, 29 U.S.C. 1132.</w:t>
      </w:r>
    </w:p>
    <w:p w:rsidR="00E40A4A" w:rsidRPr="00E40A4A" w:rsidRDefault="00E40A4A" w:rsidP="00595032">
      <w:pPr>
        <w:autoSpaceDE w:val="0"/>
        <w:autoSpaceDN w:val="0"/>
        <w:adjustRightInd w:val="0"/>
        <w:spacing w:after="0" w:line="240" w:lineRule="auto"/>
        <w:ind w:left="1440"/>
        <w:rPr>
          <w:rFonts w:ascii="Melior" w:hAnsi="Melior" w:cs="Melior"/>
          <w:sz w:val="24"/>
          <w:szCs w:val="24"/>
        </w:rPr>
      </w:pPr>
    </w:p>
    <w:p w:rsidR="00E40A4A" w:rsidRPr="00E40A4A" w:rsidRDefault="00595032" w:rsidP="0059503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E40A4A" w:rsidRPr="00E40A4A">
        <w:rPr>
          <w:rFonts w:ascii="Melior" w:hAnsi="Melior" w:cs="Melior"/>
          <w:sz w:val="24"/>
          <w:szCs w:val="24"/>
        </w:rPr>
        <w:t xml:space="preserve">(iii) </w:t>
      </w:r>
      <w:r w:rsidR="00E40A4A" w:rsidRPr="00E40A4A">
        <w:rPr>
          <w:rFonts w:ascii="Melior" w:hAnsi="Melior" w:cs="Melior"/>
          <w:i/>
          <w:iCs/>
          <w:sz w:val="24"/>
          <w:szCs w:val="24"/>
        </w:rPr>
        <w:t xml:space="preserve">Parties exempt from initial disclosure. </w:t>
      </w:r>
      <w:r w:rsidR="00E40A4A" w:rsidRPr="00E40A4A">
        <w:rPr>
          <w:rFonts w:ascii="Melior" w:hAnsi="Melior" w:cs="Melior"/>
          <w:sz w:val="24"/>
          <w:szCs w:val="24"/>
        </w:rPr>
        <w:t>The following parties are exempt from initial disclosure:</w:t>
      </w:r>
    </w:p>
    <w:p w:rsidR="00595032" w:rsidRDefault="00595032" w:rsidP="00595032">
      <w:pPr>
        <w:autoSpaceDE w:val="0"/>
        <w:autoSpaceDN w:val="0"/>
        <w:adjustRightInd w:val="0"/>
        <w:spacing w:after="0" w:line="240" w:lineRule="auto"/>
        <w:ind w:left="2160"/>
        <w:rPr>
          <w:rFonts w:ascii="Melior" w:hAnsi="Melior" w:cs="Melior"/>
          <w:sz w:val="24"/>
          <w:szCs w:val="24"/>
        </w:rPr>
      </w:pPr>
    </w:p>
    <w:p w:rsidR="00E40A4A"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E40A4A" w:rsidRPr="00E40A4A">
        <w:rPr>
          <w:rFonts w:ascii="Melior" w:hAnsi="Melior" w:cs="Melior"/>
          <w:sz w:val="24"/>
          <w:szCs w:val="24"/>
        </w:rPr>
        <w:t xml:space="preserve">(A) In a Black Lung benefits proceeding under 30 U.S.C. 901 </w:t>
      </w:r>
      <w:r w:rsidR="00E40A4A" w:rsidRPr="00E40A4A">
        <w:rPr>
          <w:rFonts w:ascii="Melior" w:hAnsi="Melior" w:cs="Melior"/>
          <w:i/>
          <w:iCs/>
          <w:sz w:val="24"/>
          <w:szCs w:val="24"/>
        </w:rPr>
        <w:t xml:space="preserve">et seq., </w:t>
      </w:r>
      <w:r w:rsidR="00E40A4A" w:rsidRPr="00E40A4A">
        <w:rPr>
          <w:rFonts w:ascii="Melior" w:hAnsi="Melior" w:cs="Melior"/>
          <w:sz w:val="24"/>
          <w:szCs w:val="24"/>
        </w:rPr>
        <w:t xml:space="preserve">the representative of the Office of Workers’ Compensation Programs of the Department of Labor, if an employer has been identified as the Responsible Operator and is a party to the proceeding, </w:t>
      </w:r>
      <w:r w:rsidR="00E40A4A" w:rsidRPr="00E40A4A">
        <w:rPr>
          <w:rFonts w:ascii="Melior" w:hAnsi="Melior" w:cs="Melior"/>
          <w:i/>
          <w:iCs/>
          <w:sz w:val="24"/>
          <w:szCs w:val="24"/>
        </w:rPr>
        <w:t xml:space="preserve">see </w:t>
      </w:r>
      <w:r w:rsidR="00E40A4A" w:rsidRPr="00E40A4A">
        <w:rPr>
          <w:rFonts w:ascii="Melior" w:hAnsi="Melior" w:cs="Melior"/>
          <w:sz w:val="24"/>
          <w:szCs w:val="24"/>
        </w:rPr>
        <w:t>20 CFR 725.418(d); and</w:t>
      </w:r>
    </w:p>
    <w:p w:rsidR="00595032" w:rsidRPr="00E40A4A" w:rsidRDefault="00595032" w:rsidP="00595032">
      <w:pPr>
        <w:autoSpaceDE w:val="0"/>
        <w:autoSpaceDN w:val="0"/>
        <w:adjustRightInd w:val="0"/>
        <w:spacing w:after="0" w:line="240" w:lineRule="auto"/>
        <w:ind w:left="2160"/>
        <w:rPr>
          <w:rFonts w:ascii="Melior" w:hAnsi="Melior" w:cs="Melior"/>
          <w:sz w:val="24"/>
          <w:szCs w:val="24"/>
        </w:rPr>
      </w:pPr>
    </w:p>
    <w:p w:rsidR="00E40A4A" w:rsidRPr="00E40A4A"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E40A4A" w:rsidRPr="00E40A4A">
        <w:rPr>
          <w:rFonts w:ascii="Melior" w:hAnsi="Melior" w:cs="Melior"/>
          <w:sz w:val="24"/>
          <w:szCs w:val="24"/>
        </w:rPr>
        <w:t>(B) In a proceeding under the Longshore and Harbor Workers’ Compensation Act, 33 U.S.C. 901–950, or an associated statute such as the Defense Base Act, 42 U.S.C. 1651–1654, the representative of the Office of Workers’ Compensation Programs of the Department of Labor, unless the Solicitor of Labor or the Solicitor’s designee has elected to participate in the proceeding under 20 CFR 702.333(b), or unless an employer or carrier has applied for relief under the special fund, as defined in 33 U.S.C. 908(f).</w:t>
      </w:r>
    </w:p>
    <w:p w:rsidR="00595032" w:rsidRDefault="00595032" w:rsidP="00595032">
      <w:pPr>
        <w:autoSpaceDE w:val="0"/>
        <w:autoSpaceDN w:val="0"/>
        <w:adjustRightInd w:val="0"/>
        <w:spacing w:after="0" w:line="240" w:lineRule="auto"/>
        <w:ind w:left="1440"/>
        <w:rPr>
          <w:rFonts w:ascii="Book Antiqua" w:hAnsi="Book Antiqua" w:cs="Book Antiqua"/>
          <w:w w:val="110"/>
          <w:sz w:val="24"/>
          <w:szCs w:val="24"/>
        </w:rPr>
      </w:pPr>
    </w:p>
    <w:p w:rsidR="00AA5D03" w:rsidRDefault="00595032" w:rsidP="00595032">
      <w:pPr>
        <w:autoSpaceDE w:val="0"/>
        <w:autoSpaceDN w:val="0"/>
        <w:adjustRightInd w:val="0"/>
        <w:spacing w:after="0" w:line="240" w:lineRule="auto"/>
        <w:ind w:left="1440"/>
        <w:rPr>
          <w:rFonts w:ascii="Melior" w:hAnsi="Melior" w:cs="Melior"/>
          <w:sz w:val="24"/>
          <w:szCs w:val="24"/>
        </w:rPr>
      </w:pPr>
      <w:r>
        <w:rPr>
          <w:rFonts w:ascii="Book Antiqua" w:hAnsi="Book Antiqua" w:cs="Book Antiqua"/>
          <w:w w:val="110"/>
          <w:sz w:val="24"/>
          <w:szCs w:val="24"/>
        </w:rPr>
        <w:tab/>
      </w:r>
      <w:r w:rsidR="00AA5D03" w:rsidRPr="00AA5D03">
        <w:rPr>
          <w:rFonts w:ascii="Book Antiqua" w:hAnsi="Book Antiqua" w:cs="Book Antiqua"/>
          <w:w w:val="110"/>
          <w:sz w:val="24"/>
          <w:szCs w:val="24"/>
        </w:rPr>
        <w:t>(iv)</w:t>
      </w:r>
      <w:r w:rsidR="00AA5D03" w:rsidRPr="00AA5D03">
        <w:rPr>
          <w:rFonts w:ascii="Book Antiqua" w:hAnsi="Book Antiqua" w:cs="Book Antiqua"/>
          <w:spacing w:val="11"/>
          <w:w w:val="110"/>
          <w:sz w:val="24"/>
          <w:szCs w:val="24"/>
        </w:rPr>
        <w:t xml:space="preserve"> </w:t>
      </w:r>
      <w:r w:rsidR="00AA5D03" w:rsidRPr="00AA5D03">
        <w:rPr>
          <w:rFonts w:ascii="Book Antiqua" w:hAnsi="Book Antiqua" w:cs="Book Antiqua"/>
          <w:i/>
          <w:iCs/>
          <w:w w:val="110"/>
          <w:sz w:val="24"/>
          <w:szCs w:val="24"/>
        </w:rPr>
        <w:t>Time</w:t>
      </w:r>
      <w:r w:rsidR="00AA5D03" w:rsidRPr="00AA5D03">
        <w:rPr>
          <w:rFonts w:ascii="Book Antiqua" w:hAnsi="Book Antiqua" w:cs="Book Antiqua"/>
          <w:i/>
          <w:iCs/>
          <w:spacing w:val="12"/>
          <w:w w:val="110"/>
          <w:sz w:val="24"/>
          <w:szCs w:val="24"/>
        </w:rPr>
        <w:t xml:space="preserve"> </w:t>
      </w:r>
      <w:r w:rsidR="00AA5D03" w:rsidRPr="00AA5D03">
        <w:rPr>
          <w:rFonts w:ascii="Book Antiqua" w:hAnsi="Book Antiqua" w:cs="Book Antiqua"/>
          <w:i/>
          <w:iCs/>
          <w:w w:val="110"/>
          <w:sz w:val="24"/>
          <w:szCs w:val="24"/>
        </w:rPr>
        <w:t>for</w:t>
      </w:r>
      <w:r w:rsidR="00AA5D03" w:rsidRPr="00AA5D03">
        <w:rPr>
          <w:rFonts w:ascii="Book Antiqua" w:hAnsi="Book Antiqua" w:cs="Book Antiqua"/>
          <w:i/>
          <w:iCs/>
          <w:spacing w:val="12"/>
          <w:w w:val="110"/>
          <w:sz w:val="24"/>
          <w:szCs w:val="24"/>
        </w:rPr>
        <w:t xml:space="preserve"> </w:t>
      </w:r>
      <w:r w:rsidR="00AA5D03" w:rsidRPr="00AA5D03">
        <w:rPr>
          <w:rFonts w:ascii="Book Antiqua" w:hAnsi="Book Antiqua" w:cs="Book Antiqua"/>
          <w:i/>
          <w:iCs/>
          <w:w w:val="110"/>
          <w:sz w:val="24"/>
          <w:szCs w:val="24"/>
        </w:rPr>
        <w:t>initial</w:t>
      </w:r>
      <w:r w:rsidR="00AA5D03" w:rsidRPr="00AA5D03">
        <w:rPr>
          <w:rFonts w:ascii="Book Antiqua" w:hAnsi="Book Antiqua" w:cs="Book Antiqua"/>
          <w:i/>
          <w:iCs/>
          <w:spacing w:val="12"/>
          <w:w w:val="110"/>
          <w:sz w:val="24"/>
          <w:szCs w:val="24"/>
        </w:rPr>
        <w:t xml:space="preserve"> </w:t>
      </w:r>
      <w:r w:rsidR="00AA5D03" w:rsidRPr="00AA5D03">
        <w:rPr>
          <w:rFonts w:ascii="Book Antiqua" w:hAnsi="Book Antiqua" w:cs="Book Antiqua"/>
          <w:i/>
          <w:iCs/>
          <w:w w:val="110"/>
          <w:sz w:val="24"/>
          <w:szCs w:val="24"/>
        </w:rPr>
        <w:t>disclosures—in</w:t>
      </w:r>
      <w:r w:rsidR="00DD7CCD">
        <w:rPr>
          <w:rFonts w:ascii="Book Antiqua" w:hAnsi="Book Antiqua" w:cs="Book Antiqua"/>
          <w:i/>
          <w:iCs/>
          <w:w w:val="110"/>
          <w:sz w:val="24"/>
          <w:szCs w:val="24"/>
        </w:rPr>
        <w:t xml:space="preserve"> general.  </w:t>
      </w:r>
      <w:r w:rsidR="00AA5D03" w:rsidRPr="00AA5D03">
        <w:rPr>
          <w:rFonts w:ascii="Book Antiqua" w:hAnsi="Book Antiqua" w:cs="Book Antiqua"/>
          <w:sz w:val="24"/>
          <w:szCs w:val="24"/>
        </w:rPr>
        <w:t>A</w:t>
      </w:r>
      <w:r w:rsidR="00AA5D03" w:rsidRPr="00AA5D03">
        <w:rPr>
          <w:rFonts w:ascii="Book Antiqua" w:hAnsi="Book Antiqua" w:cs="Book Antiqua"/>
          <w:spacing w:val="14"/>
          <w:sz w:val="24"/>
          <w:szCs w:val="24"/>
        </w:rPr>
        <w:t xml:space="preserve"> </w:t>
      </w:r>
      <w:r w:rsidR="00AA5D03" w:rsidRPr="00AA5D03">
        <w:rPr>
          <w:rFonts w:ascii="Book Antiqua" w:hAnsi="Book Antiqua" w:cs="Book Antiqua"/>
          <w:sz w:val="24"/>
          <w:szCs w:val="24"/>
        </w:rPr>
        <w:t>party</w:t>
      </w:r>
      <w:r w:rsidR="00AA5D03" w:rsidRPr="00AA5D03">
        <w:rPr>
          <w:rFonts w:ascii="Book Antiqua" w:hAnsi="Book Antiqua" w:cs="Book Antiqua"/>
          <w:spacing w:val="14"/>
          <w:sz w:val="24"/>
          <w:szCs w:val="24"/>
        </w:rPr>
        <w:t xml:space="preserve"> </w:t>
      </w:r>
      <w:r w:rsidR="00AA5D03" w:rsidRPr="00AA5D03">
        <w:rPr>
          <w:rFonts w:ascii="Book Antiqua" w:hAnsi="Book Antiqua" w:cs="Book Antiqua"/>
          <w:sz w:val="24"/>
          <w:szCs w:val="24"/>
        </w:rPr>
        <w:t>must</w:t>
      </w:r>
      <w:r w:rsidR="00AA5D03" w:rsidRPr="00AA5D03">
        <w:rPr>
          <w:rFonts w:ascii="Book Antiqua" w:hAnsi="Book Antiqua" w:cs="Book Antiqua"/>
          <w:spacing w:val="14"/>
          <w:sz w:val="24"/>
          <w:szCs w:val="24"/>
        </w:rPr>
        <w:t xml:space="preserve"> </w:t>
      </w:r>
      <w:r w:rsidR="00AA5D03" w:rsidRPr="00AA5D03">
        <w:rPr>
          <w:rFonts w:ascii="Book Antiqua" w:hAnsi="Book Antiqua" w:cs="Book Antiqua"/>
          <w:sz w:val="24"/>
          <w:szCs w:val="24"/>
        </w:rPr>
        <w:t>make</w:t>
      </w:r>
      <w:r w:rsidR="00AA5D03" w:rsidRPr="00AA5D03">
        <w:rPr>
          <w:rFonts w:ascii="Book Antiqua" w:hAnsi="Book Antiqua" w:cs="Book Antiqua"/>
          <w:spacing w:val="14"/>
          <w:sz w:val="24"/>
          <w:szCs w:val="24"/>
        </w:rPr>
        <w:t xml:space="preserve"> </w:t>
      </w:r>
      <w:r w:rsidR="00AA5D03" w:rsidRPr="00AA5D03">
        <w:rPr>
          <w:rFonts w:ascii="Book Antiqua" w:hAnsi="Book Antiqua" w:cs="Book Antiqua"/>
          <w:sz w:val="24"/>
          <w:szCs w:val="24"/>
        </w:rPr>
        <w:t>the</w:t>
      </w:r>
      <w:r w:rsidR="00AA5D03" w:rsidRPr="00AA5D03">
        <w:rPr>
          <w:rFonts w:ascii="Book Antiqua" w:hAnsi="Book Antiqua" w:cs="Book Antiqua"/>
          <w:spacing w:val="14"/>
          <w:sz w:val="24"/>
          <w:szCs w:val="24"/>
        </w:rPr>
        <w:t xml:space="preserve"> </w:t>
      </w:r>
      <w:r w:rsidR="00AA5D03" w:rsidRPr="00AA5D03">
        <w:rPr>
          <w:rFonts w:ascii="Book Antiqua" w:hAnsi="Book Antiqua" w:cs="Book Antiqua"/>
          <w:sz w:val="24"/>
          <w:szCs w:val="24"/>
        </w:rPr>
        <w:t>initial</w:t>
      </w:r>
      <w:r w:rsidR="00DD7CCD">
        <w:rPr>
          <w:rFonts w:ascii="Book Antiqua" w:hAnsi="Book Antiqua" w:cs="Book Antiqua"/>
          <w:sz w:val="24"/>
          <w:szCs w:val="24"/>
        </w:rPr>
        <w:t xml:space="preserve"> </w:t>
      </w:r>
      <w:r w:rsidR="00AA5D03" w:rsidRPr="00AA5D03">
        <w:rPr>
          <w:rFonts w:ascii="Book Antiqua" w:hAnsi="Book Antiqua" w:cs="Book Antiqua"/>
          <w:sz w:val="24"/>
          <w:szCs w:val="24"/>
        </w:rPr>
        <w:t>disclosures</w:t>
      </w:r>
      <w:r w:rsidR="00AA5D03" w:rsidRPr="00AA5D03">
        <w:rPr>
          <w:rFonts w:ascii="Book Antiqua" w:hAnsi="Book Antiqua" w:cs="Book Antiqua"/>
          <w:spacing w:val="15"/>
          <w:sz w:val="24"/>
          <w:szCs w:val="24"/>
        </w:rPr>
        <w:t xml:space="preserve"> </w:t>
      </w:r>
      <w:r w:rsidR="00AA5D03" w:rsidRPr="00AA5D03">
        <w:rPr>
          <w:rFonts w:ascii="Book Antiqua" w:hAnsi="Book Antiqua" w:cs="Book Antiqua"/>
          <w:sz w:val="24"/>
          <w:szCs w:val="24"/>
        </w:rPr>
        <w:t>required</w:t>
      </w:r>
      <w:r w:rsidR="00AA5D03" w:rsidRPr="00AA5D03">
        <w:rPr>
          <w:rFonts w:ascii="Book Antiqua" w:hAnsi="Book Antiqua" w:cs="Book Antiqua"/>
          <w:spacing w:val="15"/>
          <w:sz w:val="24"/>
          <w:szCs w:val="24"/>
        </w:rPr>
        <w:t xml:space="preserve"> </w:t>
      </w:r>
      <w:r w:rsidR="00AA5D03" w:rsidRPr="00AA5D03">
        <w:rPr>
          <w:rFonts w:ascii="Book Antiqua" w:hAnsi="Book Antiqua" w:cs="Book Antiqua"/>
          <w:sz w:val="24"/>
          <w:szCs w:val="24"/>
        </w:rPr>
        <w:t>by</w:t>
      </w:r>
      <w:r w:rsidR="00AA5D03" w:rsidRPr="00AA5D03">
        <w:rPr>
          <w:rFonts w:ascii="Book Antiqua" w:hAnsi="Book Antiqua" w:cs="Book Antiqua"/>
          <w:spacing w:val="16"/>
          <w:sz w:val="24"/>
          <w:szCs w:val="24"/>
        </w:rPr>
        <w:t xml:space="preserve"> </w:t>
      </w:r>
      <w:r w:rsidR="00AA5D03" w:rsidRPr="00AA5D03">
        <w:rPr>
          <w:rFonts w:ascii="Book Antiqua" w:hAnsi="Book Antiqua" w:cs="Book Antiqua"/>
          <w:sz w:val="24"/>
          <w:szCs w:val="24"/>
        </w:rPr>
        <w:t>paragraph</w:t>
      </w:r>
      <w:r w:rsidR="00DD7CCD">
        <w:rPr>
          <w:rFonts w:ascii="Book Antiqua" w:hAnsi="Book Antiqua" w:cs="Book Antiqua"/>
          <w:sz w:val="24"/>
          <w:szCs w:val="24"/>
        </w:rPr>
        <w:t xml:space="preserve"> </w:t>
      </w:r>
      <w:r w:rsidR="00AA5D03" w:rsidRPr="00AA5D03">
        <w:rPr>
          <w:rFonts w:ascii="Melior" w:hAnsi="Melior" w:cs="Melior"/>
          <w:sz w:val="24"/>
          <w:szCs w:val="24"/>
        </w:rPr>
        <w:t xml:space="preserve">(c)(1)(i) of this section within </w:t>
      </w:r>
      <w:r w:rsidR="00AA5D03" w:rsidRPr="00AA5D03">
        <w:rPr>
          <w:rFonts w:ascii="Melior" w:hAnsi="Melior" w:cs="Melior"/>
          <w:sz w:val="24"/>
          <w:szCs w:val="24"/>
        </w:rPr>
        <w:lastRenderedPageBreak/>
        <w:t>21 days</w:t>
      </w:r>
      <w:r w:rsidR="00DD7CCD">
        <w:rPr>
          <w:rFonts w:ascii="Melior" w:hAnsi="Melior" w:cs="Melior"/>
          <w:sz w:val="24"/>
          <w:szCs w:val="24"/>
        </w:rPr>
        <w:t xml:space="preserve"> </w:t>
      </w:r>
      <w:r w:rsidR="00AA5D03" w:rsidRPr="00AA5D03">
        <w:rPr>
          <w:rFonts w:ascii="Melior" w:hAnsi="Melior" w:cs="Melior"/>
          <w:sz w:val="24"/>
          <w:szCs w:val="24"/>
        </w:rPr>
        <w:t>after an initial notice or order is entered</w:t>
      </w:r>
      <w:r w:rsidR="00DD7CCD">
        <w:rPr>
          <w:rFonts w:ascii="Melior" w:hAnsi="Melior" w:cs="Melior"/>
          <w:sz w:val="24"/>
          <w:szCs w:val="24"/>
        </w:rPr>
        <w:t xml:space="preserve"> </w:t>
      </w:r>
      <w:r w:rsidR="00AA5D03" w:rsidRPr="00AA5D03">
        <w:rPr>
          <w:rFonts w:ascii="Melior" w:hAnsi="Melior" w:cs="Melior"/>
          <w:sz w:val="24"/>
          <w:szCs w:val="24"/>
        </w:rPr>
        <w:t>acknowledging that the proceeding has</w:t>
      </w:r>
      <w:r w:rsidR="00DD7CCD">
        <w:rPr>
          <w:rFonts w:ascii="Melior" w:hAnsi="Melior" w:cs="Melior"/>
          <w:sz w:val="24"/>
          <w:szCs w:val="24"/>
        </w:rPr>
        <w:t xml:space="preserve"> </w:t>
      </w:r>
      <w:r w:rsidR="00AA5D03" w:rsidRPr="00AA5D03">
        <w:rPr>
          <w:rFonts w:ascii="Melior" w:hAnsi="Melior" w:cs="Melior"/>
          <w:sz w:val="24"/>
          <w:szCs w:val="24"/>
        </w:rPr>
        <w:t>been docketed at the OALJ unless a</w:t>
      </w:r>
      <w:r w:rsidR="00DD7CCD">
        <w:rPr>
          <w:rFonts w:ascii="Melior" w:hAnsi="Melior" w:cs="Melior"/>
          <w:sz w:val="24"/>
          <w:szCs w:val="24"/>
        </w:rPr>
        <w:t xml:space="preserve"> </w:t>
      </w:r>
      <w:r w:rsidR="00AA5D03" w:rsidRPr="00AA5D03">
        <w:rPr>
          <w:rFonts w:ascii="Melior" w:hAnsi="Melior" w:cs="Melior"/>
          <w:sz w:val="24"/>
          <w:szCs w:val="24"/>
        </w:rPr>
        <w:t>different time is set by stipulation or a</w:t>
      </w:r>
      <w:r w:rsidR="00DD7CCD">
        <w:rPr>
          <w:rFonts w:ascii="Melior" w:hAnsi="Melior" w:cs="Melior"/>
          <w:sz w:val="24"/>
          <w:szCs w:val="24"/>
        </w:rPr>
        <w:t xml:space="preserve"> </w:t>
      </w:r>
      <w:r w:rsidR="00AA5D03" w:rsidRPr="00AA5D03">
        <w:rPr>
          <w:rFonts w:ascii="Melior" w:hAnsi="Melior" w:cs="Melior"/>
          <w:sz w:val="24"/>
          <w:szCs w:val="24"/>
        </w:rPr>
        <w:t>judge’s order, or a party objects during</w:t>
      </w:r>
      <w:r w:rsidR="00DD7CCD">
        <w:rPr>
          <w:rFonts w:ascii="Melior" w:hAnsi="Melior" w:cs="Melior"/>
          <w:sz w:val="24"/>
          <w:szCs w:val="24"/>
        </w:rPr>
        <w:t xml:space="preserve"> </w:t>
      </w:r>
      <w:r w:rsidR="00AA5D03" w:rsidRPr="00AA5D03">
        <w:rPr>
          <w:rFonts w:ascii="Melior" w:hAnsi="Melior" w:cs="Melior"/>
          <w:sz w:val="24"/>
          <w:szCs w:val="24"/>
        </w:rPr>
        <w:t>the conference that initial disclosures</w:t>
      </w:r>
      <w:r w:rsidR="00DD7CCD">
        <w:rPr>
          <w:rFonts w:ascii="Melior" w:hAnsi="Melior" w:cs="Melior"/>
          <w:sz w:val="24"/>
          <w:szCs w:val="24"/>
        </w:rPr>
        <w:t xml:space="preserve"> </w:t>
      </w:r>
      <w:r w:rsidR="00AA5D03" w:rsidRPr="00AA5D03">
        <w:rPr>
          <w:rFonts w:ascii="Melior" w:hAnsi="Melior" w:cs="Melior"/>
          <w:sz w:val="24"/>
          <w:szCs w:val="24"/>
        </w:rPr>
        <w:t>are not appropriate in the proceeding</w:t>
      </w:r>
      <w:r w:rsidR="00DD7CCD">
        <w:rPr>
          <w:rFonts w:ascii="Melior" w:hAnsi="Melior" w:cs="Melior"/>
          <w:sz w:val="24"/>
          <w:szCs w:val="24"/>
        </w:rPr>
        <w:t xml:space="preserve"> </w:t>
      </w:r>
      <w:r w:rsidR="00AA5D03" w:rsidRPr="00AA5D03">
        <w:rPr>
          <w:rFonts w:ascii="Melior" w:hAnsi="Melior" w:cs="Melior"/>
          <w:sz w:val="24"/>
          <w:szCs w:val="24"/>
        </w:rPr>
        <w:t>and states the objection in the proposed</w:t>
      </w:r>
      <w:r w:rsidR="00DD7CCD">
        <w:rPr>
          <w:rFonts w:ascii="Melior" w:hAnsi="Melior" w:cs="Melior"/>
          <w:sz w:val="24"/>
          <w:szCs w:val="24"/>
        </w:rPr>
        <w:t xml:space="preserve"> </w:t>
      </w:r>
      <w:r w:rsidR="00AA5D03" w:rsidRPr="00AA5D03">
        <w:rPr>
          <w:rFonts w:ascii="Melior" w:hAnsi="Melior" w:cs="Melior"/>
          <w:sz w:val="24"/>
          <w:szCs w:val="24"/>
        </w:rPr>
        <w:t>discovery plan. In ruling on the</w:t>
      </w:r>
      <w:r w:rsidR="00DD7CCD">
        <w:rPr>
          <w:rFonts w:ascii="Melior" w:hAnsi="Melior" w:cs="Melior"/>
          <w:sz w:val="24"/>
          <w:szCs w:val="24"/>
        </w:rPr>
        <w:t xml:space="preserve"> </w:t>
      </w:r>
      <w:r w:rsidR="00AA5D03" w:rsidRPr="00AA5D03">
        <w:rPr>
          <w:rFonts w:ascii="Melior" w:hAnsi="Melior" w:cs="Melior"/>
          <w:sz w:val="24"/>
          <w:szCs w:val="24"/>
        </w:rPr>
        <w:t>objection, the judge must determine</w:t>
      </w:r>
      <w:r w:rsidR="00DD7CCD">
        <w:rPr>
          <w:rFonts w:ascii="Melior" w:hAnsi="Melior" w:cs="Melior"/>
          <w:sz w:val="24"/>
          <w:szCs w:val="24"/>
        </w:rPr>
        <w:t xml:space="preserve"> </w:t>
      </w:r>
      <w:r w:rsidR="00AA5D03" w:rsidRPr="00AA5D03">
        <w:rPr>
          <w:rFonts w:ascii="Melior" w:hAnsi="Melior" w:cs="Melior"/>
          <w:sz w:val="24"/>
          <w:szCs w:val="24"/>
        </w:rPr>
        <w:t>what disclosures, if any, are to be made</w:t>
      </w:r>
      <w:r w:rsidR="00DD7CCD">
        <w:rPr>
          <w:rFonts w:ascii="Melior" w:hAnsi="Melior" w:cs="Melior"/>
          <w:sz w:val="24"/>
          <w:szCs w:val="24"/>
        </w:rPr>
        <w:t xml:space="preserve"> </w:t>
      </w:r>
      <w:r w:rsidR="00AA5D03" w:rsidRPr="00AA5D03">
        <w:rPr>
          <w:rFonts w:ascii="Melior" w:hAnsi="Melior" w:cs="Melior"/>
          <w:sz w:val="24"/>
          <w:szCs w:val="24"/>
        </w:rPr>
        <w:t>and must set the time for disclosure.</w:t>
      </w:r>
    </w:p>
    <w:p w:rsidR="00595032" w:rsidRDefault="00595032" w:rsidP="00595032">
      <w:pPr>
        <w:autoSpaceDE w:val="0"/>
        <w:autoSpaceDN w:val="0"/>
        <w:adjustRightInd w:val="0"/>
        <w:spacing w:after="0" w:line="240" w:lineRule="auto"/>
        <w:ind w:left="1440"/>
        <w:rPr>
          <w:rFonts w:ascii="Melior" w:hAnsi="Melior" w:cs="Melior"/>
          <w:sz w:val="24"/>
          <w:szCs w:val="24"/>
        </w:rPr>
      </w:pPr>
    </w:p>
    <w:p w:rsidR="00AA5D03" w:rsidRDefault="00595032" w:rsidP="0059503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 xml:space="preserve">(v) </w:t>
      </w:r>
      <w:r w:rsidR="00AA5D03" w:rsidRPr="00AA5D03">
        <w:rPr>
          <w:rFonts w:ascii="Melior-Italic" w:hAnsi="Melior-Italic" w:cs="Melior-Italic"/>
          <w:i/>
          <w:iCs/>
          <w:sz w:val="24"/>
          <w:szCs w:val="24"/>
        </w:rPr>
        <w:t>Time for initial disclosures—for</w:t>
      </w:r>
      <w:r w:rsidR="00DD7CCD">
        <w:rPr>
          <w:rFonts w:ascii="Melior-Italic" w:hAnsi="Melior-Italic" w:cs="Melior-Italic"/>
          <w:i/>
          <w:iCs/>
          <w:sz w:val="24"/>
          <w:szCs w:val="24"/>
        </w:rPr>
        <w:t xml:space="preserve"> </w:t>
      </w:r>
      <w:r w:rsidR="00AA5D03" w:rsidRPr="00AA5D03">
        <w:rPr>
          <w:rFonts w:ascii="Melior-Italic" w:hAnsi="Melior-Italic" w:cs="Melior-Italic"/>
          <w:i/>
          <w:iCs/>
          <w:sz w:val="24"/>
          <w:szCs w:val="24"/>
        </w:rPr>
        <w:t xml:space="preserve">parties served or joined later. </w:t>
      </w:r>
      <w:r w:rsidR="00AA5D03" w:rsidRPr="00AA5D03">
        <w:rPr>
          <w:rFonts w:ascii="Melior" w:hAnsi="Melior" w:cs="Melior"/>
          <w:sz w:val="24"/>
          <w:szCs w:val="24"/>
        </w:rPr>
        <w:t>A party</w:t>
      </w:r>
      <w:r w:rsidR="00DD7CCD">
        <w:rPr>
          <w:rFonts w:ascii="Melior" w:hAnsi="Melior" w:cs="Melior"/>
          <w:sz w:val="24"/>
          <w:szCs w:val="24"/>
        </w:rPr>
        <w:t xml:space="preserve"> </w:t>
      </w:r>
      <w:r w:rsidR="00AA5D03" w:rsidRPr="00AA5D03">
        <w:rPr>
          <w:rFonts w:ascii="Melior" w:hAnsi="Melior" w:cs="Melior"/>
          <w:sz w:val="24"/>
          <w:szCs w:val="24"/>
        </w:rPr>
        <w:t>that is first served or otherwise joined</w:t>
      </w:r>
      <w:r w:rsidR="00DD7CCD">
        <w:rPr>
          <w:rFonts w:ascii="Melior" w:hAnsi="Melior" w:cs="Melior"/>
          <w:sz w:val="24"/>
          <w:szCs w:val="24"/>
        </w:rPr>
        <w:t xml:space="preserve"> </w:t>
      </w:r>
      <w:r w:rsidR="00AA5D03" w:rsidRPr="00AA5D03">
        <w:rPr>
          <w:rFonts w:ascii="Melior" w:hAnsi="Melior" w:cs="Melior"/>
          <w:sz w:val="24"/>
          <w:szCs w:val="24"/>
        </w:rPr>
        <w:t>later in the proceeding must make the</w:t>
      </w:r>
      <w:r w:rsidR="00DD7CCD">
        <w:rPr>
          <w:rFonts w:ascii="Melior" w:hAnsi="Melior" w:cs="Melior"/>
          <w:sz w:val="24"/>
          <w:szCs w:val="24"/>
        </w:rPr>
        <w:t xml:space="preserve"> </w:t>
      </w:r>
      <w:r w:rsidR="00AA5D03" w:rsidRPr="00AA5D03">
        <w:rPr>
          <w:rFonts w:ascii="Melior" w:hAnsi="Melior" w:cs="Melior"/>
          <w:sz w:val="24"/>
          <w:szCs w:val="24"/>
        </w:rPr>
        <w:t>initial disclosures within 21 days after</w:t>
      </w:r>
      <w:r w:rsidR="00DD7CCD">
        <w:rPr>
          <w:rFonts w:ascii="Melior" w:hAnsi="Melior" w:cs="Melior"/>
          <w:sz w:val="24"/>
          <w:szCs w:val="24"/>
        </w:rPr>
        <w:t xml:space="preserve"> </w:t>
      </w:r>
      <w:r w:rsidR="00AA5D03" w:rsidRPr="00AA5D03">
        <w:rPr>
          <w:rFonts w:ascii="Melior" w:hAnsi="Melior" w:cs="Melior"/>
          <w:sz w:val="24"/>
          <w:szCs w:val="24"/>
        </w:rPr>
        <w:t>being served or joined, unless a different</w:t>
      </w:r>
      <w:r w:rsidR="00DD7CCD">
        <w:rPr>
          <w:rFonts w:ascii="Melior" w:hAnsi="Melior" w:cs="Melior"/>
          <w:sz w:val="24"/>
          <w:szCs w:val="24"/>
        </w:rPr>
        <w:t xml:space="preserve"> </w:t>
      </w:r>
      <w:r w:rsidR="00AA5D03" w:rsidRPr="00AA5D03">
        <w:rPr>
          <w:rFonts w:ascii="Melior" w:hAnsi="Melior" w:cs="Melior"/>
          <w:sz w:val="24"/>
          <w:szCs w:val="24"/>
        </w:rPr>
        <w:t>time is set by stipulation or the judge’s</w:t>
      </w:r>
      <w:r w:rsidR="00DD7CCD">
        <w:rPr>
          <w:rFonts w:ascii="Melior" w:hAnsi="Melior" w:cs="Melior"/>
          <w:sz w:val="24"/>
          <w:szCs w:val="24"/>
        </w:rPr>
        <w:t xml:space="preserve"> </w:t>
      </w:r>
      <w:r w:rsidR="00AA5D03" w:rsidRPr="00AA5D03">
        <w:rPr>
          <w:rFonts w:ascii="Melior" w:hAnsi="Melior" w:cs="Melior"/>
          <w:sz w:val="24"/>
          <w:szCs w:val="24"/>
        </w:rPr>
        <w:t>order. Copies of all prior disclosures</w:t>
      </w:r>
      <w:r w:rsidR="00DD7CCD">
        <w:rPr>
          <w:rFonts w:ascii="Melior" w:hAnsi="Melior" w:cs="Melior"/>
          <w:sz w:val="24"/>
          <w:szCs w:val="24"/>
        </w:rPr>
        <w:t xml:space="preserve"> </w:t>
      </w:r>
      <w:r w:rsidR="00AA5D03" w:rsidRPr="00AA5D03">
        <w:rPr>
          <w:rFonts w:ascii="Melior" w:hAnsi="Melior" w:cs="Melior"/>
          <w:sz w:val="24"/>
          <w:szCs w:val="24"/>
        </w:rPr>
        <w:t>must be served on a newly served or</w:t>
      </w:r>
      <w:r w:rsidR="00DD7CCD">
        <w:rPr>
          <w:rFonts w:ascii="Melior" w:hAnsi="Melior" w:cs="Melior"/>
          <w:sz w:val="24"/>
          <w:szCs w:val="24"/>
        </w:rPr>
        <w:t xml:space="preserve"> </w:t>
      </w:r>
      <w:r w:rsidR="00AA5D03" w:rsidRPr="00AA5D03">
        <w:rPr>
          <w:rFonts w:ascii="Melior" w:hAnsi="Melior" w:cs="Melior"/>
          <w:sz w:val="24"/>
          <w:szCs w:val="24"/>
        </w:rPr>
        <w:t>joined party within 21 days of the</w:t>
      </w:r>
      <w:r w:rsidR="00DD7CCD">
        <w:rPr>
          <w:rFonts w:ascii="Melior" w:hAnsi="Melior" w:cs="Melior"/>
          <w:sz w:val="24"/>
          <w:szCs w:val="24"/>
        </w:rPr>
        <w:t xml:space="preserve"> </w:t>
      </w:r>
      <w:r w:rsidR="00AA5D03" w:rsidRPr="00AA5D03">
        <w:rPr>
          <w:rFonts w:ascii="Melior" w:hAnsi="Melior" w:cs="Melior"/>
          <w:sz w:val="24"/>
          <w:szCs w:val="24"/>
        </w:rPr>
        <w:t>service or joinder.</w:t>
      </w:r>
    </w:p>
    <w:p w:rsidR="00595032" w:rsidRDefault="00595032" w:rsidP="00595032">
      <w:pPr>
        <w:autoSpaceDE w:val="0"/>
        <w:autoSpaceDN w:val="0"/>
        <w:adjustRightInd w:val="0"/>
        <w:spacing w:after="0" w:line="240" w:lineRule="auto"/>
        <w:ind w:left="1440"/>
        <w:rPr>
          <w:rFonts w:ascii="Melior" w:hAnsi="Melior" w:cs="Melior"/>
          <w:sz w:val="24"/>
          <w:szCs w:val="24"/>
        </w:rPr>
      </w:pPr>
    </w:p>
    <w:p w:rsidR="00AA5D03" w:rsidRDefault="00595032" w:rsidP="0059503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 xml:space="preserve">(vi) </w:t>
      </w:r>
      <w:r w:rsidR="00AA5D03" w:rsidRPr="00AA5D03">
        <w:rPr>
          <w:rFonts w:ascii="Melior-Italic" w:hAnsi="Melior-Italic" w:cs="Melior-Italic"/>
          <w:i/>
          <w:iCs/>
          <w:sz w:val="24"/>
          <w:szCs w:val="24"/>
        </w:rPr>
        <w:t>Basis for initial disclosure;</w:t>
      </w:r>
      <w:r w:rsidR="00DD7CCD">
        <w:rPr>
          <w:rFonts w:ascii="Melior-Italic" w:hAnsi="Melior-Italic" w:cs="Melior-Italic"/>
          <w:i/>
          <w:iCs/>
          <w:sz w:val="24"/>
          <w:szCs w:val="24"/>
        </w:rPr>
        <w:t xml:space="preserve"> </w:t>
      </w:r>
      <w:r w:rsidR="00AA5D03" w:rsidRPr="00AA5D03">
        <w:rPr>
          <w:rFonts w:ascii="Melior-Italic" w:hAnsi="Melior-Italic" w:cs="Melior-Italic"/>
          <w:i/>
          <w:iCs/>
          <w:sz w:val="24"/>
          <w:szCs w:val="24"/>
        </w:rPr>
        <w:t xml:space="preserve">unacceptable excuses. </w:t>
      </w:r>
      <w:r w:rsidR="00AA5D03" w:rsidRPr="00AA5D03">
        <w:rPr>
          <w:rFonts w:ascii="Melior" w:hAnsi="Melior" w:cs="Melior"/>
          <w:sz w:val="24"/>
          <w:szCs w:val="24"/>
        </w:rPr>
        <w:t>A party must</w:t>
      </w:r>
      <w:r w:rsidR="00DD7CCD">
        <w:rPr>
          <w:rFonts w:ascii="Melior" w:hAnsi="Melior" w:cs="Melior"/>
          <w:sz w:val="24"/>
          <w:szCs w:val="24"/>
        </w:rPr>
        <w:t xml:space="preserve"> </w:t>
      </w:r>
      <w:r w:rsidR="00AA5D03" w:rsidRPr="00AA5D03">
        <w:rPr>
          <w:rFonts w:ascii="Melior" w:hAnsi="Melior" w:cs="Melior"/>
          <w:sz w:val="24"/>
          <w:szCs w:val="24"/>
        </w:rPr>
        <w:t>make its initial disclosures based on the</w:t>
      </w:r>
      <w:r w:rsidR="00DD7CCD">
        <w:rPr>
          <w:rFonts w:ascii="Melior" w:hAnsi="Melior" w:cs="Melior"/>
          <w:sz w:val="24"/>
          <w:szCs w:val="24"/>
        </w:rPr>
        <w:t xml:space="preserve"> </w:t>
      </w:r>
      <w:r w:rsidR="00AA5D03" w:rsidRPr="00AA5D03">
        <w:rPr>
          <w:rFonts w:ascii="Melior" w:hAnsi="Melior" w:cs="Melior"/>
          <w:sz w:val="24"/>
          <w:szCs w:val="24"/>
        </w:rPr>
        <w:t>information then reasonably available to</w:t>
      </w:r>
      <w:r w:rsidR="00DD7CCD">
        <w:rPr>
          <w:rFonts w:ascii="Melior" w:hAnsi="Melior" w:cs="Melior"/>
          <w:sz w:val="24"/>
          <w:szCs w:val="24"/>
        </w:rPr>
        <w:t xml:space="preserve"> </w:t>
      </w:r>
      <w:r w:rsidR="00AA5D03" w:rsidRPr="00AA5D03">
        <w:rPr>
          <w:rFonts w:ascii="Melior" w:hAnsi="Melior" w:cs="Melior"/>
          <w:sz w:val="24"/>
          <w:szCs w:val="24"/>
        </w:rPr>
        <w:t>it. A party is not excused from making</w:t>
      </w:r>
      <w:r w:rsidR="00DD7CCD">
        <w:rPr>
          <w:rFonts w:ascii="Melior" w:hAnsi="Melior" w:cs="Melior"/>
          <w:sz w:val="24"/>
          <w:szCs w:val="24"/>
        </w:rPr>
        <w:t xml:space="preserve"> </w:t>
      </w:r>
      <w:r w:rsidR="00AA5D03" w:rsidRPr="00AA5D03">
        <w:rPr>
          <w:rFonts w:ascii="Melior" w:hAnsi="Melior" w:cs="Melior"/>
          <w:sz w:val="24"/>
          <w:szCs w:val="24"/>
        </w:rPr>
        <w:t>its disclosures because it has not fully</w:t>
      </w:r>
      <w:r w:rsidR="00DD7CCD">
        <w:rPr>
          <w:rFonts w:ascii="Melior" w:hAnsi="Melior" w:cs="Melior"/>
          <w:sz w:val="24"/>
          <w:szCs w:val="24"/>
        </w:rPr>
        <w:t xml:space="preserve"> </w:t>
      </w:r>
      <w:r w:rsidR="00AA5D03" w:rsidRPr="00AA5D03">
        <w:rPr>
          <w:rFonts w:ascii="Melior" w:hAnsi="Melior" w:cs="Melior"/>
          <w:sz w:val="24"/>
          <w:szCs w:val="24"/>
        </w:rPr>
        <w:t>investigated the case or because it</w:t>
      </w:r>
      <w:r w:rsidR="00DD7CCD">
        <w:rPr>
          <w:rFonts w:ascii="Melior" w:hAnsi="Melior" w:cs="Melior"/>
          <w:sz w:val="24"/>
          <w:szCs w:val="24"/>
        </w:rPr>
        <w:t xml:space="preserve"> </w:t>
      </w:r>
      <w:r w:rsidR="00AA5D03" w:rsidRPr="00AA5D03">
        <w:rPr>
          <w:rFonts w:ascii="Melior" w:hAnsi="Melior" w:cs="Melior"/>
          <w:sz w:val="24"/>
          <w:szCs w:val="24"/>
        </w:rPr>
        <w:t>challenges the sufficiency of another</w:t>
      </w:r>
      <w:r w:rsidR="00DD7CCD">
        <w:rPr>
          <w:rFonts w:ascii="Melior" w:hAnsi="Melior" w:cs="Melior"/>
          <w:sz w:val="24"/>
          <w:szCs w:val="24"/>
        </w:rPr>
        <w:t xml:space="preserve"> </w:t>
      </w:r>
      <w:r w:rsidR="00AA5D03" w:rsidRPr="00AA5D03">
        <w:rPr>
          <w:rFonts w:ascii="Melior" w:hAnsi="Melior" w:cs="Melior"/>
          <w:sz w:val="24"/>
          <w:szCs w:val="24"/>
        </w:rPr>
        <w:t>party’s disclosures or because another</w:t>
      </w:r>
      <w:r w:rsidR="00DD7CCD">
        <w:rPr>
          <w:rFonts w:ascii="Melior" w:hAnsi="Melior" w:cs="Melior"/>
          <w:sz w:val="24"/>
          <w:szCs w:val="24"/>
        </w:rPr>
        <w:t xml:space="preserve"> </w:t>
      </w:r>
      <w:r w:rsidR="00AA5D03" w:rsidRPr="00AA5D03">
        <w:rPr>
          <w:rFonts w:ascii="Melior" w:hAnsi="Melior" w:cs="Melior"/>
          <w:sz w:val="24"/>
          <w:szCs w:val="24"/>
        </w:rPr>
        <w:t>party has not made its disclosures.</w:t>
      </w:r>
    </w:p>
    <w:p w:rsidR="00595032" w:rsidRDefault="00595032" w:rsidP="00595032">
      <w:pPr>
        <w:autoSpaceDE w:val="0"/>
        <w:autoSpaceDN w:val="0"/>
        <w:adjustRightInd w:val="0"/>
        <w:spacing w:after="0" w:line="240" w:lineRule="auto"/>
        <w:ind w:left="720"/>
        <w:rPr>
          <w:rFonts w:ascii="Melior" w:hAnsi="Melior" w:cs="Melior"/>
          <w:sz w:val="24"/>
          <w:szCs w:val="24"/>
        </w:rPr>
      </w:pPr>
    </w:p>
    <w:p w:rsidR="00DD7CCD" w:rsidRDefault="00595032" w:rsidP="0059503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 xml:space="preserve">(2) </w:t>
      </w:r>
      <w:r w:rsidR="00AA5D03" w:rsidRPr="00AA5D03">
        <w:rPr>
          <w:rFonts w:ascii="Melior-Italic" w:hAnsi="Melior-Italic" w:cs="Melior-Italic"/>
          <w:i/>
          <w:iCs/>
          <w:sz w:val="24"/>
          <w:szCs w:val="24"/>
        </w:rPr>
        <w:t>Disclosure of expert testimony</w:t>
      </w:r>
      <w:r w:rsidR="00AA5D03" w:rsidRPr="00AA5D03">
        <w:rPr>
          <w:rFonts w:ascii="Melior" w:hAnsi="Melior" w:cs="Melior"/>
          <w:sz w:val="24"/>
          <w:szCs w:val="24"/>
        </w:rPr>
        <w:t>—</w:t>
      </w:r>
    </w:p>
    <w:p w:rsidR="00595032" w:rsidRDefault="00595032" w:rsidP="00595032">
      <w:pPr>
        <w:autoSpaceDE w:val="0"/>
        <w:autoSpaceDN w:val="0"/>
        <w:adjustRightInd w:val="0"/>
        <w:spacing w:after="0" w:line="240" w:lineRule="auto"/>
        <w:ind w:left="720"/>
        <w:rPr>
          <w:rFonts w:ascii="Melior" w:hAnsi="Melior" w:cs="Melior"/>
          <w:sz w:val="24"/>
          <w:szCs w:val="24"/>
        </w:rPr>
      </w:pPr>
    </w:p>
    <w:p w:rsidR="00AA5D03" w:rsidRDefault="00595032" w:rsidP="0059503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(i)</w:t>
      </w:r>
      <w:r w:rsidR="00DD7CCD">
        <w:rPr>
          <w:rFonts w:ascii="Melior" w:hAnsi="Melior" w:cs="Melior"/>
          <w:sz w:val="24"/>
          <w:szCs w:val="24"/>
        </w:rPr>
        <w:t xml:space="preserve"> </w:t>
      </w:r>
      <w:r w:rsidR="00AA5D03" w:rsidRPr="00AA5D03">
        <w:rPr>
          <w:rFonts w:ascii="Melior-Italic" w:hAnsi="Melior-Italic" w:cs="Melior-Italic"/>
          <w:i/>
          <w:iCs/>
          <w:sz w:val="24"/>
          <w:szCs w:val="24"/>
        </w:rPr>
        <w:t xml:space="preserve">In general. </w:t>
      </w:r>
      <w:r w:rsidR="00AA5D03" w:rsidRPr="00AA5D03">
        <w:rPr>
          <w:rFonts w:ascii="Melior" w:hAnsi="Melior" w:cs="Melior"/>
          <w:sz w:val="24"/>
          <w:szCs w:val="24"/>
        </w:rPr>
        <w:t>A party must disclose to the</w:t>
      </w:r>
      <w:r w:rsidR="00DD7CCD">
        <w:rPr>
          <w:rFonts w:ascii="Melior" w:hAnsi="Melior" w:cs="Melior"/>
          <w:sz w:val="24"/>
          <w:szCs w:val="24"/>
        </w:rPr>
        <w:t xml:space="preserve"> </w:t>
      </w:r>
      <w:r w:rsidR="00AA5D03" w:rsidRPr="00AA5D03">
        <w:rPr>
          <w:rFonts w:ascii="Melior" w:hAnsi="Melior" w:cs="Melior"/>
          <w:sz w:val="24"/>
          <w:szCs w:val="24"/>
        </w:rPr>
        <w:t>other parties the identity of any witness</w:t>
      </w:r>
      <w:r w:rsidR="00DD7CCD">
        <w:rPr>
          <w:rFonts w:ascii="Melior" w:hAnsi="Melior" w:cs="Melior"/>
          <w:sz w:val="24"/>
          <w:szCs w:val="24"/>
        </w:rPr>
        <w:t xml:space="preserve"> </w:t>
      </w:r>
      <w:r w:rsidR="00AA5D03" w:rsidRPr="00AA5D03">
        <w:rPr>
          <w:rFonts w:ascii="Melior" w:hAnsi="Melior" w:cs="Melior"/>
          <w:sz w:val="24"/>
          <w:szCs w:val="24"/>
        </w:rPr>
        <w:t>who may testify at hearing, either live</w:t>
      </w:r>
      <w:r w:rsidR="00DD7CCD">
        <w:rPr>
          <w:rFonts w:ascii="Melior" w:hAnsi="Melior" w:cs="Melior"/>
          <w:sz w:val="24"/>
          <w:szCs w:val="24"/>
        </w:rPr>
        <w:t xml:space="preserve"> </w:t>
      </w:r>
      <w:r w:rsidR="00AA5D03" w:rsidRPr="00AA5D03">
        <w:rPr>
          <w:rFonts w:ascii="Melior" w:hAnsi="Melior" w:cs="Melior"/>
          <w:sz w:val="24"/>
          <w:szCs w:val="24"/>
        </w:rPr>
        <w:t>or by deposition. The judge should set</w:t>
      </w:r>
      <w:r w:rsidR="00DD7CCD">
        <w:rPr>
          <w:rFonts w:ascii="Melior" w:hAnsi="Melior" w:cs="Melior"/>
          <w:sz w:val="24"/>
          <w:szCs w:val="24"/>
        </w:rPr>
        <w:t xml:space="preserve"> </w:t>
      </w:r>
      <w:r w:rsidR="00AA5D03" w:rsidRPr="00AA5D03">
        <w:rPr>
          <w:rFonts w:ascii="Melior" w:hAnsi="Melior" w:cs="Melior"/>
          <w:sz w:val="24"/>
          <w:szCs w:val="24"/>
        </w:rPr>
        <w:t>the time for the disclosure by prehearing</w:t>
      </w:r>
      <w:r w:rsidR="00DD7CCD">
        <w:rPr>
          <w:rFonts w:ascii="Melior" w:hAnsi="Melior" w:cs="Melior"/>
          <w:sz w:val="24"/>
          <w:szCs w:val="24"/>
        </w:rPr>
        <w:t xml:space="preserve"> </w:t>
      </w:r>
      <w:r w:rsidR="00AA5D03" w:rsidRPr="00AA5D03">
        <w:rPr>
          <w:rFonts w:ascii="Melior" w:hAnsi="Melior" w:cs="Melior"/>
          <w:sz w:val="24"/>
          <w:szCs w:val="24"/>
        </w:rPr>
        <w:t>order.</w:t>
      </w:r>
    </w:p>
    <w:p w:rsidR="00595032" w:rsidRPr="00AA5D03" w:rsidRDefault="00595032" w:rsidP="00595032">
      <w:pPr>
        <w:autoSpaceDE w:val="0"/>
        <w:autoSpaceDN w:val="0"/>
        <w:adjustRightInd w:val="0"/>
        <w:spacing w:after="0" w:line="240" w:lineRule="auto"/>
        <w:ind w:left="1440"/>
        <w:rPr>
          <w:rFonts w:ascii="Melior" w:hAnsi="Melior" w:cs="Melior"/>
          <w:sz w:val="24"/>
          <w:szCs w:val="24"/>
        </w:rPr>
      </w:pPr>
    </w:p>
    <w:p w:rsidR="00AA5D03" w:rsidRPr="00AA5D03" w:rsidRDefault="00595032" w:rsidP="0059503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 xml:space="preserve">(ii) </w:t>
      </w:r>
      <w:r w:rsidR="00AA5D03" w:rsidRPr="00AA5D03">
        <w:rPr>
          <w:rFonts w:ascii="Melior-Italic" w:hAnsi="Melior-Italic" w:cs="Melior-Italic"/>
          <w:i/>
          <w:iCs/>
          <w:sz w:val="24"/>
          <w:szCs w:val="24"/>
        </w:rPr>
        <w:t>Witnesses who must provide a</w:t>
      </w:r>
      <w:r w:rsidR="00DD7CCD">
        <w:rPr>
          <w:rFonts w:ascii="Melior-Italic" w:hAnsi="Melior-Italic" w:cs="Melior-Italic"/>
          <w:i/>
          <w:iCs/>
          <w:sz w:val="24"/>
          <w:szCs w:val="24"/>
        </w:rPr>
        <w:t xml:space="preserve"> </w:t>
      </w:r>
      <w:r w:rsidR="00AA5D03" w:rsidRPr="00AA5D03">
        <w:rPr>
          <w:rFonts w:ascii="Melior-Italic" w:hAnsi="Melior-Italic" w:cs="Melior-Italic"/>
          <w:i/>
          <w:iCs/>
          <w:sz w:val="24"/>
          <w:szCs w:val="24"/>
        </w:rPr>
        <w:t xml:space="preserve">written report. </w:t>
      </w:r>
      <w:r w:rsidR="00AA5D03" w:rsidRPr="00AA5D03">
        <w:rPr>
          <w:rFonts w:ascii="Melior" w:hAnsi="Melior" w:cs="Melior"/>
          <w:sz w:val="24"/>
          <w:szCs w:val="24"/>
        </w:rPr>
        <w:t>Unless otherwise</w:t>
      </w:r>
      <w:r w:rsidR="00DD7CCD">
        <w:rPr>
          <w:rFonts w:ascii="Melior" w:hAnsi="Melior" w:cs="Melior"/>
          <w:sz w:val="24"/>
          <w:szCs w:val="24"/>
        </w:rPr>
        <w:t xml:space="preserve"> </w:t>
      </w:r>
      <w:r w:rsidR="00AA5D03" w:rsidRPr="00AA5D03">
        <w:rPr>
          <w:rFonts w:ascii="Melior" w:hAnsi="Melior" w:cs="Melior"/>
          <w:sz w:val="24"/>
          <w:szCs w:val="24"/>
        </w:rPr>
        <w:t>stipulated or ordered by the judge, this</w:t>
      </w:r>
      <w:r w:rsidR="00DD7CCD">
        <w:rPr>
          <w:rFonts w:ascii="Melior" w:hAnsi="Melior" w:cs="Melior"/>
          <w:sz w:val="24"/>
          <w:szCs w:val="24"/>
        </w:rPr>
        <w:t xml:space="preserve"> </w:t>
      </w:r>
      <w:r w:rsidR="00AA5D03" w:rsidRPr="00AA5D03">
        <w:rPr>
          <w:rFonts w:ascii="Melior" w:hAnsi="Melior" w:cs="Melior"/>
          <w:sz w:val="24"/>
          <w:szCs w:val="24"/>
        </w:rPr>
        <w:t>disclosure must be accompanied by a</w:t>
      </w:r>
      <w:r w:rsidR="00DD7CCD">
        <w:rPr>
          <w:rFonts w:ascii="Melior" w:hAnsi="Melior" w:cs="Melior"/>
          <w:sz w:val="24"/>
          <w:szCs w:val="24"/>
        </w:rPr>
        <w:t xml:space="preserve"> </w:t>
      </w:r>
      <w:r w:rsidR="00AA5D03" w:rsidRPr="00AA5D03">
        <w:rPr>
          <w:rFonts w:ascii="Melior" w:hAnsi="Melior" w:cs="Melior"/>
          <w:sz w:val="24"/>
          <w:szCs w:val="24"/>
        </w:rPr>
        <w:t>written report—prepared and signed by</w:t>
      </w:r>
      <w:r w:rsidR="00DD7CCD">
        <w:rPr>
          <w:rFonts w:ascii="Melior" w:hAnsi="Melior" w:cs="Melior"/>
          <w:sz w:val="24"/>
          <w:szCs w:val="24"/>
        </w:rPr>
        <w:t xml:space="preserve"> </w:t>
      </w:r>
      <w:r w:rsidR="00AA5D03" w:rsidRPr="00AA5D03">
        <w:rPr>
          <w:rFonts w:ascii="Melior" w:hAnsi="Melior" w:cs="Melior"/>
          <w:sz w:val="24"/>
          <w:szCs w:val="24"/>
        </w:rPr>
        <w:t>the witness—if the witness is one</w:t>
      </w:r>
      <w:r w:rsidR="00DD7CCD">
        <w:rPr>
          <w:rFonts w:ascii="Melior" w:hAnsi="Melior" w:cs="Melior"/>
          <w:sz w:val="24"/>
          <w:szCs w:val="24"/>
        </w:rPr>
        <w:t xml:space="preserve"> </w:t>
      </w:r>
      <w:r w:rsidR="00AA5D03" w:rsidRPr="00AA5D03">
        <w:rPr>
          <w:rFonts w:ascii="Melior" w:hAnsi="Melior" w:cs="Melior"/>
          <w:sz w:val="24"/>
          <w:szCs w:val="24"/>
        </w:rPr>
        <w:t>retained or specially employed to</w:t>
      </w:r>
      <w:r w:rsidR="00DD7CCD">
        <w:rPr>
          <w:rFonts w:ascii="Melior" w:hAnsi="Melior" w:cs="Melior"/>
          <w:sz w:val="24"/>
          <w:szCs w:val="24"/>
        </w:rPr>
        <w:t xml:space="preserve"> </w:t>
      </w:r>
      <w:r w:rsidR="00AA5D03" w:rsidRPr="00AA5D03">
        <w:rPr>
          <w:rFonts w:ascii="Melior" w:hAnsi="Melior" w:cs="Melior"/>
          <w:sz w:val="24"/>
          <w:szCs w:val="24"/>
        </w:rPr>
        <w:t>provide expert testimony in the case or</w:t>
      </w:r>
      <w:r w:rsidR="00DD7CCD">
        <w:rPr>
          <w:rFonts w:ascii="Melior" w:hAnsi="Melior" w:cs="Melior"/>
          <w:sz w:val="24"/>
          <w:szCs w:val="24"/>
        </w:rPr>
        <w:t xml:space="preserve"> </w:t>
      </w:r>
      <w:r w:rsidR="00AA5D03" w:rsidRPr="00AA5D03">
        <w:rPr>
          <w:rFonts w:ascii="Melior" w:hAnsi="Melior" w:cs="Melior"/>
          <w:sz w:val="24"/>
          <w:szCs w:val="24"/>
        </w:rPr>
        <w:t>one whose duties as the party’s</w:t>
      </w:r>
      <w:r w:rsidR="00DD7CCD">
        <w:rPr>
          <w:rFonts w:ascii="Melior" w:hAnsi="Melior" w:cs="Melior"/>
          <w:sz w:val="24"/>
          <w:szCs w:val="24"/>
        </w:rPr>
        <w:t xml:space="preserve"> </w:t>
      </w:r>
      <w:r w:rsidR="00AA5D03" w:rsidRPr="00AA5D03">
        <w:rPr>
          <w:rFonts w:ascii="Melior" w:hAnsi="Melior" w:cs="Melior"/>
          <w:sz w:val="24"/>
          <w:szCs w:val="24"/>
        </w:rPr>
        <w:t>employee regularly involve giving</w:t>
      </w:r>
      <w:r w:rsidR="00DD7CCD">
        <w:rPr>
          <w:rFonts w:ascii="Melior" w:hAnsi="Melior" w:cs="Melior"/>
          <w:sz w:val="24"/>
          <w:szCs w:val="24"/>
        </w:rPr>
        <w:t xml:space="preserve"> </w:t>
      </w:r>
      <w:r w:rsidR="00AA5D03" w:rsidRPr="00AA5D03">
        <w:rPr>
          <w:rFonts w:ascii="Melior" w:hAnsi="Melior" w:cs="Melior"/>
          <w:sz w:val="24"/>
          <w:szCs w:val="24"/>
        </w:rPr>
        <w:t>expert testimony. The report must</w:t>
      </w:r>
      <w:r w:rsidR="00DD7CCD">
        <w:rPr>
          <w:rFonts w:ascii="Melior" w:hAnsi="Melior" w:cs="Melior"/>
          <w:sz w:val="24"/>
          <w:szCs w:val="24"/>
        </w:rPr>
        <w:t xml:space="preserve"> </w:t>
      </w:r>
      <w:r w:rsidR="00AA5D03" w:rsidRPr="00AA5D03">
        <w:rPr>
          <w:rFonts w:ascii="Melior" w:hAnsi="Melior" w:cs="Melior"/>
          <w:sz w:val="24"/>
          <w:szCs w:val="24"/>
        </w:rPr>
        <w:t>contain:</w:t>
      </w:r>
    </w:p>
    <w:p w:rsidR="00595032" w:rsidRDefault="00595032" w:rsidP="00595032">
      <w:pPr>
        <w:autoSpaceDE w:val="0"/>
        <w:autoSpaceDN w:val="0"/>
        <w:adjustRightInd w:val="0"/>
        <w:spacing w:after="0" w:line="240" w:lineRule="auto"/>
        <w:ind w:left="2160"/>
        <w:rPr>
          <w:rFonts w:ascii="Melior" w:hAnsi="Melior" w:cs="Melior"/>
          <w:sz w:val="24"/>
          <w:szCs w:val="24"/>
        </w:rPr>
      </w:pPr>
    </w:p>
    <w:p w:rsidR="00AA5D03" w:rsidRPr="00AA5D03"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(A) A complete statement of all</w:t>
      </w:r>
      <w:r w:rsidR="00DD7CCD">
        <w:rPr>
          <w:rFonts w:ascii="Melior" w:hAnsi="Melior" w:cs="Melior"/>
          <w:sz w:val="24"/>
          <w:szCs w:val="24"/>
        </w:rPr>
        <w:t xml:space="preserve"> </w:t>
      </w:r>
      <w:r w:rsidR="00AA5D03" w:rsidRPr="00AA5D03">
        <w:rPr>
          <w:rFonts w:ascii="Melior" w:hAnsi="Melior" w:cs="Melior"/>
          <w:sz w:val="24"/>
          <w:szCs w:val="24"/>
        </w:rPr>
        <w:t>opinions the witness will express and</w:t>
      </w:r>
      <w:r w:rsidR="00DD7CCD">
        <w:rPr>
          <w:rFonts w:ascii="Melior" w:hAnsi="Melior" w:cs="Melior"/>
          <w:sz w:val="24"/>
          <w:szCs w:val="24"/>
        </w:rPr>
        <w:t xml:space="preserve"> </w:t>
      </w:r>
      <w:r w:rsidR="00AA5D03" w:rsidRPr="00AA5D03">
        <w:rPr>
          <w:rFonts w:ascii="Melior" w:hAnsi="Melior" w:cs="Melior"/>
          <w:sz w:val="24"/>
          <w:szCs w:val="24"/>
        </w:rPr>
        <w:t>the basis and reasons for them;</w:t>
      </w:r>
    </w:p>
    <w:p w:rsidR="00595032" w:rsidRDefault="00595032" w:rsidP="00595032">
      <w:pPr>
        <w:autoSpaceDE w:val="0"/>
        <w:autoSpaceDN w:val="0"/>
        <w:adjustRightInd w:val="0"/>
        <w:spacing w:after="0" w:line="240" w:lineRule="auto"/>
        <w:ind w:left="2160"/>
        <w:rPr>
          <w:rFonts w:ascii="Melior" w:hAnsi="Melior" w:cs="Melior"/>
          <w:sz w:val="24"/>
          <w:szCs w:val="24"/>
        </w:rPr>
      </w:pPr>
    </w:p>
    <w:p w:rsidR="00AA5D03" w:rsidRPr="00AA5D03"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(B) The facts or data considered by the</w:t>
      </w:r>
      <w:r w:rsidR="00DD7CCD">
        <w:rPr>
          <w:rFonts w:ascii="Melior" w:hAnsi="Melior" w:cs="Melior"/>
          <w:sz w:val="24"/>
          <w:szCs w:val="24"/>
        </w:rPr>
        <w:t xml:space="preserve"> </w:t>
      </w:r>
      <w:r w:rsidR="00AA5D03" w:rsidRPr="00AA5D03">
        <w:rPr>
          <w:rFonts w:ascii="Melior" w:hAnsi="Melior" w:cs="Melior"/>
          <w:sz w:val="24"/>
          <w:szCs w:val="24"/>
        </w:rPr>
        <w:t>witness in forming them;</w:t>
      </w:r>
    </w:p>
    <w:p w:rsidR="00595032" w:rsidRDefault="00595032" w:rsidP="00595032">
      <w:pPr>
        <w:autoSpaceDE w:val="0"/>
        <w:autoSpaceDN w:val="0"/>
        <w:adjustRightInd w:val="0"/>
        <w:spacing w:after="0" w:line="240" w:lineRule="auto"/>
        <w:ind w:left="2160"/>
        <w:rPr>
          <w:rFonts w:ascii="Melior" w:hAnsi="Melior" w:cs="Melior"/>
          <w:sz w:val="24"/>
          <w:szCs w:val="24"/>
        </w:rPr>
      </w:pPr>
    </w:p>
    <w:p w:rsidR="00AA5D03" w:rsidRPr="00AA5D03"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(C) Any exhibits that will be used to</w:t>
      </w:r>
      <w:r w:rsidR="00DD7CCD">
        <w:rPr>
          <w:rFonts w:ascii="Melior" w:hAnsi="Melior" w:cs="Melior"/>
          <w:sz w:val="24"/>
          <w:szCs w:val="24"/>
        </w:rPr>
        <w:t xml:space="preserve"> </w:t>
      </w:r>
      <w:r w:rsidR="00AA5D03" w:rsidRPr="00AA5D03">
        <w:rPr>
          <w:rFonts w:ascii="Melior" w:hAnsi="Melior" w:cs="Melior"/>
          <w:sz w:val="24"/>
          <w:szCs w:val="24"/>
        </w:rPr>
        <w:t>summarize or support them;</w:t>
      </w:r>
    </w:p>
    <w:p w:rsidR="00595032" w:rsidRDefault="00595032" w:rsidP="00595032">
      <w:pPr>
        <w:autoSpaceDE w:val="0"/>
        <w:autoSpaceDN w:val="0"/>
        <w:adjustRightInd w:val="0"/>
        <w:spacing w:after="0" w:line="240" w:lineRule="auto"/>
        <w:ind w:left="2160"/>
        <w:rPr>
          <w:rFonts w:ascii="Melior" w:hAnsi="Melior" w:cs="Melior"/>
          <w:sz w:val="24"/>
          <w:szCs w:val="24"/>
        </w:rPr>
      </w:pPr>
    </w:p>
    <w:p w:rsidR="00AA5D03" w:rsidRPr="00AA5D03"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(D) The witness’s qualifications,</w:t>
      </w:r>
      <w:r w:rsidR="00DD7CCD">
        <w:rPr>
          <w:rFonts w:ascii="Melior" w:hAnsi="Melior" w:cs="Melior"/>
          <w:sz w:val="24"/>
          <w:szCs w:val="24"/>
        </w:rPr>
        <w:t xml:space="preserve"> </w:t>
      </w:r>
      <w:r w:rsidR="00AA5D03" w:rsidRPr="00AA5D03">
        <w:rPr>
          <w:rFonts w:ascii="Melior" w:hAnsi="Melior" w:cs="Melior"/>
          <w:sz w:val="24"/>
          <w:szCs w:val="24"/>
        </w:rPr>
        <w:t>including a list of all publications</w:t>
      </w:r>
      <w:r w:rsidR="00DD7CCD">
        <w:rPr>
          <w:rFonts w:ascii="Melior" w:hAnsi="Melior" w:cs="Melior"/>
          <w:sz w:val="24"/>
          <w:szCs w:val="24"/>
        </w:rPr>
        <w:t xml:space="preserve"> </w:t>
      </w:r>
      <w:r w:rsidR="00AA5D03" w:rsidRPr="00AA5D03">
        <w:rPr>
          <w:rFonts w:ascii="Melior" w:hAnsi="Melior" w:cs="Melior"/>
          <w:sz w:val="24"/>
          <w:szCs w:val="24"/>
        </w:rPr>
        <w:t>authored in the previous 10 years;</w:t>
      </w:r>
    </w:p>
    <w:p w:rsidR="00595032" w:rsidRDefault="00595032" w:rsidP="00595032">
      <w:pPr>
        <w:autoSpaceDE w:val="0"/>
        <w:autoSpaceDN w:val="0"/>
        <w:adjustRightInd w:val="0"/>
        <w:spacing w:after="0" w:line="240" w:lineRule="auto"/>
        <w:ind w:left="2160"/>
        <w:rPr>
          <w:rFonts w:ascii="Melior" w:hAnsi="Melior" w:cs="Melior"/>
          <w:sz w:val="24"/>
          <w:szCs w:val="24"/>
        </w:rPr>
      </w:pPr>
    </w:p>
    <w:p w:rsidR="00AA5D03"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(E) A list of all other cases in which,</w:t>
      </w:r>
      <w:r w:rsidR="00DD7CCD">
        <w:rPr>
          <w:rFonts w:ascii="Melior" w:hAnsi="Melior" w:cs="Melior"/>
          <w:sz w:val="24"/>
          <w:szCs w:val="24"/>
        </w:rPr>
        <w:t xml:space="preserve"> </w:t>
      </w:r>
      <w:r w:rsidR="00AA5D03" w:rsidRPr="00AA5D03">
        <w:rPr>
          <w:rFonts w:ascii="Melior" w:hAnsi="Melior" w:cs="Melior"/>
          <w:sz w:val="24"/>
          <w:szCs w:val="24"/>
        </w:rPr>
        <w:t>during the previous 4 years, the witness</w:t>
      </w:r>
      <w:r w:rsidR="00DD7CCD">
        <w:rPr>
          <w:rFonts w:ascii="Melior" w:hAnsi="Melior" w:cs="Melior"/>
          <w:sz w:val="24"/>
          <w:szCs w:val="24"/>
        </w:rPr>
        <w:t xml:space="preserve"> </w:t>
      </w:r>
      <w:r w:rsidR="00AA5D03" w:rsidRPr="00AA5D03">
        <w:rPr>
          <w:rFonts w:ascii="Melior" w:hAnsi="Melior" w:cs="Melior"/>
          <w:sz w:val="24"/>
          <w:szCs w:val="24"/>
        </w:rPr>
        <w:t>testified as an expert at trial, a hearing,</w:t>
      </w:r>
      <w:r w:rsidR="00DD7CCD">
        <w:rPr>
          <w:rFonts w:ascii="Melior" w:hAnsi="Melior" w:cs="Melior"/>
          <w:sz w:val="24"/>
          <w:szCs w:val="24"/>
        </w:rPr>
        <w:t xml:space="preserve"> </w:t>
      </w:r>
      <w:r w:rsidR="00AA5D03" w:rsidRPr="00AA5D03">
        <w:rPr>
          <w:rFonts w:ascii="Melior" w:hAnsi="Melior" w:cs="Melior"/>
          <w:sz w:val="24"/>
          <w:szCs w:val="24"/>
        </w:rPr>
        <w:t>or by deposition; and</w:t>
      </w:r>
    </w:p>
    <w:p w:rsidR="00595032" w:rsidRPr="00AA5D03" w:rsidRDefault="00595032" w:rsidP="00595032">
      <w:pPr>
        <w:autoSpaceDE w:val="0"/>
        <w:autoSpaceDN w:val="0"/>
        <w:adjustRightInd w:val="0"/>
        <w:spacing w:after="0" w:line="240" w:lineRule="auto"/>
        <w:ind w:left="2160"/>
        <w:rPr>
          <w:rFonts w:ascii="Melior" w:hAnsi="Melior" w:cs="Melior"/>
          <w:sz w:val="24"/>
          <w:szCs w:val="24"/>
        </w:rPr>
      </w:pPr>
    </w:p>
    <w:p w:rsidR="00AA5D03" w:rsidRPr="00AA5D03"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(F) A statement of the compensation</w:t>
      </w:r>
      <w:r w:rsidR="00DD7CCD">
        <w:rPr>
          <w:rFonts w:ascii="Melior" w:hAnsi="Melior" w:cs="Melior"/>
          <w:sz w:val="24"/>
          <w:szCs w:val="24"/>
        </w:rPr>
        <w:t xml:space="preserve"> </w:t>
      </w:r>
      <w:r w:rsidR="00AA5D03" w:rsidRPr="00AA5D03">
        <w:rPr>
          <w:rFonts w:ascii="Melior" w:hAnsi="Melior" w:cs="Melior"/>
          <w:sz w:val="24"/>
          <w:szCs w:val="24"/>
        </w:rPr>
        <w:t>to be paid for the study and testimony</w:t>
      </w:r>
      <w:r w:rsidR="00DD7CCD">
        <w:rPr>
          <w:rFonts w:ascii="Melior" w:hAnsi="Melior" w:cs="Melior"/>
          <w:sz w:val="24"/>
          <w:szCs w:val="24"/>
        </w:rPr>
        <w:t xml:space="preserve"> </w:t>
      </w:r>
      <w:r w:rsidR="00AA5D03" w:rsidRPr="00AA5D03">
        <w:rPr>
          <w:rFonts w:ascii="Melior" w:hAnsi="Melior" w:cs="Melior"/>
          <w:sz w:val="24"/>
          <w:szCs w:val="24"/>
        </w:rPr>
        <w:t>in the case.</w:t>
      </w:r>
    </w:p>
    <w:p w:rsidR="00595032" w:rsidRDefault="00595032" w:rsidP="00595032">
      <w:pPr>
        <w:autoSpaceDE w:val="0"/>
        <w:autoSpaceDN w:val="0"/>
        <w:adjustRightInd w:val="0"/>
        <w:spacing w:after="0" w:line="240" w:lineRule="auto"/>
        <w:ind w:left="1440"/>
        <w:rPr>
          <w:rFonts w:ascii="Melior" w:hAnsi="Melior" w:cs="Melior"/>
          <w:sz w:val="24"/>
          <w:szCs w:val="24"/>
        </w:rPr>
      </w:pPr>
    </w:p>
    <w:p w:rsidR="00AA5D03" w:rsidRDefault="00595032" w:rsidP="0059503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 xml:space="preserve">(iii) </w:t>
      </w:r>
      <w:r w:rsidR="00AA5D03" w:rsidRPr="00AA5D03">
        <w:rPr>
          <w:rFonts w:ascii="Melior-Italic" w:hAnsi="Melior-Italic" w:cs="Melior-Italic"/>
          <w:i/>
          <w:iCs/>
          <w:sz w:val="24"/>
          <w:szCs w:val="24"/>
        </w:rPr>
        <w:t>Witnesses who do not provide a</w:t>
      </w:r>
      <w:r w:rsidR="00DD7CCD">
        <w:rPr>
          <w:rFonts w:ascii="Melior-Italic" w:hAnsi="Melior-Italic" w:cs="Melior-Italic"/>
          <w:i/>
          <w:iCs/>
          <w:sz w:val="24"/>
          <w:szCs w:val="24"/>
        </w:rPr>
        <w:t xml:space="preserve"> </w:t>
      </w:r>
      <w:r w:rsidR="00AA5D03" w:rsidRPr="00AA5D03">
        <w:rPr>
          <w:rFonts w:ascii="Melior-Italic" w:hAnsi="Melior-Italic" w:cs="Melior-Italic"/>
          <w:i/>
          <w:iCs/>
          <w:sz w:val="24"/>
          <w:szCs w:val="24"/>
        </w:rPr>
        <w:t xml:space="preserve">written report. </w:t>
      </w:r>
      <w:r w:rsidR="00AA5D03" w:rsidRPr="00AA5D03">
        <w:rPr>
          <w:rFonts w:ascii="Melior" w:hAnsi="Melior" w:cs="Melior"/>
          <w:sz w:val="24"/>
          <w:szCs w:val="24"/>
        </w:rPr>
        <w:t>Unless otherwise</w:t>
      </w:r>
      <w:r w:rsidR="00DD7CCD">
        <w:rPr>
          <w:rFonts w:ascii="Melior" w:hAnsi="Melior" w:cs="Melior"/>
          <w:sz w:val="24"/>
          <w:szCs w:val="24"/>
        </w:rPr>
        <w:t xml:space="preserve"> </w:t>
      </w:r>
      <w:r w:rsidR="00AA5D03" w:rsidRPr="00AA5D03">
        <w:rPr>
          <w:rFonts w:ascii="Melior" w:hAnsi="Melior" w:cs="Melior"/>
          <w:sz w:val="24"/>
          <w:szCs w:val="24"/>
        </w:rPr>
        <w:t>stipulated or ordered by the judge that</w:t>
      </w:r>
      <w:r w:rsidR="00DD7CCD">
        <w:rPr>
          <w:rFonts w:ascii="Melior" w:hAnsi="Melior" w:cs="Melior"/>
          <w:sz w:val="24"/>
          <w:szCs w:val="24"/>
        </w:rPr>
        <w:t xml:space="preserve"> </w:t>
      </w:r>
      <w:r w:rsidR="00AA5D03" w:rsidRPr="00AA5D03">
        <w:rPr>
          <w:rFonts w:ascii="Melior" w:hAnsi="Melior" w:cs="Melior"/>
          <w:sz w:val="24"/>
          <w:szCs w:val="24"/>
        </w:rPr>
        <w:t>the witness is not required to provide a</w:t>
      </w:r>
      <w:r w:rsidR="00DD7CCD">
        <w:rPr>
          <w:rFonts w:ascii="Melior" w:hAnsi="Melior" w:cs="Melior"/>
          <w:sz w:val="24"/>
          <w:szCs w:val="24"/>
        </w:rPr>
        <w:t xml:space="preserve"> </w:t>
      </w:r>
      <w:r w:rsidR="00AA5D03" w:rsidRPr="00AA5D03">
        <w:rPr>
          <w:rFonts w:ascii="Melior" w:hAnsi="Melior" w:cs="Melior"/>
          <w:sz w:val="24"/>
          <w:szCs w:val="24"/>
        </w:rPr>
        <w:t>written report, this disclosure must</w:t>
      </w:r>
      <w:r w:rsidR="00DD7CCD">
        <w:rPr>
          <w:rFonts w:ascii="Melior" w:hAnsi="Melior" w:cs="Melior"/>
          <w:sz w:val="24"/>
          <w:szCs w:val="24"/>
        </w:rPr>
        <w:t xml:space="preserve"> </w:t>
      </w:r>
      <w:r w:rsidR="00AA5D03" w:rsidRPr="00AA5D03">
        <w:rPr>
          <w:rFonts w:ascii="Melior" w:hAnsi="Melior" w:cs="Melior"/>
          <w:sz w:val="24"/>
          <w:szCs w:val="24"/>
        </w:rPr>
        <w:t>state:</w:t>
      </w:r>
    </w:p>
    <w:p w:rsidR="00595032" w:rsidRPr="00AA5D03" w:rsidRDefault="00595032" w:rsidP="00595032">
      <w:pPr>
        <w:autoSpaceDE w:val="0"/>
        <w:autoSpaceDN w:val="0"/>
        <w:adjustRightInd w:val="0"/>
        <w:spacing w:after="0" w:line="240" w:lineRule="auto"/>
        <w:ind w:left="1440"/>
        <w:rPr>
          <w:rFonts w:ascii="Melior" w:hAnsi="Melior" w:cs="Melior"/>
          <w:sz w:val="24"/>
          <w:szCs w:val="24"/>
        </w:rPr>
      </w:pPr>
    </w:p>
    <w:p w:rsidR="00AA5D03" w:rsidRPr="00AA5D03"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(A) The subject matter on which the</w:t>
      </w:r>
      <w:r w:rsidR="00DD7CCD">
        <w:rPr>
          <w:rFonts w:ascii="Melior" w:hAnsi="Melior" w:cs="Melior"/>
          <w:sz w:val="24"/>
          <w:szCs w:val="24"/>
        </w:rPr>
        <w:t xml:space="preserve"> </w:t>
      </w:r>
      <w:r w:rsidR="00AA5D03" w:rsidRPr="00AA5D03">
        <w:rPr>
          <w:rFonts w:ascii="Melior" w:hAnsi="Melior" w:cs="Melior"/>
          <w:sz w:val="24"/>
          <w:szCs w:val="24"/>
        </w:rPr>
        <w:t>witness is expected to present expert</w:t>
      </w:r>
      <w:r w:rsidR="00DD7CCD">
        <w:rPr>
          <w:rFonts w:ascii="Melior" w:hAnsi="Melior" w:cs="Melior"/>
          <w:sz w:val="24"/>
          <w:szCs w:val="24"/>
        </w:rPr>
        <w:t xml:space="preserve"> </w:t>
      </w:r>
      <w:r w:rsidR="00AA5D03" w:rsidRPr="00AA5D03">
        <w:rPr>
          <w:rFonts w:ascii="Melior" w:hAnsi="Melior" w:cs="Melior"/>
          <w:sz w:val="24"/>
          <w:szCs w:val="24"/>
        </w:rPr>
        <w:t>opinion evidence; and</w:t>
      </w:r>
    </w:p>
    <w:p w:rsidR="00595032" w:rsidRDefault="00595032" w:rsidP="00595032">
      <w:pPr>
        <w:autoSpaceDE w:val="0"/>
        <w:autoSpaceDN w:val="0"/>
        <w:adjustRightInd w:val="0"/>
        <w:spacing w:after="0" w:line="240" w:lineRule="auto"/>
        <w:ind w:left="2160"/>
        <w:rPr>
          <w:rFonts w:ascii="Melior" w:hAnsi="Melior" w:cs="Melior"/>
          <w:sz w:val="24"/>
          <w:szCs w:val="24"/>
        </w:rPr>
      </w:pPr>
    </w:p>
    <w:p w:rsidR="00AA5D03" w:rsidRPr="00AA5D03" w:rsidRDefault="00595032" w:rsidP="00595032">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(B) A summary of the facts and</w:t>
      </w:r>
      <w:r w:rsidR="00DD7CCD">
        <w:rPr>
          <w:rFonts w:ascii="Melior" w:hAnsi="Melior" w:cs="Melior"/>
          <w:sz w:val="24"/>
          <w:szCs w:val="24"/>
        </w:rPr>
        <w:t xml:space="preserve"> </w:t>
      </w:r>
      <w:r w:rsidR="00AA5D03" w:rsidRPr="00AA5D03">
        <w:rPr>
          <w:rFonts w:ascii="Melior" w:hAnsi="Melior" w:cs="Melior"/>
          <w:sz w:val="24"/>
          <w:szCs w:val="24"/>
        </w:rPr>
        <w:t>opinions to which the witness is</w:t>
      </w:r>
      <w:r w:rsidR="00DD7CCD">
        <w:rPr>
          <w:rFonts w:ascii="Melior" w:hAnsi="Melior" w:cs="Melior"/>
          <w:sz w:val="24"/>
          <w:szCs w:val="24"/>
        </w:rPr>
        <w:t xml:space="preserve"> </w:t>
      </w:r>
      <w:r w:rsidR="00AA5D03" w:rsidRPr="00AA5D03">
        <w:rPr>
          <w:rFonts w:ascii="Melior" w:hAnsi="Melior" w:cs="Melior"/>
          <w:sz w:val="24"/>
          <w:szCs w:val="24"/>
        </w:rPr>
        <w:t>expected to testify.</w:t>
      </w:r>
    </w:p>
    <w:p w:rsidR="00595032" w:rsidRDefault="00595032" w:rsidP="00595032">
      <w:pPr>
        <w:autoSpaceDE w:val="0"/>
        <w:autoSpaceDN w:val="0"/>
        <w:adjustRightInd w:val="0"/>
        <w:spacing w:after="0" w:line="240" w:lineRule="auto"/>
        <w:ind w:left="1440"/>
        <w:rPr>
          <w:rFonts w:ascii="Melior" w:hAnsi="Melior" w:cs="Melior"/>
          <w:sz w:val="24"/>
          <w:szCs w:val="24"/>
        </w:rPr>
      </w:pPr>
    </w:p>
    <w:p w:rsidR="00AA5D03" w:rsidRDefault="00595032" w:rsidP="0059503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 xml:space="preserve">(iv) </w:t>
      </w:r>
      <w:r w:rsidR="00AA5D03" w:rsidRPr="00AA5D03">
        <w:rPr>
          <w:rFonts w:ascii="Melior-Italic" w:hAnsi="Melior-Italic" w:cs="Melior-Italic"/>
          <w:i/>
          <w:iCs/>
          <w:sz w:val="24"/>
          <w:szCs w:val="24"/>
        </w:rPr>
        <w:t>Supplementing the disclosure.</w:t>
      </w:r>
      <w:r w:rsidR="00DD7CCD">
        <w:rPr>
          <w:rFonts w:ascii="Melior-Italic" w:hAnsi="Melior-Italic" w:cs="Melior-Italic"/>
          <w:i/>
          <w:iCs/>
          <w:sz w:val="24"/>
          <w:szCs w:val="24"/>
        </w:rPr>
        <w:t xml:space="preserve">  </w:t>
      </w:r>
      <w:r w:rsidR="00AA5D03" w:rsidRPr="00AA5D03">
        <w:rPr>
          <w:rFonts w:ascii="Melior" w:hAnsi="Melior" w:cs="Melior"/>
          <w:sz w:val="24"/>
          <w:szCs w:val="24"/>
        </w:rPr>
        <w:t>The parties must supplement these</w:t>
      </w:r>
      <w:r w:rsidR="00DD7CCD">
        <w:rPr>
          <w:rFonts w:ascii="Melior" w:hAnsi="Melior" w:cs="Melior"/>
          <w:sz w:val="24"/>
          <w:szCs w:val="24"/>
        </w:rPr>
        <w:t xml:space="preserve"> </w:t>
      </w:r>
      <w:r w:rsidR="00AA5D03" w:rsidRPr="00AA5D03">
        <w:rPr>
          <w:rFonts w:ascii="Melior" w:hAnsi="Melior" w:cs="Melior"/>
          <w:sz w:val="24"/>
          <w:szCs w:val="24"/>
        </w:rPr>
        <w:t>disclosures when required under</w:t>
      </w:r>
      <w:r w:rsidR="00DD7CCD">
        <w:rPr>
          <w:rFonts w:ascii="Melior" w:hAnsi="Melior" w:cs="Melior"/>
          <w:sz w:val="24"/>
          <w:szCs w:val="24"/>
        </w:rPr>
        <w:t xml:space="preserve"> </w:t>
      </w:r>
      <w:r w:rsidR="00AA5D03" w:rsidRPr="00AA5D03">
        <w:rPr>
          <w:rFonts w:ascii="Melior" w:hAnsi="Melior" w:cs="Melior"/>
          <w:sz w:val="24"/>
          <w:szCs w:val="24"/>
        </w:rPr>
        <w:t>§ 18.53.</w:t>
      </w:r>
    </w:p>
    <w:p w:rsidR="00595032" w:rsidRDefault="00595032" w:rsidP="00595032">
      <w:pPr>
        <w:autoSpaceDE w:val="0"/>
        <w:autoSpaceDN w:val="0"/>
        <w:adjustRightInd w:val="0"/>
        <w:spacing w:after="0" w:line="240" w:lineRule="auto"/>
        <w:ind w:left="720"/>
        <w:rPr>
          <w:rFonts w:ascii="Melior" w:hAnsi="Melior" w:cs="Melior"/>
          <w:sz w:val="24"/>
          <w:szCs w:val="24"/>
        </w:rPr>
      </w:pPr>
    </w:p>
    <w:p w:rsidR="00AA5D03" w:rsidRDefault="00595032" w:rsidP="0059503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 xml:space="preserve">(3) </w:t>
      </w:r>
      <w:r w:rsidR="00AA5D03" w:rsidRPr="00AA5D03">
        <w:rPr>
          <w:rFonts w:ascii="Melior-Italic" w:hAnsi="Melior-Italic" w:cs="Melior-Italic"/>
          <w:i/>
          <w:iCs/>
          <w:sz w:val="24"/>
          <w:szCs w:val="24"/>
        </w:rPr>
        <w:t xml:space="preserve">Prehearing disclosures. </w:t>
      </w:r>
      <w:r w:rsidR="00AA5D03" w:rsidRPr="00AA5D03">
        <w:rPr>
          <w:rFonts w:ascii="Melior" w:hAnsi="Melior" w:cs="Melior"/>
          <w:sz w:val="24"/>
          <w:szCs w:val="24"/>
        </w:rPr>
        <w:t>In addition</w:t>
      </w:r>
      <w:r w:rsidR="00E40A4A">
        <w:rPr>
          <w:rFonts w:ascii="Melior" w:hAnsi="Melior" w:cs="Melior"/>
          <w:sz w:val="24"/>
          <w:szCs w:val="24"/>
        </w:rPr>
        <w:t xml:space="preserve"> </w:t>
      </w:r>
      <w:r w:rsidR="00AA5D03" w:rsidRPr="00AA5D03">
        <w:rPr>
          <w:rFonts w:ascii="Melior" w:hAnsi="Melior" w:cs="Melior"/>
          <w:sz w:val="24"/>
          <w:szCs w:val="24"/>
        </w:rPr>
        <w:t>to the disclosures required by</w:t>
      </w:r>
      <w:r w:rsidR="00E40A4A">
        <w:rPr>
          <w:rFonts w:ascii="Melior" w:hAnsi="Melior" w:cs="Melior"/>
          <w:sz w:val="24"/>
          <w:szCs w:val="24"/>
        </w:rPr>
        <w:t xml:space="preserve"> </w:t>
      </w:r>
      <w:r w:rsidR="00AA5D03" w:rsidRPr="00AA5D03">
        <w:rPr>
          <w:rFonts w:ascii="Melior" w:hAnsi="Melior" w:cs="Melior"/>
          <w:sz w:val="24"/>
          <w:szCs w:val="24"/>
        </w:rPr>
        <w:t>paragraphs (c)(1) and (2) of this section,</w:t>
      </w:r>
      <w:r w:rsidR="00E40A4A">
        <w:rPr>
          <w:rFonts w:ascii="Melior" w:hAnsi="Melior" w:cs="Melior"/>
          <w:sz w:val="24"/>
          <w:szCs w:val="24"/>
        </w:rPr>
        <w:t xml:space="preserve"> </w:t>
      </w:r>
      <w:r w:rsidR="00AA5D03" w:rsidRPr="00AA5D03">
        <w:rPr>
          <w:rFonts w:ascii="Melior" w:hAnsi="Melior" w:cs="Melior"/>
          <w:sz w:val="24"/>
          <w:szCs w:val="24"/>
        </w:rPr>
        <w:t>a party must provide to the other parties</w:t>
      </w:r>
      <w:r w:rsidR="00E40A4A">
        <w:rPr>
          <w:rFonts w:ascii="Melior" w:hAnsi="Melior" w:cs="Melior"/>
          <w:sz w:val="24"/>
          <w:szCs w:val="24"/>
        </w:rPr>
        <w:t xml:space="preserve"> </w:t>
      </w:r>
      <w:r w:rsidR="00AA5D03" w:rsidRPr="00AA5D03">
        <w:rPr>
          <w:rFonts w:ascii="Melior" w:hAnsi="Melior" w:cs="Melior"/>
          <w:sz w:val="24"/>
          <w:szCs w:val="24"/>
        </w:rPr>
        <w:t>and promptly file the prehearing</w:t>
      </w:r>
      <w:r w:rsidR="00E40A4A">
        <w:rPr>
          <w:rFonts w:ascii="Melior" w:hAnsi="Melior" w:cs="Melior"/>
          <w:sz w:val="24"/>
          <w:szCs w:val="24"/>
        </w:rPr>
        <w:t xml:space="preserve"> </w:t>
      </w:r>
      <w:r w:rsidR="00AA5D03" w:rsidRPr="00AA5D03">
        <w:rPr>
          <w:rFonts w:ascii="Melior" w:hAnsi="Melior" w:cs="Melior"/>
          <w:sz w:val="24"/>
          <w:szCs w:val="24"/>
        </w:rPr>
        <w:t>disclosures described in § 18.80.</w:t>
      </w:r>
    </w:p>
    <w:p w:rsidR="00595032" w:rsidRDefault="00595032" w:rsidP="00595032">
      <w:pPr>
        <w:autoSpaceDE w:val="0"/>
        <w:autoSpaceDN w:val="0"/>
        <w:adjustRightInd w:val="0"/>
        <w:spacing w:after="0" w:line="240" w:lineRule="auto"/>
        <w:ind w:left="720"/>
        <w:rPr>
          <w:rFonts w:ascii="Melior" w:hAnsi="Melior" w:cs="Melior"/>
          <w:sz w:val="24"/>
          <w:szCs w:val="24"/>
        </w:rPr>
      </w:pPr>
    </w:p>
    <w:p w:rsidR="00AA5D03" w:rsidRDefault="00595032" w:rsidP="0059503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 xml:space="preserve">(4) </w:t>
      </w:r>
      <w:r w:rsidR="00AA5D03" w:rsidRPr="00AA5D03">
        <w:rPr>
          <w:rFonts w:ascii="Melior-Italic" w:hAnsi="Melior-Italic" w:cs="Melior-Italic"/>
          <w:i/>
          <w:iCs/>
          <w:sz w:val="24"/>
          <w:szCs w:val="24"/>
        </w:rPr>
        <w:t xml:space="preserve">Form of disclosures. </w:t>
      </w:r>
      <w:r w:rsidR="00AA5D03" w:rsidRPr="00AA5D03">
        <w:rPr>
          <w:rFonts w:ascii="Melior" w:hAnsi="Melior" w:cs="Melior"/>
          <w:sz w:val="24"/>
          <w:szCs w:val="24"/>
        </w:rPr>
        <w:t>Unless the</w:t>
      </w:r>
      <w:r w:rsidR="00E40A4A">
        <w:rPr>
          <w:rFonts w:ascii="Melior" w:hAnsi="Melior" w:cs="Melior"/>
          <w:sz w:val="24"/>
          <w:szCs w:val="24"/>
        </w:rPr>
        <w:t xml:space="preserve"> </w:t>
      </w:r>
      <w:r w:rsidR="00AA5D03" w:rsidRPr="00AA5D03">
        <w:rPr>
          <w:rFonts w:ascii="Melior" w:hAnsi="Melior" w:cs="Melior"/>
          <w:sz w:val="24"/>
          <w:szCs w:val="24"/>
        </w:rPr>
        <w:t>judge orders otherwise, all disclosures</w:t>
      </w:r>
      <w:r w:rsidR="00E40A4A">
        <w:rPr>
          <w:rFonts w:ascii="Melior" w:hAnsi="Melior" w:cs="Melior"/>
          <w:sz w:val="24"/>
          <w:szCs w:val="24"/>
        </w:rPr>
        <w:t xml:space="preserve"> </w:t>
      </w:r>
      <w:r w:rsidR="00AA5D03" w:rsidRPr="00AA5D03">
        <w:rPr>
          <w:rFonts w:ascii="Melior" w:hAnsi="Melior" w:cs="Melior"/>
          <w:sz w:val="24"/>
          <w:szCs w:val="24"/>
        </w:rPr>
        <w:t>under this paragraph (c) must be in</w:t>
      </w:r>
      <w:r w:rsidR="00E40A4A">
        <w:rPr>
          <w:rFonts w:ascii="Melior" w:hAnsi="Melior" w:cs="Melior"/>
          <w:sz w:val="24"/>
          <w:szCs w:val="24"/>
        </w:rPr>
        <w:t xml:space="preserve"> </w:t>
      </w:r>
      <w:r w:rsidR="00AA5D03" w:rsidRPr="00AA5D03">
        <w:rPr>
          <w:rFonts w:ascii="Melior" w:hAnsi="Melior" w:cs="Melior"/>
          <w:sz w:val="24"/>
          <w:szCs w:val="24"/>
        </w:rPr>
        <w:t>writing, signed, and served.</w:t>
      </w:r>
    </w:p>
    <w:p w:rsidR="00E40A4A" w:rsidRDefault="00E40A4A" w:rsidP="00AA5D03">
      <w:pPr>
        <w:autoSpaceDE w:val="0"/>
        <w:autoSpaceDN w:val="0"/>
        <w:adjustRightInd w:val="0"/>
        <w:spacing w:after="0" w:line="240" w:lineRule="auto"/>
        <w:rPr>
          <w:rFonts w:ascii="Melior" w:hAnsi="Melior" w:cs="Melior"/>
          <w:sz w:val="24"/>
          <w:szCs w:val="24"/>
        </w:rPr>
      </w:pPr>
    </w:p>
    <w:p w:rsidR="00E40A4A" w:rsidRDefault="00AA5D03" w:rsidP="00AA5D03">
      <w:pPr>
        <w:autoSpaceDE w:val="0"/>
        <w:autoSpaceDN w:val="0"/>
        <w:adjustRightInd w:val="0"/>
        <w:spacing w:after="0" w:line="240" w:lineRule="auto"/>
        <w:rPr>
          <w:rFonts w:ascii="Melior" w:hAnsi="Melior" w:cs="Melior"/>
          <w:sz w:val="24"/>
          <w:szCs w:val="24"/>
        </w:rPr>
      </w:pPr>
      <w:r w:rsidRPr="00AA5D03">
        <w:rPr>
          <w:rFonts w:ascii="Melior" w:hAnsi="Melior" w:cs="Melior"/>
          <w:sz w:val="24"/>
          <w:szCs w:val="24"/>
        </w:rPr>
        <w:t xml:space="preserve">(d) </w:t>
      </w:r>
      <w:r w:rsidRPr="00AA5D03">
        <w:rPr>
          <w:rFonts w:ascii="Melior-Italic" w:hAnsi="Melior-Italic" w:cs="Melior-Italic"/>
          <w:i/>
          <w:iCs/>
          <w:sz w:val="24"/>
          <w:szCs w:val="24"/>
        </w:rPr>
        <w:t>Signing disclosures and discovery</w:t>
      </w:r>
      <w:r w:rsidR="00E40A4A">
        <w:rPr>
          <w:rFonts w:ascii="Melior-Italic" w:hAnsi="Melior-Italic" w:cs="Melior-Italic"/>
          <w:i/>
          <w:iCs/>
          <w:sz w:val="24"/>
          <w:szCs w:val="24"/>
        </w:rPr>
        <w:t xml:space="preserve"> </w:t>
      </w:r>
      <w:r w:rsidRPr="00AA5D03">
        <w:rPr>
          <w:rFonts w:ascii="Melior-Italic" w:hAnsi="Melior-Italic" w:cs="Melior-Italic"/>
          <w:i/>
          <w:iCs/>
          <w:sz w:val="24"/>
          <w:szCs w:val="24"/>
        </w:rPr>
        <w:t>requests, responses, and objections</w:t>
      </w:r>
      <w:r w:rsidRPr="00AA5D03">
        <w:rPr>
          <w:rFonts w:ascii="Melior" w:hAnsi="Melior" w:cs="Melior"/>
          <w:sz w:val="24"/>
          <w:szCs w:val="24"/>
        </w:rPr>
        <w:t>—</w:t>
      </w:r>
    </w:p>
    <w:p w:rsidR="00595032" w:rsidRDefault="00595032" w:rsidP="00AA5D03">
      <w:pPr>
        <w:autoSpaceDE w:val="0"/>
        <w:autoSpaceDN w:val="0"/>
        <w:adjustRightInd w:val="0"/>
        <w:spacing w:after="0" w:line="240" w:lineRule="auto"/>
        <w:rPr>
          <w:rFonts w:ascii="Melior" w:hAnsi="Melior" w:cs="Melior"/>
          <w:sz w:val="24"/>
          <w:szCs w:val="24"/>
        </w:rPr>
      </w:pPr>
    </w:p>
    <w:p w:rsidR="00AA5D03" w:rsidRPr="00AA5D03" w:rsidRDefault="00E40A4A" w:rsidP="00E40A4A">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(1)</w:t>
      </w:r>
      <w:r>
        <w:rPr>
          <w:rFonts w:ascii="Melior" w:hAnsi="Melior" w:cs="Melior"/>
          <w:sz w:val="24"/>
          <w:szCs w:val="24"/>
        </w:rPr>
        <w:t xml:space="preserve"> </w:t>
      </w:r>
      <w:r w:rsidR="00AA5D03" w:rsidRPr="00AA5D03">
        <w:rPr>
          <w:rFonts w:ascii="Melior-Italic" w:hAnsi="Melior-Italic" w:cs="Melior-Italic"/>
          <w:i/>
          <w:iCs/>
          <w:sz w:val="24"/>
          <w:szCs w:val="24"/>
        </w:rPr>
        <w:t>Signature required; effect of signature.</w:t>
      </w:r>
      <w:r>
        <w:rPr>
          <w:rFonts w:ascii="Melior-Italic" w:hAnsi="Melior-Italic" w:cs="Melior-Italic"/>
          <w:i/>
          <w:iCs/>
          <w:sz w:val="24"/>
          <w:szCs w:val="24"/>
        </w:rPr>
        <w:t xml:space="preserve"> </w:t>
      </w:r>
      <w:r w:rsidR="00AA5D03" w:rsidRPr="00AA5D03">
        <w:rPr>
          <w:rFonts w:ascii="Melior" w:hAnsi="Melior" w:cs="Melior"/>
          <w:sz w:val="24"/>
          <w:szCs w:val="24"/>
        </w:rPr>
        <w:t>Every disclosure under paragraph (c) of</w:t>
      </w:r>
      <w:r>
        <w:rPr>
          <w:rFonts w:ascii="Melior" w:hAnsi="Melior" w:cs="Melior"/>
          <w:sz w:val="24"/>
          <w:szCs w:val="24"/>
        </w:rPr>
        <w:t xml:space="preserve"> </w:t>
      </w:r>
      <w:r w:rsidR="00AA5D03" w:rsidRPr="00AA5D03">
        <w:rPr>
          <w:rFonts w:ascii="Melior" w:hAnsi="Melior" w:cs="Melior"/>
          <w:sz w:val="24"/>
          <w:szCs w:val="24"/>
        </w:rPr>
        <w:t>this section and every discovery request,</w:t>
      </w:r>
      <w:r>
        <w:rPr>
          <w:rFonts w:ascii="Melior" w:hAnsi="Melior" w:cs="Melior"/>
          <w:sz w:val="24"/>
          <w:szCs w:val="24"/>
        </w:rPr>
        <w:t xml:space="preserve"> </w:t>
      </w:r>
      <w:r w:rsidR="00AA5D03" w:rsidRPr="00AA5D03">
        <w:rPr>
          <w:rFonts w:ascii="Melior" w:hAnsi="Melior" w:cs="Melior"/>
          <w:sz w:val="24"/>
          <w:szCs w:val="24"/>
        </w:rPr>
        <w:t>response, or objection must be signed by</w:t>
      </w:r>
      <w:r>
        <w:rPr>
          <w:rFonts w:ascii="Melior" w:hAnsi="Melior" w:cs="Melior"/>
          <w:sz w:val="24"/>
          <w:szCs w:val="24"/>
        </w:rPr>
        <w:t xml:space="preserve"> </w:t>
      </w:r>
      <w:r w:rsidR="00AA5D03" w:rsidRPr="00AA5D03">
        <w:rPr>
          <w:rFonts w:ascii="Melior" w:hAnsi="Melior" w:cs="Melior"/>
          <w:sz w:val="24"/>
          <w:szCs w:val="24"/>
        </w:rPr>
        <w:t>at least one of the party’s representatives</w:t>
      </w:r>
      <w:r>
        <w:rPr>
          <w:rFonts w:ascii="Melior" w:hAnsi="Melior" w:cs="Melior"/>
          <w:sz w:val="24"/>
          <w:szCs w:val="24"/>
        </w:rPr>
        <w:t xml:space="preserve"> </w:t>
      </w:r>
      <w:r w:rsidR="00AA5D03" w:rsidRPr="00AA5D03">
        <w:rPr>
          <w:rFonts w:ascii="Melior" w:hAnsi="Melior" w:cs="Melior"/>
          <w:sz w:val="24"/>
          <w:szCs w:val="24"/>
        </w:rPr>
        <w:t>in the representative’s own name, or by</w:t>
      </w:r>
      <w:r>
        <w:rPr>
          <w:rFonts w:ascii="Melior" w:hAnsi="Melior" w:cs="Melior"/>
          <w:sz w:val="24"/>
          <w:szCs w:val="24"/>
        </w:rPr>
        <w:t xml:space="preserve"> </w:t>
      </w:r>
      <w:r w:rsidR="00AA5D03" w:rsidRPr="00AA5D03">
        <w:rPr>
          <w:rFonts w:ascii="Melior" w:hAnsi="Melior" w:cs="Melior"/>
          <w:sz w:val="24"/>
          <w:szCs w:val="24"/>
        </w:rPr>
        <w:t>the party personally if unrepresented,</w:t>
      </w:r>
      <w:r>
        <w:rPr>
          <w:rFonts w:ascii="Melior" w:hAnsi="Melior" w:cs="Melior"/>
          <w:sz w:val="24"/>
          <w:szCs w:val="24"/>
        </w:rPr>
        <w:t xml:space="preserve"> </w:t>
      </w:r>
      <w:r w:rsidR="00AA5D03" w:rsidRPr="00AA5D03">
        <w:rPr>
          <w:rFonts w:ascii="Melior" w:hAnsi="Melior" w:cs="Melior"/>
          <w:sz w:val="24"/>
          <w:szCs w:val="24"/>
        </w:rPr>
        <w:t>and must state the signer’s address,</w:t>
      </w:r>
      <w:r>
        <w:rPr>
          <w:rFonts w:ascii="Melior" w:hAnsi="Melior" w:cs="Melior"/>
          <w:sz w:val="24"/>
          <w:szCs w:val="24"/>
        </w:rPr>
        <w:t xml:space="preserve"> </w:t>
      </w:r>
      <w:r w:rsidR="00AA5D03" w:rsidRPr="00AA5D03">
        <w:rPr>
          <w:rFonts w:ascii="Melior" w:hAnsi="Melior" w:cs="Melior"/>
          <w:sz w:val="24"/>
          <w:szCs w:val="24"/>
        </w:rPr>
        <w:t>telephone number, facsimile number,</w:t>
      </w:r>
      <w:r>
        <w:rPr>
          <w:rFonts w:ascii="Melior" w:hAnsi="Melior" w:cs="Melior"/>
          <w:sz w:val="24"/>
          <w:szCs w:val="24"/>
        </w:rPr>
        <w:t xml:space="preserve"> </w:t>
      </w:r>
      <w:r w:rsidR="00AA5D03" w:rsidRPr="00AA5D03">
        <w:rPr>
          <w:rFonts w:ascii="Melior" w:hAnsi="Melior" w:cs="Melior"/>
          <w:sz w:val="24"/>
          <w:szCs w:val="24"/>
        </w:rPr>
        <w:t>and email address, if any. By signing, a</w:t>
      </w:r>
      <w:r>
        <w:rPr>
          <w:rFonts w:ascii="Melior" w:hAnsi="Melior" w:cs="Melior"/>
          <w:sz w:val="24"/>
          <w:szCs w:val="24"/>
        </w:rPr>
        <w:t xml:space="preserve"> </w:t>
      </w:r>
      <w:r w:rsidR="00AA5D03" w:rsidRPr="00AA5D03">
        <w:rPr>
          <w:rFonts w:ascii="Melior" w:hAnsi="Melior" w:cs="Melior"/>
          <w:sz w:val="24"/>
          <w:szCs w:val="24"/>
        </w:rPr>
        <w:t>representative or party certifies that to</w:t>
      </w:r>
      <w:r>
        <w:rPr>
          <w:rFonts w:ascii="Melior" w:hAnsi="Melior" w:cs="Melior"/>
          <w:sz w:val="24"/>
          <w:szCs w:val="24"/>
        </w:rPr>
        <w:t xml:space="preserve"> </w:t>
      </w:r>
      <w:r w:rsidR="00AA5D03" w:rsidRPr="00AA5D03">
        <w:rPr>
          <w:rFonts w:ascii="Melior" w:hAnsi="Melior" w:cs="Melior"/>
          <w:sz w:val="24"/>
          <w:szCs w:val="24"/>
        </w:rPr>
        <w:t>the best of the person’s knowledge,</w:t>
      </w:r>
      <w:r>
        <w:rPr>
          <w:rFonts w:ascii="Melior" w:hAnsi="Melior" w:cs="Melior"/>
          <w:sz w:val="24"/>
          <w:szCs w:val="24"/>
        </w:rPr>
        <w:t xml:space="preserve"> </w:t>
      </w:r>
      <w:r w:rsidR="00AA5D03" w:rsidRPr="00AA5D03">
        <w:rPr>
          <w:rFonts w:ascii="Melior" w:hAnsi="Melior" w:cs="Melior"/>
          <w:sz w:val="24"/>
          <w:szCs w:val="24"/>
        </w:rPr>
        <w:t>information, and belief formed after a</w:t>
      </w:r>
      <w:r>
        <w:rPr>
          <w:rFonts w:ascii="Melior" w:hAnsi="Melior" w:cs="Melior"/>
          <w:sz w:val="24"/>
          <w:szCs w:val="24"/>
        </w:rPr>
        <w:t xml:space="preserve"> </w:t>
      </w:r>
      <w:r w:rsidR="00AA5D03" w:rsidRPr="00AA5D03">
        <w:rPr>
          <w:rFonts w:ascii="Melior" w:hAnsi="Melior" w:cs="Melior"/>
          <w:sz w:val="24"/>
          <w:szCs w:val="24"/>
        </w:rPr>
        <w:t>reasonable inquiry:</w:t>
      </w:r>
    </w:p>
    <w:p w:rsidR="00E40A4A" w:rsidRDefault="00E40A4A" w:rsidP="00E40A4A">
      <w:pPr>
        <w:autoSpaceDE w:val="0"/>
        <w:autoSpaceDN w:val="0"/>
        <w:adjustRightInd w:val="0"/>
        <w:spacing w:after="0" w:line="240" w:lineRule="auto"/>
        <w:ind w:left="720"/>
        <w:rPr>
          <w:rFonts w:ascii="Melior" w:hAnsi="Melior" w:cs="Melior"/>
          <w:sz w:val="24"/>
          <w:szCs w:val="24"/>
        </w:rPr>
      </w:pPr>
    </w:p>
    <w:p w:rsidR="00AA5D03" w:rsidRDefault="00E40A4A" w:rsidP="00E40A4A">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(i) With respect to a disclosure, it is</w:t>
      </w:r>
      <w:r>
        <w:rPr>
          <w:rFonts w:ascii="Melior" w:hAnsi="Melior" w:cs="Melior"/>
          <w:sz w:val="24"/>
          <w:szCs w:val="24"/>
        </w:rPr>
        <w:t xml:space="preserve"> </w:t>
      </w:r>
      <w:r w:rsidR="00AA5D03" w:rsidRPr="00AA5D03">
        <w:rPr>
          <w:rFonts w:ascii="Melior" w:hAnsi="Melior" w:cs="Melior"/>
          <w:sz w:val="24"/>
          <w:szCs w:val="24"/>
        </w:rPr>
        <w:t>complete and correct as of the time it is</w:t>
      </w:r>
      <w:r>
        <w:rPr>
          <w:rFonts w:ascii="Melior" w:hAnsi="Melior" w:cs="Melior"/>
          <w:sz w:val="24"/>
          <w:szCs w:val="24"/>
        </w:rPr>
        <w:t xml:space="preserve"> </w:t>
      </w:r>
      <w:r w:rsidR="00AA5D03" w:rsidRPr="00AA5D03">
        <w:rPr>
          <w:rFonts w:ascii="Melior" w:hAnsi="Melior" w:cs="Melior"/>
          <w:sz w:val="24"/>
          <w:szCs w:val="24"/>
        </w:rPr>
        <w:t>made; and</w:t>
      </w:r>
    </w:p>
    <w:p w:rsidR="00E40A4A" w:rsidRPr="00AA5D03" w:rsidRDefault="00E40A4A" w:rsidP="00E40A4A">
      <w:pPr>
        <w:autoSpaceDE w:val="0"/>
        <w:autoSpaceDN w:val="0"/>
        <w:adjustRightInd w:val="0"/>
        <w:spacing w:after="0" w:line="240" w:lineRule="auto"/>
        <w:ind w:left="1440"/>
        <w:rPr>
          <w:rFonts w:ascii="Melior" w:hAnsi="Melior" w:cs="Melior"/>
          <w:sz w:val="24"/>
          <w:szCs w:val="24"/>
        </w:rPr>
      </w:pPr>
    </w:p>
    <w:p w:rsidR="00AA5D03" w:rsidRPr="00AA5D03" w:rsidRDefault="00E40A4A" w:rsidP="00E40A4A">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(ii) With respect to a discovery</w:t>
      </w:r>
      <w:r>
        <w:rPr>
          <w:rFonts w:ascii="Melior" w:hAnsi="Melior" w:cs="Melior"/>
          <w:sz w:val="24"/>
          <w:szCs w:val="24"/>
        </w:rPr>
        <w:t xml:space="preserve"> </w:t>
      </w:r>
      <w:r w:rsidR="00AA5D03" w:rsidRPr="00AA5D03">
        <w:rPr>
          <w:rFonts w:ascii="Melior" w:hAnsi="Melior" w:cs="Melior"/>
          <w:sz w:val="24"/>
          <w:szCs w:val="24"/>
        </w:rPr>
        <w:t>request, response, or objection, it is:</w:t>
      </w:r>
    </w:p>
    <w:p w:rsidR="00E40A4A" w:rsidRDefault="00E40A4A" w:rsidP="00E40A4A">
      <w:pPr>
        <w:autoSpaceDE w:val="0"/>
        <w:autoSpaceDN w:val="0"/>
        <w:adjustRightInd w:val="0"/>
        <w:spacing w:after="0" w:line="240" w:lineRule="auto"/>
        <w:ind w:left="2160"/>
        <w:rPr>
          <w:rFonts w:ascii="Melior" w:hAnsi="Melior" w:cs="Melior"/>
          <w:sz w:val="24"/>
          <w:szCs w:val="24"/>
        </w:rPr>
      </w:pPr>
    </w:p>
    <w:p w:rsidR="00AA5D03" w:rsidRPr="00AA5D03" w:rsidRDefault="00E40A4A" w:rsidP="00E40A4A">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(A) Consistent with these rules and</w:t>
      </w:r>
      <w:r>
        <w:rPr>
          <w:rFonts w:ascii="Melior" w:hAnsi="Melior" w:cs="Melior"/>
          <w:sz w:val="24"/>
          <w:szCs w:val="24"/>
        </w:rPr>
        <w:t xml:space="preserve"> </w:t>
      </w:r>
      <w:r w:rsidR="00AA5D03" w:rsidRPr="00AA5D03">
        <w:rPr>
          <w:rFonts w:ascii="Melior" w:hAnsi="Melior" w:cs="Melior"/>
          <w:sz w:val="24"/>
          <w:szCs w:val="24"/>
        </w:rPr>
        <w:t>warranted by existing law or by a</w:t>
      </w:r>
      <w:r>
        <w:rPr>
          <w:rFonts w:ascii="Melior" w:hAnsi="Melior" w:cs="Melior"/>
          <w:sz w:val="24"/>
          <w:szCs w:val="24"/>
        </w:rPr>
        <w:t xml:space="preserve"> </w:t>
      </w:r>
      <w:r w:rsidR="00AA5D03" w:rsidRPr="00AA5D03">
        <w:rPr>
          <w:rFonts w:ascii="Melior" w:hAnsi="Melior" w:cs="Melior"/>
          <w:sz w:val="24"/>
          <w:szCs w:val="24"/>
        </w:rPr>
        <w:t>nonfrivolous argument for extending,</w:t>
      </w:r>
      <w:r>
        <w:rPr>
          <w:rFonts w:ascii="Melior" w:hAnsi="Melior" w:cs="Melior"/>
          <w:sz w:val="24"/>
          <w:szCs w:val="24"/>
        </w:rPr>
        <w:t xml:space="preserve"> </w:t>
      </w:r>
      <w:r w:rsidR="00AA5D03" w:rsidRPr="00AA5D03">
        <w:rPr>
          <w:rFonts w:ascii="Melior" w:hAnsi="Melior" w:cs="Melior"/>
          <w:sz w:val="24"/>
          <w:szCs w:val="24"/>
        </w:rPr>
        <w:t>modifying, or reversing existing law, or</w:t>
      </w:r>
      <w:r>
        <w:rPr>
          <w:rFonts w:ascii="Melior" w:hAnsi="Melior" w:cs="Melior"/>
          <w:sz w:val="24"/>
          <w:szCs w:val="24"/>
        </w:rPr>
        <w:t xml:space="preserve"> </w:t>
      </w:r>
      <w:r w:rsidR="00AA5D03" w:rsidRPr="00AA5D03">
        <w:rPr>
          <w:rFonts w:ascii="Melior" w:hAnsi="Melior" w:cs="Melior"/>
          <w:sz w:val="24"/>
          <w:szCs w:val="24"/>
        </w:rPr>
        <w:t>for establishing new law;</w:t>
      </w:r>
    </w:p>
    <w:p w:rsidR="00E40A4A" w:rsidRDefault="00E40A4A" w:rsidP="00E40A4A">
      <w:pPr>
        <w:autoSpaceDE w:val="0"/>
        <w:autoSpaceDN w:val="0"/>
        <w:adjustRightInd w:val="0"/>
        <w:spacing w:after="0" w:line="240" w:lineRule="auto"/>
        <w:ind w:left="2160"/>
        <w:rPr>
          <w:rFonts w:ascii="Melior" w:hAnsi="Melior" w:cs="Melior"/>
          <w:sz w:val="24"/>
          <w:szCs w:val="24"/>
        </w:rPr>
      </w:pPr>
    </w:p>
    <w:p w:rsidR="00E40A4A" w:rsidRDefault="00E40A4A" w:rsidP="00E40A4A">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lastRenderedPageBreak/>
        <w:tab/>
      </w:r>
      <w:r w:rsidR="00AA5D03" w:rsidRPr="00AA5D03">
        <w:rPr>
          <w:rFonts w:ascii="Melior" w:hAnsi="Melior" w:cs="Melior"/>
          <w:sz w:val="24"/>
          <w:szCs w:val="24"/>
        </w:rPr>
        <w:t>(B) Not interposed for any improper</w:t>
      </w:r>
      <w:r>
        <w:rPr>
          <w:rFonts w:ascii="Melior" w:hAnsi="Melior" w:cs="Melior"/>
          <w:sz w:val="24"/>
          <w:szCs w:val="24"/>
        </w:rPr>
        <w:t xml:space="preserve"> </w:t>
      </w:r>
      <w:r w:rsidR="00AA5D03" w:rsidRPr="00AA5D03">
        <w:rPr>
          <w:rFonts w:ascii="Melior" w:hAnsi="Melior" w:cs="Melior"/>
          <w:sz w:val="24"/>
          <w:szCs w:val="24"/>
        </w:rPr>
        <w:t>purpose, such as to harass, cause</w:t>
      </w:r>
      <w:r>
        <w:rPr>
          <w:rFonts w:ascii="Melior" w:hAnsi="Melior" w:cs="Melior"/>
          <w:sz w:val="24"/>
          <w:szCs w:val="24"/>
        </w:rPr>
        <w:t xml:space="preserve"> </w:t>
      </w:r>
      <w:r w:rsidR="00AA5D03" w:rsidRPr="00AA5D03">
        <w:rPr>
          <w:rFonts w:ascii="Melior" w:hAnsi="Melior" w:cs="Melior"/>
          <w:sz w:val="24"/>
          <w:szCs w:val="24"/>
        </w:rPr>
        <w:t>unnecessary delay, or needlessly</w:t>
      </w:r>
      <w:r>
        <w:rPr>
          <w:rFonts w:ascii="Melior" w:hAnsi="Melior" w:cs="Melior"/>
          <w:sz w:val="24"/>
          <w:szCs w:val="24"/>
        </w:rPr>
        <w:t xml:space="preserve"> </w:t>
      </w:r>
      <w:r w:rsidR="00AA5D03" w:rsidRPr="00AA5D03">
        <w:rPr>
          <w:rFonts w:ascii="Melior" w:hAnsi="Melior" w:cs="Melior"/>
          <w:sz w:val="24"/>
          <w:szCs w:val="24"/>
        </w:rPr>
        <w:t>increase the cost of litigation; and</w:t>
      </w:r>
    </w:p>
    <w:p w:rsidR="00E40A4A" w:rsidRDefault="00E40A4A" w:rsidP="00E40A4A">
      <w:pPr>
        <w:autoSpaceDE w:val="0"/>
        <w:autoSpaceDN w:val="0"/>
        <w:adjustRightInd w:val="0"/>
        <w:spacing w:after="0" w:line="240" w:lineRule="auto"/>
        <w:ind w:left="720"/>
        <w:rPr>
          <w:rFonts w:ascii="Melior" w:hAnsi="Melior" w:cs="Melior"/>
          <w:sz w:val="24"/>
          <w:szCs w:val="24"/>
        </w:rPr>
      </w:pPr>
    </w:p>
    <w:p w:rsidR="00AA5D03" w:rsidRPr="00AA5D03" w:rsidRDefault="00E40A4A" w:rsidP="00E40A4A">
      <w:pPr>
        <w:autoSpaceDE w:val="0"/>
        <w:autoSpaceDN w:val="0"/>
        <w:adjustRightInd w:val="0"/>
        <w:spacing w:after="0" w:line="240" w:lineRule="auto"/>
        <w:ind w:left="216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(C) Neither unreasonable nor unduly</w:t>
      </w:r>
      <w:r>
        <w:rPr>
          <w:rFonts w:ascii="Melior" w:hAnsi="Melior" w:cs="Melior"/>
          <w:sz w:val="24"/>
          <w:szCs w:val="24"/>
        </w:rPr>
        <w:t xml:space="preserve"> </w:t>
      </w:r>
      <w:r w:rsidR="00AA5D03" w:rsidRPr="00AA5D03">
        <w:rPr>
          <w:rFonts w:ascii="Melior" w:hAnsi="Melior" w:cs="Melior"/>
          <w:sz w:val="24"/>
          <w:szCs w:val="24"/>
        </w:rPr>
        <w:t>burdensome or expensive, considering</w:t>
      </w:r>
      <w:r>
        <w:rPr>
          <w:rFonts w:ascii="Melior" w:hAnsi="Melior" w:cs="Melior"/>
          <w:sz w:val="24"/>
          <w:szCs w:val="24"/>
        </w:rPr>
        <w:t xml:space="preserve"> </w:t>
      </w:r>
      <w:r w:rsidR="00AA5D03" w:rsidRPr="00AA5D03">
        <w:rPr>
          <w:rFonts w:ascii="Melior" w:hAnsi="Melior" w:cs="Melior"/>
          <w:sz w:val="24"/>
          <w:szCs w:val="24"/>
        </w:rPr>
        <w:t>the needs of the case, prior discovery in</w:t>
      </w:r>
      <w:r>
        <w:rPr>
          <w:rFonts w:ascii="Melior" w:hAnsi="Melior" w:cs="Melior"/>
          <w:sz w:val="24"/>
          <w:szCs w:val="24"/>
        </w:rPr>
        <w:t xml:space="preserve"> </w:t>
      </w:r>
      <w:r w:rsidR="00AA5D03" w:rsidRPr="00AA5D03">
        <w:rPr>
          <w:rFonts w:ascii="Melior" w:hAnsi="Melior" w:cs="Melior"/>
          <w:sz w:val="24"/>
          <w:szCs w:val="24"/>
        </w:rPr>
        <w:t>the case, the amount in controversy, and</w:t>
      </w:r>
      <w:r>
        <w:rPr>
          <w:rFonts w:ascii="Melior" w:hAnsi="Melior" w:cs="Melior"/>
          <w:sz w:val="24"/>
          <w:szCs w:val="24"/>
        </w:rPr>
        <w:t xml:space="preserve"> </w:t>
      </w:r>
      <w:r w:rsidR="00AA5D03" w:rsidRPr="00AA5D03">
        <w:rPr>
          <w:rFonts w:ascii="Melior" w:hAnsi="Melior" w:cs="Melior"/>
          <w:sz w:val="24"/>
          <w:szCs w:val="24"/>
        </w:rPr>
        <w:t>the importance of the issues at stake in</w:t>
      </w:r>
      <w:r>
        <w:rPr>
          <w:rFonts w:ascii="Melior" w:hAnsi="Melior" w:cs="Melior"/>
          <w:sz w:val="24"/>
          <w:szCs w:val="24"/>
        </w:rPr>
        <w:t xml:space="preserve"> </w:t>
      </w:r>
      <w:r w:rsidR="00AA5D03" w:rsidRPr="00AA5D03">
        <w:rPr>
          <w:rFonts w:ascii="Melior" w:hAnsi="Melior" w:cs="Melior"/>
          <w:sz w:val="24"/>
          <w:szCs w:val="24"/>
        </w:rPr>
        <w:t>the action.</w:t>
      </w:r>
    </w:p>
    <w:p w:rsidR="00E40A4A" w:rsidRDefault="00E40A4A" w:rsidP="00E40A4A">
      <w:pPr>
        <w:autoSpaceDE w:val="0"/>
        <w:autoSpaceDN w:val="0"/>
        <w:adjustRightInd w:val="0"/>
        <w:spacing w:after="0" w:line="240" w:lineRule="auto"/>
        <w:ind w:left="720"/>
        <w:rPr>
          <w:rFonts w:ascii="Melior" w:hAnsi="Melior" w:cs="Melior"/>
          <w:sz w:val="24"/>
          <w:szCs w:val="24"/>
        </w:rPr>
      </w:pPr>
    </w:p>
    <w:p w:rsidR="00AA5D03" w:rsidRDefault="00E40A4A" w:rsidP="00E40A4A">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 xml:space="preserve">(2) </w:t>
      </w:r>
      <w:r w:rsidR="00AA5D03" w:rsidRPr="00AA5D03">
        <w:rPr>
          <w:rFonts w:ascii="Melior-Italic" w:hAnsi="Melior-Italic" w:cs="Melior-Italic"/>
          <w:i/>
          <w:iCs/>
          <w:sz w:val="24"/>
          <w:szCs w:val="24"/>
        </w:rPr>
        <w:t xml:space="preserve">Failure to sign. </w:t>
      </w:r>
      <w:r w:rsidR="00AA5D03" w:rsidRPr="00AA5D03">
        <w:rPr>
          <w:rFonts w:ascii="Melior" w:hAnsi="Melior" w:cs="Melior"/>
          <w:sz w:val="24"/>
          <w:szCs w:val="24"/>
        </w:rPr>
        <w:t>Other parties have</w:t>
      </w:r>
      <w:r w:rsidR="00DD7CCD">
        <w:rPr>
          <w:rFonts w:ascii="Melior" w:hAnsi="Melior" w:cs="Melior"/>
          <w:sz w:val="24"/>
          <w:szCs w:val="24"/>
        </w:rPr>
        <w:t xml:space="preserve"> </w:t>
      </w:r>
      <w:r w:rsidR="00AA5D03" w:rsidRPr="00AA5D03">
        <w:rPr>
          <w:rFonts w:ascii="Melior" w:hAnsi="Melior" w:cs="Melior"/>
          <w:sz w:val="24"/>
          <w:szCs w:val="24"/>
        </w:rPr>
        <w:t>no duty to act on an unsigned</w:t>
      </w:r>
      <w:r w:rsidR="00DD7CCD">
        <w:rPr>
          <w:rFonts w:ascii="Melior" w:hAnsi="Melior" w:cs="Melior"/>
          <w:sz w:val="24"/>
          <w:szCs w:val="24"/>
        </w:rPr>
        <w:t xml:space="preserve"> </w:t>
      </w:r>
      <w:r w:rsidR="00AA5D03" w:rsidRPr="00AA5D03">
        <w:rPr>
          <w:rFonts w:ascii="Melior" w:hAnsi="Melior" w:cs="Melior"/>
          <w:sz w:val="24"/>
          <w:szCs w:val="24"/>
        </w:rPr>
        <w:t>disclosure, request, response, or</w:t>
      </w:r>
      <w:r w:rsidR="00DD7CCD">
        <w:rPr>
          <w:rFonts w:ascii="Melior" w:hAnsi="Melior" w:cs="Melior"/>
          <w:sz w:val="24"/>
          <w:szCs w:val="24"/>
        </w:rPr>
        <w:t xml:space="preserve"> </w:t>
      </w:r>
      <w:r w:rsidR="00AA5D03" w:rsidRPr="00AA5D03">
        <w:rPr>
          <w:rFonts w:ascii="Melior" w:hAnsi="Melior" w:cs="Melior"/>
          <w:sz w:val="24"/>
          <w:szCs w:val="24"/>
        </w:rPr>
        <w:t>objection until it is signed, and the</w:t>
      </w:r>
      <w:r w:rsidR="00DD7CCD">
        <w:rPr>
          <w:rFonts w:ascii="Melior" w:hAnsi="Melior" w:cs="Melior"/>
          <w:sz w:val="24"/>
          <w:szCs w:val="24"/>
        </w:rPr>
        <w:t xml:space="preserve"> </w:t>
      </w:r>
      <w:r w:rsidR="00AA5D03" w:rsidRPr="00AA5D03">
        <w:rPr>
          <w:rFonts w:ascii="Melior" w:hAnsi="Melior" w:cs="Melior"/>
          <w:sz w:val="24"/>
          <w:szCs w:val="24"/>
        </w:rPr>
        <w:t>judge must strike it unless a signature is</w:t>
      </w:r>
      <w:r w:rsidR="00DD7CCD">
        <w:rPr>
          <w:rFonts w:ascii="Melior" w:hAnsi="Melior" w:cs="Melior"/>
          <w:sz w:val="24"/>
          <w:szCs w:val="24"/>
        </w:rPr>
        <w:t xml:space="preserve"> </w:t>
      </w:r>
      <w:r w:rsidR="00AA5D03" w:rsidRPr="00AA5D03">
        <w:rPr>
          <w:rFonts w:ascii="Melior" w:hAnsi="Melior" w:cs="Melior"/>
          <w:sz w:val="24"/>
          <w:szCs w:val="24"/>
        </w:rPr>
        <w:t>promptly supplied after the omission is</w:t>
      </w:r>
      <w:r w:rsidR="00DD7CCD">
        <w:rPr>
          <w:rFonts w:ascii="Melior" w:hAnsi="Melior" w:cs="Melior"/>
          <w:sz w:val="24"/>
          <w:szCs w:val="24"/>
        </w:rPr>
        <w:t xml:space="preserve"> </w:t>
      </w:r>
      <w:r w:rsidR="00AA5D03" w:rsidRPr="00AA5D03">
        <w:rPr>
          <w:rFonts w:ascii="Melior" w:hAnsi="Melior" w:cs="Melior"/>
          <w:sz w:val="24"/>
          <w:szCs w:val="24"/>
        </w:rPr>
        <w:t>called to the representative’s or party’s</w:t>
      </w:r>
      <w:r w:rsidR="00DD7CCD">
        <w:rPr>
          <w:rFonts w:ascii="Melior" w:hAnsi="Melior" w:cs="Melior"/>
          <w:sz w:val="24"/>
          <w:szCs w:val="24"/>
        </w:rPr>
        <w:t xml:space="preserve"> </w:t>
      </w:r>
      <w:r w:rsidR="00AA5D03" w:rsidRPr="00AA5D03">
        <w:rPr>
          <w:rFonts w:ascii="Melior" w:hAnsi="Melior" w:cs="Melior"/>
          <w:sz w:val="24"/>
          <w:szCs w:val="24"/>
        </w:rPr>
        <w:t>attention.</w:t>
      </w:r>
    </w:p>
    <w:p w:rsidR="00E40A4A" w:rsidRDefault="00E40A4A" w:rsidP="00E40A4A">
      <w:pPr>
        <w:autoSpaceDE w:val="0"/>
        <w:autoSpaceDN w:val="0"/>
        <w:adjustRightInd w:val="0"/>
        <w:spacing w:after="0" w:line="240" w:lineRule="auto"/>
        <w:ind w:left="720"/>
        <w:rPr>
          <w:rFonts w:ascii="Melior" w:hAnsi="Melior" w:cs="Melior"/>
          <w:sz w:val="24"/>
          <w:szCs w:val="24"/>
        </w:rPr>
      </w:pPr>
    </w:p>
    <w:p w:rsidR="00AA5D03" w:rsidRDefault="00E40A4A" w:rsidP="00E40A4A">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AA5D03" w:rsidRPr="00AA5D03">
        <w:rPr>
          <w:rFonts w:ascii="Melior" w:hAnsi="Melior" w:cs="Melior"/>
          <w:sz w:val="24"/>
          <w:szCs w:val="24"/>
        </w:rPr>
        <w:t xml:space="preserve">(3) </w:t>
      </w:r>
      <w:r w:rsidR="00AA5D03" w:rsidRPr="00AA5D03">
        <w:rPr>
          <w:rFonts w:ascii="Melior-Italic" w:hAnsi="Melior-Italic" w:cs="Melior-Italic"/>
          <w:i/>
          <w:iCs/>
          <w:sz w:val="24"/>
          <w:szCs w:val="24"/>
        </w:rPr>
        <w:t>Sanction for improper</w:t>
      </w:r>
      <w:r w:rsidR="00DD7CCD">
        <w:rPr>
          <w:rFonts w:ascii="Melior-Italic" w:hAnsi="Melior-Italic" w:cs="Melior-Italic"/>
          <w:i/>
          <w:iCs/>
          <w:sz w:val="24"/>
          <w:szCs w:val="24"/>
        </w:rPr>
        <w:t xml:space="preserve"> </w:t>
      </w:r>
      <w:r w:rsidR="00AA5D03" w:rsidRPr="00AA5D03">
        <w:rPr>
          <w:rFonts w:ascii="Melior-Italic" w:hAnsi="Melior-Italic" w:cs="Melior-Italic"/>
          <w:i/>
          <w:iCs/>
          <w:sz w:val="24"/>
          <w:szCs w:val="24"/>
        </w:rPr>
        <w:t xml:space="preserve">certification. </w:t>
      </w:r>
      <w:r w:rsidR="00AA5D03" w:rsidRPr="00AA5D03">
        <w:rPr>
          <w:rFonts w:ascii="Melior" w:hAnsi="Melior" w:cs="Melior"/>
          <w:sz w:val="24"/>
          <w:szCs w:val="24"/>
        </w:rPr>
        <w:t>If a certification violates</w:t>
      </w:r>
      <w:r w:rsidR="00DD7CCD">
        <w:rPr>
          <w:rFonts w:ascii="Melior" w:hAnsi="Melior" w:cs="Melior"/>
          <w:sz w:val="24"/>
          <w:szCs w:val="24"/>
        </w:rPr>
        <w:t xml:space="preserve"> </w:t>
      </w:r>
      <w:r w:rsidR="00AA5D03" w:rsidRPr="00AA5D03">
        <w:rPr>
          <w:rFonts w:ascii="Melior" w:hAnsi="Melior" w:cs="Melior"/>
          <w:sz w:val="24"/>
          <w:szCs w:val="24"/>
        </w:rPr>
        <w:t>this section without substantial</w:t>
      </w:r>
      <w:r w:rsidR="00DD7CCD">
        <w:rPr>
          <w:rFonts w:ascii="Melior" w:hAnsi="Melior" w:cs="Melior"/>
          <w:sz w:val="24"/>
          <w:szCs w:val="24"/>
        </w:rPr>
        <w:t xml:space="preserve"> </w:t>
      </w:r>
      <w:r w:rsidR="00AA5D03" w:rsidRPr="00AA5D03">
        <w:rPr>
          <w:rFonts w:ascii="Melior" w:hAnsi="Melior" w:cs="Melior"/>
          <w:sz w:val="24"/>
          <w:szCs w:val="24"/>
        </w:rPr>
        <w:t>justification, the judge, on motion or on</w:t>
      </w:r>
      <w:r w:rsidR="00DD7CCD">
        <w:rPr>
          <w:rFonts w:ascii="Melior" w:hAnsi="Melior" w:cs="Melior"/>
          <w:sz w:val="24"/>
          <w:szCs w:val="24"/>
        </w:rPr>
        <w:t xml:space="preserve"> </w:t>
      </w:r>
      <w:r w:rsidR="00AA5D03" w:rsidRPr="00AA5D03">
        <w:rPr>
          <w:rFonts w:ascii="Melior" w:hAnsi="Melior" w:cs="Melior"/>
          <w:sz w:val="24"/>
          <w:szCs w:val="24"/>
        </w:rPr>
        <w:t>his or her own, must impose an</w:t>
      </w:r>
      <w:r w:rsidR="00DD7CCD">
        <w:rPr>
          <w:rFonts w:ascii="Melior" w:hAnsi="Melior" w:cs="Melior"/>
          <w:sz w:val="24"/>
          <w:szCs w:val="24"/>
        </w:rPr>
        <w:t xml:space="preserve"> </w:t>
      </w:r>
      <w:r w:rsidR="00AA5D03" w:rsidRPr="00AA5D03">
        <w:rPr>
          <w:rFonts w:ascii="Melior" w:hAnsi="Melior" w:cs="Melior"/>
          <w:sz w:val="24"/>
          <w:szCs w:val="24"/>
        </w:rPr>
        <w:t>appropriate sanction, as provided in</w:t>
      </w:r>
      <w:r w:rsidR="00DD7CCD">
        <w:rPr>
          <w:rFonts w:ascii="Melior" w:hAnsi="Melior" w:cs="Melior"/>
          <w:sz w:val="24"/>
          <w:szCs w:val="24"/>
        </w:rPr>
        <w:t xml:space="preserve"> </w:t>
      </w:r>
      <w:r w:rsidR="00AA5D03" w:rsidRPr="00AA5D03">
        <w:rPr>
          <w:rFonts w:ascii="Melior" w:hAnsi="Melior" w:cs="Melior"/>
          <w:sz w:val="24"/>
          <w:szCs w:val="24"/>
        </w:rPr>
        <w:t>§ 18.57, on the signer, the party on</w:t>
      </w:r>
      <w:r w:rsidR="00DD7CCD">
        <w:rPr>
          <w:rFonts w:ascii="Melior" w:hAnsi="Melior" w:cs="Melior"/>
          <w:sz w:val="24"/>
          <w:szCs w:val="24"/>
        </w:rPr>
        <w:t xml:space="preserve"> </w:t>
      </w:r>
      <w:r w:rsidR="00AA5D03" w:rsidRPr="00AA5D03">
        <w:rPr>
          <w:rFonts w:ascii="Melior" w:hAnsi="Melior" w:cs="Melior"/>
          <w:sz w:val="24"/>
          <w:szCs w:val="24"/>
        </w:rPr>
        <w:t>whose behalf the signer was acting, or</w:t>
      </w:r>
      <w:r w:rsidR="00DD7CCD">
        <w:rPr>
          <w:rFonts w:ascii="Melior" w:hAnsi="Melior" w:cs="Melior"/>
          <w:sz w:val="24"/>
          <w:szCs w:val="24"/>
        </w:rPr>
        <w:t xml:space="preserve"> </w:t>
      </w:r>
      <w:r w:rsidR="00AA5D03" w:rsidRPr="00AA5D03">
        <w:rPr>
          <w:rFonts w:ascii="Melior" w:hAnsi="Melior" w:cs="Melior"/>
          <w:sz w:val="24"/>
          <w:szCs w:val="24"/>
        </w:rPr>
        <w:t>both.</w:t>
      </w:r>
    </w:p>
    <w:p w:rsidR="00AA5D03" w:rsidRPr="00000807" w:rsidRDefault="00AA5D03" w:rsidP="00AA5D03">
      <w:pPr>
        <w:autoSpaceDE w:val="0"/>
        <w:autoSpaceDN w:val="0"/>
        <w:adjustRightInd w:val="0"/>
        <w:spacing w:after="0" w:line="240" w:lineRule="auto"/>
        <w:rPr>
          <w:sz w:val="24"/>
          <w:szCs w:val="24"/>
        </w:rPr>
      </w:pPr>
    </w:p>
    <w:p w:rsidR="00000807" w:rsidRDefault="00000807" w:rsidP="00000807">
      <w:pPr>
        <w:autoSpaceDE w:val="0"/>
        <w:autoSpaceDN w:val="0"/>
        <w:adjustRightInd w:val="0"/>
        <w:spacing w:after="0" w:line="240" w:lineRule="auto"/>
        <w:rPr>
          <w:rFonts w:ascii="Helvetica-Bold" w:hAnsi="Helvetica-Bold" w:cs="Helvetica-Bold"/>
          <w:b/>
          <w:bCs/>
          <w:sz w:val="24"/>
          <w:szCs w:val="24"/>
        </w:rPr>
      </w:pPr>
      <w:r w:rsidRPr="00000807">
        <w:rPr>
          <w:rFonts w:ascii="Helvetica-Bold" w:hAnsi="Helvetica-Bold" w:cs="Helvetica-Bold"/>
          <w:b/>
          <w:bCs/>
          <w:sz w:val="24"/>
          <w:szCs w:val="24"/>
        </w:rPr>
        <w:t>§ 18.51</w:t>
      </w:r>
      <w:r>
        <w:rPr>
          <w:rFonts w:ascii="Helvetica-Bold" w:hAnsi="Helvetica-Bold" w:cs="Helvetica-Bold"/>
          <w:b/>
          <w:bCs/>
          <w:sz w:val="24"/>
          <w:szCs w:val="24"/>
        </w:rPr>
        <w:tab/>
      </w:r>
      <w:r w:rsidRPr="00000807">
        <w:rPr>
          <w:rFonts w:ascii="Helvetica-Bold" w:hAnsi="Helvetica-Bold" w:cs="Helvetica-Bold"/>
          <w:b/>
          <w:bCs/>
          <w:sz w:val="24"/>
          <w:szCs w:val="24"/>
        </w:rPr>
        <w:t>Discovery scope and limits.</w:t>
      </w:r>
    </w:p>
    <w:p w:rsidR="00000807" w:rsidRPr="00000807" w:rsidRDefault="00000807" w:rsidP="00000807">
      <w:pPr>
        <w:autoSpaceDE w:val="0"/>
        <w:autoSpaceDN w:val="0"/>
        <w:adjustRightInd w:val="0"/>
        <w:spacing w:after="0" w:line="240" w:lineRule="auto"/>
        <w:rPr>
          <w:rFonts w:ascii="Helvetica-Bold" w:hAnsi="Helvetica-Bold" w:cs="Helvetica-Bold"/>
          <w:b/>
          <w:bCs/>
          <w:sz w:val="24"/>
          <w:szCs w:val="24"/>
        </w:rPr>
      </w:pPr>
    </w:p>
    <w:p w:rsidR="00000807" w:rsidRDefault="00036BF2" w:rsidP="00000807">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(a) </w:t>
      </w:r>
      <w:r w:rsidR="00000807" w:rsidRPr="00000807">
        <w:rPr>
          <w:rFonts w:ascii="Melior-Italic" w:hAnsi="Melior-Italic" w:cs="Melior-Italic"/>
          <w:i/>
          <w:iCs/>
          <w:sz w:val="24"/>
          <w:szCs w:val="24"/>
        </w:rPr>
        <w:t xml:space="preserve">Scope in general. </w:t>
      </w:r>
      <w:r w:rsidR="00000807" w:rsidRPr="00000807">
        <w:rPr>
          <w:rFonts w:ascii="Melior" w:hAnsi="Melior" w:cs="Melior"/>
          <w:sz w:val="24"/>
          <w:szCs w:val="24"/>
        </w:rPr>
        <w:t>Unless otherwise</w:t>
      </w:r>
      <w:r>
        <w:rPr>
          <w:rFonts w:ascii="Melior" w:hAnsi="Melior" w:cs="Melior"/>
          <w:sz w:val="24"/>
          <w:szCs w:val="24"/>
        </w:rPr>
        <w:t xml:space="preserve"> </w:t>
      </w:r>
      <w:r w:rsidR="00000807" w:rsidRPr="00000807">
        <w:rPr>
          <w:rFonts w:ascii="Melior" w:hAnsi="Melior" w:cs="Melior"/>
          <w:sz w:val="24"/>
          <w:szCs w:val="24"/>
        </w:rPr>
        <w:t>limited by a judge’s order, the scope of</w:t>
      </w:r>
      <w:r>
        <w:rPr>
          <w:rFonts w:ascii="Melior" w:hAnsi="Melior" w:cs="Melior"/>
          <w:sz w:val="24"/>
          <w:szCs w:val="24"/>
        </w:rPr>
        <w:t xml:space="preserve"> </w:t>
      </w:r>
      <w:r w:rsidR="00000807" w:rsidRPr="00000807">
        <w:rPr>
          <w:rFonts w:ascii="Melior" w:hAnsi="Melior" w:cs="Melior"/>
          <w:sz w:val="24"/>
          <w:szCs w:val="24"/>
        </w:rPr>
        <w:t>discovery is as follows: Parties may</w:t>
      </w:r>
      <w:r>
        <w:rPr>
          <w:rFonts w:ascii="Melior" w:hAnsi="Melior" w:cs="Melior"/>
          <w:sz w:val="24"/>
          <w:szCs w:val="24"/>
        </w:rPr>
        <w:t xml:space="preserve"> </w:t>
      </w:r>
      <w:r w:rsidR="00000807" w:rsidRPr="00000807">
        <w:rPr>
          <w:rFonts w:ascii="Melior" w:hAnsi="Melior" w:cs="Melior"/>
          <w:sz w:val="24"/>
          <w:szCs w:val="24"/>
        </w:rPr>
        <w:t>obtain discovery regarding any</w:t>
      </w:r>
      <w:r>
        <w:rPr>
          <w:rFonts w:ascii="Melior" w:hAnsi="Melior" w:cs="Melior"/>
          <w:sz w:val="24"/>
          <w:szCs w:val="24"/>
        </w:rPr>
        <w:t xml:space="preserve"> </w:t>
      </w:r>
      <w:r w:rsidR="00000807" w:rsidRPr="00000807">
        <w:rPr>
          <w:rFonts w:ascii="Melior" w:hAnsi="Melior" w:cs="Melior"/>
          <w:sz w:val="24"/>
          <w:szCs w:val="24"/>
        </w:rPr>
        <w:t>nonprivileged matter that is</w:t>
      </w:r>
      <w:r>
        <w:rPr>
          <w:rFonts w:ascii="Melior" w:hAnsi="Melior" w:cs="Melior"/>
          <w:sz w:val="24"/>
          <w:szCs w:val="24"/>
        </w:rPr>
        <w:t xml:space="preserve"> </w:t>
      </w:r>
      <w:r w:rsidR="00000807" w:rsidRPr="00000807">
        <w:rPr>
          <w:rFonts w:ascii="Melior" w:hAnsi="Melior" w:cs="Melior"/>
          <w:sz w:val="24"/>
          <w:szCs w:val="24"/>
        </w:rPr>
        <w:t xml:space="preserve"> relevant to</w:t>
      </w:r>
      <w:r>
        <w:rPr>
          <w:rFonts w:ascii="Melior" w:hAnsi="Melior" w:cs="Melior"/>
          <w:sz w:val="24"/>
          <w:szCs w:val="24"/>
        </w:rPr>
        <w:t xml:space="preserve"> </w:t>
      </w:r>
      <w:r w:rsidR="00000807" w:rsidRPr="00000807">
        <w:rPr>
          <w:rFonts w:ascii="Melior" w:hAnsi="Melior" w:cs="Melior"/>
          <w:sz w:val="24"/>
          <w:szCs w:val="24"/>
        </w:rPr>
        <w:t>any party’s claim or</w:t>
      </w:r>
      <w:r>
        <w:rPr>
          <w:rFonts w:ascii="Melior" w:hAnsi="Melior" w:cs="Melior"/>
          <w:sz w:val="24"/>
          <w:szCs w:val="24"/>
        </w:rPr>
        <w:t xml:space="preserve"> </w:t>
      </w:r>
      <w:r w:rsidR="00000807" w:rsidRPr="00000807">
        <w:rPr>
          <w:rFonts w:ascii="Melior" w:hAnsi="Melior" w:cs="Melior"/>
          <w:sz w:val="24"/>
          <w:szCs w:val="24"/>
        </w:rPr>
        <w:t>defense—including</w:t>
      </w:r>
      <w:r>
        <w:rPr>
          <w:rFonts w:ascii="Melior" w:hAnsi="Melior" w:cs="Melior"/>
          <w:sz w:val="24"/>
          <w:szCs w:val="24"/>
        </w:rPr>
        <w:t xml:space="preserve"> </w:t>
      </w:r>
      <w:r w:rsidR="00000807" w:rsidRPr="00000807">
        <w:rPr>
          <w:rFonts w:ascii="Melior" w:hAnsi="Melior" w:cs="Melior"/>
          <w:sz w:val="24"/>
          <w:szCs w:val="24"/>
        </w:rPr>
        <w:t>the existence, description, nature,</w:t>
      </w:r>
      <w:r>
        <w:rPr>
          <w:rFonts w:ascii="Melior" w:hAnsi="Melior" w:cs="Melior"/>
          <w:sz w:val="24"/>
          <w:szCs w:val="24"/>
        </w:rPr>
        <w:t xml:space="preserve"> </w:t>
      </w:r>
      <w:r w:rsidR="00000807" w:rsidRPr="00000807">
        <w:rPr>
          <w:rFonts w:ascii="Melior" w:hAnsi="Melior" w:cs="Melior"/>
          <w:sz w:val="24"/>
          <w:szCs w:val="24"/>
        </w:rPr>
        <w:t>custody, condition, and location of any</w:t>
      </w:r>
      <w:r>
        <w:rPr>
          <w:rFonts w:ascii="Melior" w:hAnsi="Melior" w:cs="Melior"/>
          <w:sz w:val="24"/>
          <w:szCs w:val="24"/>
        </w:rPr>
        <w:t xml:space="preserve"> </w:t>
      </w:r>
      <w:r w:rsidR="00000807" w:rsidRPr="00000807">
        <w:rPr>
          <w:rFonts w:ascii="Melior" w:hAnsi="Melior" w:cs="Melior"/>
          <w:sz w:val="24"/>
          <w:szCs w:val="24"/>
        </w:rPr>
        <w:t>documents or other tangible things and</w:t>
      </w:r>
      <w:r>
        <w:rPr>
          <w:rFonts w:ascii="Melior" w:hAnsi="Melior" w:cs="Melior"/>
          <w:sz w:val="24"/>
          <w:szCs w:val="24"/>
        </w:rPr>
        <w:t xml:space="preserve"> </w:t>
      </w:r>
      <w:r w:rsidR="00000807" w:rsidRPr="00000807">
        <w:rPr>
          <w:rFonts w:ascii="Melior" w:hAnsi="Melior" w:cs="Melior"/>
          <w:sz w:val="24"/>
          <w:szCs w:val="24"/>
        </w:rPr>
        <w:t>the identity and location of persons who</w:t>
      </w:r>
      <w:r>
        <w:rPr>
          <w:rFonts w:ascii="Melior" w:hAnsi="Melior" w:cs="Melior"/>
          <w:sz w:val="24"/>
          <w:szCs w:val="24"/>
        </w:rPr>
        <w:t xml:space="preserve"> </w:t>
      </w:r>
      <w:r w:rsidR="00000807" w:rsidRPr="00000807">
        <w:rPr>
          <w:rFonts w:ascii="Melior" w:hAnsi="Melior" w:cs="Melior"/>
          <w:sz w:val="24"/>
          <w:szCs w:val="24"/>
        </w:rPr>
        <w:t>know of any discoverable matter. For</w:t>
      </w:r>
      <w:r>
        <w:rPr>
          <w:rFonts w:ascii="Melior" w:hAnsi="Melior" w:cs="Melior"/>
          <w:sz w:val="24"/>
          <w:szCs w:val="24"/>
        </w:rPr>
        <w:t xml:space="preserve"> </w:t>
      </w:r>
      <w:r w:rsidR="00000807" w:rsidRPr="00000807">
        <w:rPr>
          <w:rFonts w:ascii="Melior" w:hAnsi="Melior" w:cs="Melior"/>
          <w:sz w:val="24"/>
          <w:szCs w:val="24"/>
        </w:rPr>
        <w:t>good cause, the judge may order</w:t>
      </w:r>
      <w:r>
        <w:rPr>
          <w:rFonts w:ascii="Melior" w:hAnsi="Melior" w:cs="Melior"/>
          <w:sz w:val="24"/>
          <w:szCs w:val="24"/>
        </w:rPr>
        <w:t xml:space="preserve"> </w:t>
      </w:r>
      <w:r w:rsidR="00000807" w:rsidRPr="00000807">
        <w:rPr>
          <w:rFonts w:ascii="Melior" w:hAnsi="Melior" w:cs="Melior"/>
          <w:sz w:val="24"/>
          <w:szCs w:val="24"/>
        </w:rPr>
        <w:t>discovery of any matter relevant to the</w:t>
      </w:r>
      <w:r>
        <w:rPr>
          <w:rFonts w:ascii="Melior" w:hAnsi="Melior" w:cs="Melior"/>
          <w:sz w:val="24"/>
          <w:szCs w:val="24"/>
        </w:rPr>
        <w:t xml:space="preserve"> </w:t>
      </w:r>
      <w:r w:rsidR="00000807" w:rsidRPr="00000807">
        <w:rPr>
          <w:rFonts w:ascii="Melior" w:hAnsi="Melior" w:cs="Melior"/>
          <w:sz w:val="24"/>
          <w:szCs w:val="24"/>
        </w:rPr>
        <w:t>subject matter involved in the</w:t>
      </w:r>
      <w:r>
        <w:rPr>
          <w:rFonts w:ascii="Melior" w:hAnsi="Melior" w:cs="Melior"/>
          <w:sz w:val="24"/>
          <w:szCs w:val="24"/>
        </w:rPr>
        <w:t xml:space="preserve"> </w:t>
      </w:r>
      <w:r w:rsidR="00000807" w:rsidRPr="00000807">
        <w:rPr>
          <w:rFonts w:ascii="Melior" w:hAnsi="Melior" w:cs="Melior"/>
          <w:sz w:val="24"/>
          <w:szCs w:val="24"/>
        </w:rPr>
        <w:t>proceeding. Relevant information need</w:t>
      </w:r>
      <w:r>
        <w:rPr>
          <w:rFonts w:ascii="Melior" w:hAnsi="Melior" w:cs="Melior"/>
          <w:sz w:val="24"/>
          <w:szCs w:val="24"/>
        </w:rPr>
        <w:t xml:space="preserve"> </w:t>
      </w:r>
      <w:r w:rsidR="00000807" w:rsidRPr="00000807">
        <w:rPr>
          <w:rFonts w:ascii="Melior" w:hAnsi="Melior" w:cs="Melior"/>
          <w:sz w:val="24"/>
          <w:szCs w:val="24"/>
        </w:rPr>
        <w:t>not be admissible at the hearing if the</w:t>
      </w:r>
      <w:r>
        <w:rPr>
          <w:rFonts w:ascii="Melior" w:hAnsi="Melior" w:cs="Melior"/>
          <w:sz w:val="24"/>
          <w:szCs w:val="24"/>
        </w:rPr>
        <w:t xml:space="preserve"> </w:t>
      </w:r>
      <w:r w:rsidR="00000807" w:rsidRPr="00000807">
        <w:rPr>
          <w:rFonts w:ascii="Melior" w:hAnsi="Melior" w:cs="Melior"/>
          <w:sz w:val="24"/>
          <w:szCs w:val="24"/>
        </w:rPr>
        <w:t>discovery appears reasonably calculated</w:t>
      </w:r>
      <w:r>
        <w:rPr>
          <w:rFonts w:ascii="Melior" w:hAnsi="Melior" w:cs="Melior"/>
          <w:sz w:val="24"/>
          <w:szCs w:val="24"/>
        </w:rPr>
        <w:t xml:space="preserve"> </w:t>
      </w:r>
      <w:r w:rsidR="00000807" w:rsidRPr="00000807">
        <w:rPr>
          <w:rFonts w:ascii="Melior" w:hAnsi="Melior" w:cs="Melior"/>
          <w:sz w:val="24"/>
          <w:szCs w:val="24"/>
        </w:rPr>
        <w:t>to lead to the discovery of admissible</w:t>
      </w:r>
      <w:r>
        <w:rPr>
          <w:rFonts w:ascii="Melior" w:hAnsi="Melior" w:cs="Melior"/>
          <w:sz w:val="24"/>
          <w:szCs w:val="24"/>
        </w:rPr>
        <w:t xml:space="preserve"> </w:t>
      </w:r>
      <w:r w:rsidR="00000807" w:rsidRPr="00000807">
        <w:rPr>
          <w:rFonts w:ascii="Melior" w:hAnsi="Melior" w:cs="Melior"/>
          <w:sz w:val="24"/>
          <w:szCs w:val="24"/>
        </w:rPr>
        <w:t>evidence. All discovery is subject to the</w:t>
      </w:r>
      <w:r>
        <w:rPr>
          <w:rFonts w:ascii="Melior" w:hAnsi="Melior" w:cs="Melior"/>
          <w:sz w:val="24"/>
          <w:szCs w:val="24"/>
        </w:rPr>
        <w:t xml:space="preserve"> </w:t>
      </w:r>
      <w:r w:rsidR="00000807" w:rsidRPr="00000807">
        <w:rPr>
          <w:rFonts w:ascii="Melior" w:hAnsi="Melior" w:cs="Melior"/>
          <w:sz w:val="24"/>
          <w:szCs w:val="24"/>
        </w:rPr>
        <w:t>limitations imposed by paragraph (b)(4)</w:t>
      </w:r>
      <w:r>
        <w:rPr>
          <w:rFonts w:ascii="Melior" w:hAnsi="Melior" w:cs="Melior"/>
          <w:sz w:val="24"/>
          <w:szCs w:val="24"/>
        </w:rPr>
        <w:t xml:space="preserve"> </w:t>
      </w:r>
      <w:r w:rsidR="00000807" w:rsidRPr="00000807">
        <w:rPr>
          <w:rFonts w:ascii="Melior" w:hAnsi="Melior" w:cs="Melior"/>
          <w:sz w:val="24"/>
          <w:szCs w:val="24"/>
        </w:rPr>
        <w:t>of this section.</w:t>
      </w:r>
    </w:p>
    <w:p w:rsidR="00036BF2" w:rsidRPr="00000807" w:rsidRDefault="00036BF2" w:rsidP="00000807">
      <w:pPr>
        <w:autoSpaceDE w:val="0"/>
        <w:autoSpaceDN w:val="0"/>
        <w:adjustRightInd w:val="0"/>
        <w:spacing w:after="0" w:line="240" w:lineRule="auto"/>
        <w:rPr>
          <w:rFonts w:ascii="Melior" w:hAnsi="Melior" w:cs="Melior"/>
          <w:sz w:val="24"/>
          <w:szCs w:val="24"/>
        </w:rPr>
      </w:pPr>
    </w:p>
    <w:p w:rsidR="00036BF2" w:rsidRDefault="00036BF2" w:rsidP="00000807">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(b) </w:t>
      </w:r>
      <w:r w:rsidR="00000807" w:rsidRPr="00000807">
        <w:rPr>
          <w:rFonts w:ascii="Melior-Italic" w:hAnsi="Melior-Italic" w:cs="Melior-Italic"/>
          <w:i/>
          <w:iCs/>
          <w:sz w:val="24"/>
          <w:szCs w:val="24"/>
        </w:rPr>
        <w:t>Limitations on frequency and</w:t>
      </w:r>
      <w:r>
        <w:rPr>
          <w:rFonts w:ascii="Melior-Italic" w:hAnsi="Melior-Italic" w:cs="Melior-Italic"/>
          <w:i/>
          <w:iCs/>
          <w:sz w:val="24"/>
          <w:szCs w:val="24"/>
        </w:rPr>
        <w:t xml:space="preserve"> </w:t>
      </w:r>
      <w:r w:rsidR="00000807" w:rsidRPr="00000807">
        <w:rPr>
          <w:rFonts w:ascii="Melior-Italic" w:hAnsi="Melior-Italic" w:cs="Melior-Italic"/>
          <w:i/>
          <w:iCs/>
          <w:sz w:val="24"/>
          <w:szCs w:val="24"/>
        </w:rPr>
        <w:t>extent</w:t>
      </w:r>
      <w:r w:rsidR="00000807" w:rsidRPr="00000807">
        <w:rPr>
          <w:rFonts w:ascii="Melior" w:hAnsi="Melior" w:cs="Melior"/>
          <w:sz w:val="24"/>
          <w:szCs w:val="24"/>
        </w:rPr>
        <w:t>—</w:t>
      </w:r>
    </w:p>
    <w:p w:rsidR="00036BF2" w:rsidRDefault="00036BF2" w:rsidP="00000807">
      <w:pPr>
        <w:autoSpaceDE w:val="0"/>
        <w:autoSpaceDN w:val="0"/>
        <w:adjustRightInd w:val="0"/>
        <w:spacing w:after="0" w:line="240" w:lineRule="auto"/>
        <w:rPr>
          <w:rFonts w:ascii="Melior" w:hAnsi="Melior" w:cs="Melior"/>
          <w:sz w:val="24"/>
          <w:szCs w:val="24"/>
        </w:rPr>
      </w:pPr>
    </w:p>
    <w:p w:rsidR="00000807" w:rsidRDefault="00036BF2" w:rsidP="00036BF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(1) </w:t>
      </w:r>
      <w:r w:rsidR="00000807" w:rsidRPr="00000807">
        <w:rPr>
          <w:rFonts w:ascii="Melior-Italic" w:hAnsi="Melior-Italic" w:cs="Melior-Italic"/>
          <w:i/>
          <w:iCs/>
          <w:sz w:val="24"/>
          <w:szCs w:val="24"/>
        </w:rPr>
        <w:t xml:space="preserve">When permitted. </w:t>
      </w:r>
      <w:r w:rsidR="00000807" w:rsidRPr="00000807">
        <w:rPr>
          <w:rFonts w:ascii="Melior" w:hAnsi="Melior" w:cs="Melior"/>
          <w:sz w:val="24"/>
          <w:szCs w:val="24"/>
        </w:rPr>
        <w:t>By order,</w:t>
      </w:r>
      <w:r>
        <w:rPr>
          <w:rFonts w:ascii="Melior" w:hAnsi="Melior" w:cs="Melior"/>
          <w:sz w:val="24"/>
          <w:szCs w:val="24"/>
        </w:rPr>
        <w:t xml:space="preserve"> </w:t>
      </w:r>
      <w:r w:rsidR="00000807" w:rsidRPr="00000807">
        <w:rPr>
          <w:rFonts w:ascii="Melior" w:hAnsi="Melior" w:cs="Melior"/>
          <w:sz w:val="24"/>
          <w:szCs w:val="24"/>
        </w:rPr>
        <w:t>the judge may alter the limits in these</w:t>
      </w:r>
      <w:r>
        <w:rPr>
          <w:rFonts w:ascii="Melior" w:hAnsi="Melior" w:cs="Melior"/>
          <w:sz w:val="24"/>
          <w:szCs w:val="24"/>
        </w:rPr>
        <w:t xml:space="preserve"> </w:t>
      </w:r>
      <w:r w:rsidR="00000807" w:rsidRPr="00000807">
        <w:rPr>
          <w:rFonts w:ascii="Melior" w:hAnsi="Melior" w:cs="Melior"/>
          <w:sz w:val="24"/>
          <w:szCs w:val="24"/>
        </w:rPr>
        <w:t>rules on the number of depositions and</w:t>
      </w:r>
      <w:r>
        <w:rPr>
          <w:rFonts w:ascii="Melior" w:hAnsi="Melior" w:cs="Melior"/>
          <w:sz w:val="24"/>
          <w:szCs w:val="24"/>
        </w:rPr>
        <w:t xml:space="preserve"> </w:t>
      </w:r>
      <w:r w:rsidR="00000807" w:rsidRPr="00000807">
        <w:rPr>
          <w:rFonts w:ascii="Melior" w:hAnsi="Melior" w:cs="Melior"/>
          <w:sz w:val="24"/>
          <w:szCs w:val="24"/>
        </w:rPr>
        <w:t>interrogatories or on the length of</w:t>
      </w:r>
      <w:r>
        <w:rPr>
          <w:rFonts w:ascii="Melior" w:hAnsi="Melior" w:cs="Melior"/>
          <w:sz w:val="24"/>
          <w:szCs w:val="24"/>
        </w:rPr>
        <w:t xml:space="preserve"> </w:t>
      </w:r>
      <w:r w:rsidR="00000807" w:rsidRPr="00000807">
        <w:rPr>
          <w:rFonts w:ascii="Melior" w:hAnsi="Melior" w:cs="Melior"/>
          <w:sz w:val="24"/>
          <w:szCs w:val="24"/>
        </w:rPr>
        <w:t>depositions under § 18.64. The judge’s</w:t>
      </w:r>
      <w:r>
        <w:rPr>
          <w:rFonts w:ascii="Melior" w:hAnsi="Melior" w:cs="Melior"/>
          <w:sz w:val="24"/>
          <w:szCs w:val="24"/>
        </w:rPr>
        <w:t xml:space="preserve"> </w:t>
      </w:r>
      <w:r w:rsidR="00000807" w:rsidRPr="00000807">
        <w:rPr>
          <w:rFonts w:ascii="Melior" w:hAnsi="Melior" w:cs="Melior"/>
          <w:sz w:val="24"/>
          <w:szCs w:val="24"/>
        </w:rPr>
        <w:t>order may also limit the number of</w:t>
      </w:r>
      <w:r>
        <w:rPr>
          <w:rFonts w:ascii="Melior" w:hAnsi="Melior" w:cs="Melior"/>
          <w:sz w:val="24"/>
          <w:szCs w:val="24"/>
        </w:rPr>
        <w:t xml:space="preserve"> </w:t>
      </w:r>
      <w:r w:rsidR="00000807" w:rsidRPr="00000807">
        <w:rPr>
          <w:rFonts w:ascii="Melior" w:hAnsi="Melior" w:cs="Melior"/>
          <w:sz w:val="24"/>
          <w:szCs w:val="24"/>
        </w:rPr>
        <w:t>requests under § 18.63.</w:t>
      </w:r>
    </w:p>
    <w:p w:rsidR="00036BF2" w:rsidRPr="00000807" w:rsidRDefault="00036BF2" w:rsidP="00036BF2">
      <w:pPr>
        <w:autoSpaceDE w:val="0"/>
        <w:autoSpaceDN w:val="0"/>
        <w:adjustRightInd w:val="0"/>
        <w:spacing w:after="0" w:line="240" w:lineRule="auto"/>
        <w:ind w:left="720"/>
        <w:rPr>
          <w:rFonts w:ascii="Melior" w:hAnsi="Melior" w:cs="Melior"/>
          <w:sz w:val="24"/>
          <w:szCs w:val="24"/>
        </w:rPr>
      </w:pPr>
    </w:p>
    <w:p w:rsidR="00000807" w:rsidRDefault="00036BF2" w:rsidP="00036BF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(2) </w:t>
      </w:r>
      <w:r w:rsidR="00000807" w:rsidRPr="00000807">
        <w:rPr>
          <w:rFonts w:ascii="Melior-Italic" w:hAnsi="Melior-Italic" w:cs="Melior-Italic"/>
          <w:i/>
          <w:iCs/>
          <w:sz w:val="24"/>
          <w:szCs w:val="24"/>
        </w:rPr>
        <w:t>Specific limitations on</w:t>
      </w:r>
      <w:r>
        <w:rPr>
          <w:rFonts w:ascii="Melior-Italic" w:hAnsi="Melior-Italic" w:cs="Melior-Italic"/>
          <w:i/>
          <w:iCs/>
          <w:sz w:val="24"/>
          <w:szCs w:val="24"/>
        </w:rPr>
        <w:t xml:space="preserve"> </w:t>
      </w:r>
      <w:r w:rsidR="00000807" w:rsidRPr="00000807">
        <w:rPr>
          <w:rFonts w:ascii="Melior-Italic" w:hAnsi="Melior-Italic" w:cs="Melior-Italic"/>
          <w:i/>
          <w:iCs/>
          <w:sz w:val="24"/>
          <w:szCs w:val="24"/>
        </w:rPr>
        <w:t xml:space="preserve">electronically stored information. </w:t>
      </w:r>
      <w:r w:rsidR="00000807" w:rsidRPr="00000807">
        <w:rPr>
          <w:rFonts w:ascii="Melior" w:hAnsi="Melior" w:cs="Melior"/>
          <w:sz w:val="24"/>
          <w:szCs w:val="24"/>
        </w:rPr>
        <w:t>A</w:t>
      </w:r>
      <w:r>
        <w:rPr>
          <w:rFonts w:ascii="Melior" w:hAnsi="Melior" w:cs="Melior"/>
          <w:sz w:val="24"/>
          <w:szCs w:val="24"/>
        </w:rPr>
        <w:t xml:space="preserve"> </w:t>
      </w:r>
      <w:r w:rsidR="00000807" w:rsidRPr="00000807">
        <w:rPr>
          <w:rFonts w:ascii="Melior" w:hAnsi="Melior" w:cs="Melior"/>
          <w:sz w:val="24"/>
          <w:szCs w:val="24"/>
        </w:rPr>
        <w:t>party need not provide discovery of</w:t>
      </w:r>
      <w:r>
        <w:rPr>
          <w:rFonts w:ascii="Melior" w:hAnsi="Melior" w:cs="Melior"/>
          <w:sz w:val="24"/>
          <w:szCs w:val="24"/>
        </w:rPr>
        <w:t xml:space="preserve"> </w:t>
      </w:r>
      <w:r w:rsidR="00000807" w:rsidRPr="00000807">
        <w:rPr>
          <w:rFonts w:ascii="Melior" w:hAnsi="Melior" w:cs="Melior"/>
          <w:sz w:val="24"/>
          <w:szCs w:val="24"/>
        </w:rPr>
        <w:t>electronically stored information from</w:t>
      </w:r>
      <w:r>
        <w:rPr>
          <w:rFonts w:ascii="Melior" w:hAnsi="Melior" w:cs="Melior"/>
          <w:sz w:val="24"/>
          <w:szCs w:val="24"/>
        </w:rPr>
        <w:t xml:space="preserve"> </w:t>
      </w:r>
      <w:r w:rsidR="00000807" w:rsidRPr="00000807">
        <w:rPr>
          <w:rFonts w:ascii="Melior" w:hAnsi="Melior" w:cs="Melior"/>
          <w:sz w:val="24"/>
          <w:szCs w:val="24"/>
        </w:rPr>
        <w:t>sources that the party identifies as not</w:t>
      </w:r>
      <w:r>
        <w:rPr>
          <w:rFonts w:ascii="Melior" w:hAnsi="Melior" w:cs="Melior"/>
          <w:sz w:val="24"/>
          <w:szCs w:val="24"/>
        </w:rPr>
        <w:t xml:space="preserve"> </w:t>
      </w:r>
      <w:r w:rsidR="00000807" w:rsidRPr="00000807">
        <w:rPr>
          <w:rFonts w:ascii="Melior" w:hAnsi="Melior" w:cs="Melior"/>
          <w:sz w:val="24"/>
          <w:szCs w:val="24"/>
        </w:rPr>
        <w:t>reasonably accessible because of undue</w:t>
      </w:r>
      <w:r>
        <w:rPr>
          <w:rFonts w:ascii="Melior" w:hAnsi="Melior" w:cs="Melior"/>
          <w:sz w:val="24"/>
          <w:szCs w:val="24"/>
        </w:rPr>
        <w:t xml:space="preserve"> </w:t>
      </w:r>
      <w:r w:rsidR="00000807" w:rsidRPr="00000807">
        <w:rPr>
          <w:rFonts w:ascii="Melior" w:hAnsi="Melior" w:cs="Melior"/>
          <w:sz w:val="24"/>
          <w:szCs w:val="24"/>
        </w:rPr>
        <w:t>burden or cost. On motion to compel</w:t>
      </w:r>
      <w:r>
        <w:rPr>
          <w:rFonts w:ascii="Melior" w:hAnsi="Melior" w:cs="Melior"/>
          <w:sz w:val="24"/>
          <w:szCs w:val="24"/>
        </w:rPr>
        <w:t xml:space="preserve"> </w:t>
      </w:r>
      <w:r w:rsidR="00000807" w:rsidRPr="00000807">
        <w:rPr>
          <w:rFonts w:ascii="Melior" w:hAnsi="Melior" w:cs="Melior"/>
          <w:sz w:val="24"/>
          <w:szCs w:val="24"/>
        </w:rPr>
        <w:t>discovery or for a protective order, the</w:t>
      </w:r>
      <w:r>
        <w:rPr>
          <w:rFonts w:ascii="Melior" w:hAnsi="Melior" w:cs="Melior"/>
          <w:sz w:val="24"/>
          <w:szCs w:val="24"/>
        </w:rPr>
        <w:t xml:space="preserve"> </w:t>
      </w:r>
      <w:r w:rsidR="00000807" w:rsidRPr="00000807">
        <w:rPr>
          <w:rFonts w:ascii="Melior" w:hAnsi="Melior" w:cs="Melior"/>
          <w:sz w:val="24"/>
          <w:szCs w:val="24"/>
        </w:rPr>
        <w:t>party from whom discovery is sought</w:t>
      </w:r>
      <w:r>
        <w:rPr>
          <w:rFonts w:ascii="Melior" w:hAnsi="Melior" w:cs="Melior"/>
          <w:sz w:val="24"/>
          <w:szCs w:val="24"/>
        </w:rPr>
        <w:t xml:space="preserve"> </w:t>
      </w:r>
      <w:r w:rsidR="00000807" w:rsidRPr="00000807">
        <w:rPr>
          <w:rFonts w:ascii="Melior" w:hAnsi="Melior" w:cs="Melior"/>
          <w:sz w:val="24"/>
          <w:szCs w:val="24"/>
        </w:rPr>
        <w:t>must show that the information is not</w:t>
      </w:r>
      <w:r>
        <w:rPr>
          <w:rFonts w:ascii="Melior" w:hAnsi="Melior" w:cs="Melior"/>
          <w:sz w:val="24"/>
          <w:szCs w:val="24"/>
        </w:rPr>
        <w:t xml:space="preserve"> </w:t>
      </w:r>
      <w:r w:rsidR="00000807" w:rsidRPr="00000807">
        <w:rPr>
          <w:rFonts w:ascii="Melior" w:hAnsi="Melior" w:cs="Melior"/>
          <w:sz w:val="24"/>
          <w:szCs w:val="24"/>
        </w:rPr>
        <w:t>reasonably accessible because of undue</w:t>
      </w:r>
      <w:r>
        <w:rPr>
          <w:rFonts w:ascii="Melior" w:hAnsi="Melior" w:cs="Melior"/>
          <w:sz w:val="24"/>
          <w:szCs w:val="24"/>
        </w:rPr>
        <w:t xml:space="preserve"> </w:t>
      </w:r>
      <w:r w:rsidR="00000807" w:rsidRPr="00000807">
        <w:rPr>
          <w:rFonts w:ascii="Melior" w:hAnsi="Melior" w:cs="Melior"/>
          <w:sz w:val="24"/>
          <w:szCs w:val="24"/>
        </w:rPr>
        <w:t>burden or cost. If that showing is made,</w:t>
      </w:r>
      <w:r>
        <w:rPr>
          <w:rFonts w:ascii="Melior" w:hAnsi="Melior" w:cs="Melior"/>
          <w:sz w:val="24"/>
          <w:szCs w:val="24"/>
        </w:rPr>
        <w:t xml:space="preserve"> </w:t>
      </w:r>
      <w:r w:rsidR="00000807" w:rsidRPr="00000807">
        <w:rPr>
          <w:rFonts w:ascii="Melior" w:hAnsi="Melior" w:cs="Melior"/>
          <w:sz w:val="24"/>
          <w:szCs w:val="24"/>
        </w:rPr>
        <w:t>the judge may nonetheless order</w:t>
      </w:r>
      <w:r>
        <w:rPr>
          <w:rFonts w:ascii="Melior" w:hAnsi="Melior" w:cs="Melior"/>
          <w:sz w:val="24"/>
          <w:szCs w:val="24"/>
        </w:rPr>
        <w:t xml:space="preserve"> </w:t>
      </w:r>
      <w:r w:rsidR="00000807" w:rsidRPr="00000807">
        <w:rPr>
          <w:rFonts w:ascii="Melior" w:hAnsi="Melior" w:cs="Melior"/>
          <w:sz w:val="24"/>
          <w:szCs w:val="24"/>
        </w:rPr>
        <w:t>discovery from such sources if the</w:t>
      </w:r>
      <w:r>
        <w:rPr>
          <w:rFonts w:ascii="Melior" w:hAnsi="Melior" w:cs="Melior"/>
          <w:sz w:val="24"/>
          <w:szCs w:val="24"/>
        </w:rPr>
        <w:t xml:space="preserve"> </w:t>
      </w:r>
      <w:r w:rsidR="00000807" w:rsidRPr="00000807">
        <w:rPr>
          <w:rFonts w:ascii="Melior" w:hAnsi="Melior" w:cs="Melior"/>
          <w:sz w:val="24"/>
          <w:szCs w:val="24"/>
        </w:rPr>
        <w:t>requesting party shows good cause,</w:t>
      </w:r>
      <w:r>
        <w:rPr>
          <w:rFonts w:ascii="Melior" w:hAnsi="Melior" w:cs="Melior"/>
          <w:sz w:val="24"/>
          <w:szCs w:val="24"/>
        </w:rPr>
        <w:t xml:space="preserve"> </w:t>
      </w:r>
      <w:r w:rsidR="00000807" w:rsidRPr="00000807">
        <w:rPr>
          <w:rFonts w:ascii="Melior" w:hAnsi="Melior" w:cs="Melior"/>
          <w:sz w:val="24"/>
          <w:szCs w:val="24"/>
        </w:rPr>
        <w:t>considering the limitations of paragraph</w:t>
      </w:r>
      <w:r>
        <w:rPr>
          <w:rFonts w:ascii="Melior" w:hAnsi="Melior" w:cs="Melior"/>
          <w:sz w:val="24"/>
          <w:szCs w:val="24"/>
        </w:rPr>
        <w:t xml:space="preserve"> </w:t>
      </w:r>
      <w:r w:rsidR="00000807" w:rsidRPr="00000807">
        <w:rPr>
          <w:rFonts w:ascii="Melior" w:hAnsi="Melior" w:cs="Melior"/>
          <w:sz w:val="24"/>
          <w:szCs w:val="24"/>
        </w:rPr>
        <w:t>(b)(4) of this section. The judge may</w:t>
      </w:r>
      <w:r>
        <w:rPr>
          <w:rFonts w:ascii="Melior" w:hAnsi="Melior" w:cs="Melior"/>
          <w:sz w:val="24"/>
          <w:szCs w:val="24"/>
        </w:rPr>
        <w:t xml:space="preserve"> </w:t>
      </w:r>
      <w:r w:rsidR="00000807" w:rsidRPr="00000807">
        <w:rPr>
          <w:rFonts w:ascii="Melior" w:hAnsi="Melior" w:cs="Melior"/>
          <w:sz w:val="24"/>
          <w:szCs w:val="24"/>
        </w:rPr>
        <w:t>specify conditions for the discovery.</w:t>
      </w:r>
    </w:p>
    <w:p w:rsidR="00036BF2" w:rsidRPr="00000807" w:rsidRDefault="00036BF2" w:rsidP="00036BF2">
      <w:pPr>
        <w:autoSpaceDE w:val="0"/>
        <w:autoSpaceDN w:val="0"/>
        <w:adjustRightInd w:val="0"/>
        <w:spacing w:after="0" w:line="240" w:lineRule="auto"/>
        <w:ind w:left="720"/>
        <w:rPr>
          <w:rFonts w:ascii="Melior" w:hAnsi="Melior" w:cs="Melior"/>
          <w:sz w:val="24"/>
          <w:szCs w:val="24"/>
        </w:rPr>
      </w:pPr>
    </w:p>
    <w:p w:rsidR="00000807" w:rsidRDefault="00036BF2" w:rsidP="00036BF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lastRenderedPageBreak/>
        <w:tab/>
      </w:r>
      <w:r w:rsidR="00000807" w:rsidRPr="00000807">
        <w:rPr>
          <w:rFonts w:ascii="Melior" w:hAnsi="Melior" w:cs="Melior"/>
          <w:sz w:val="24"/>
          <w:szCs w:val="24"/>
        </w:rPr>
        <w:t xml:space="preserve">(3) </w:t>
      </w:r>
      <w:r w:rsidR="00000807" w:rsidRPr="00000807">
        <w:rPr>
          <w:rFonts w:ascii="Melior-Italic" w:hAnsi="Melior-Italic" w:cs="Melior-Italic"/>
          <w:i/>
          <w:iCs/>
          <w:sz w:val="24"/>
          <w:szCs w:val="24"/>
        </w:rPr>
        <w:t>Inadvertently disclosed privileged</w:t>
      </w:r>
      <w:r>
        <w:rPr>
          <w:rFonts w:ascii="Melior-Italic" w:hAnsi="Melior-Italic" w:cs="Melior-Italic"/>
          <w:i/>
          <w:iCs/>
          <w:sz w:val="24"/>
          <w:szCs w:val="24"/>
        </w:rPr>
        <w:t xml:space="preserve"> </w:t>
      </w:r>
      <w:r w:rsidR="00000807" w:rsidRPr="00000807">
        <w:rPr>
          <w:rFonts w:ascii="Melior-Italic" w:hAnsi="Melior-Italic" w:cs="Melior-Italic"/>
          <w:i/>
          <w:iCs/>
          <w:sz w:val="24"/>
          <w:szCs w:val="24"/>
        </w:rPr>
        <w:t xml:space="preserve">or protected information. </w:t>
      </w:r>
      <w:r w:rsidR="00000807" w:rsidRPr="00000807">
        <w:rPr>
          <w:rFonts w:ascii="Melior" w:hAnsi="Melior" w:cs="Melior"/>
          <w:sz w:val="24"/>
          <w:szCs w:val="24"/>
        </w:rPr>
        <w:t>By requesting</w:t>
      </w:r>
      <w:r>
        <w:rPr>
          <w:rFonts w:ascii="Melior" w:hAnsi="Melior" w:cs="Melior"/>
          <w:sz w:val="24"/>
          <w:szCs w:val="24"/>
        </w:rPr>
        <w:t xml:space="preserve"> </w:t>
      </w:r>
      <w:r w:rsidR="00000807" w:rsidRPr="00000807">
        <w:rPr>
          <w:rFonts w:ascii="Melior" w:hAnsi="Melior" w:cs="Melior"/>
          <w:sz w:val="24"/>
          <w:szCs w:val="24"/>
        </w:rPr>
        <w:t>electronically stored information, a</w:t>
      </w:r>
      <w:r>
        <w:rPr>
          <w:rFonts w:ascii="Melior" w:hAnsi="Melior" w:cs="Melior"/>
          <w:sz w:val="24"/>
          <w:szCs w:val="24"/>
        </w:rPr>
        <w:t xml:space="preserve"> </w:t>
      </w:r>
      <w:r w:rsidR="00000807" w:rsidRPr="00000807">
        <w:rPr>
          <w:rFonts w:ascii="Melior" w:hAnsi="Melior" w:cs="Melior"/>
          <w:sz w:val="24"/>
          <w:szCs w:val="24"/>
        </w:rPr>
        <w:t>party consents to the application of</w:t>
      </w:r>
      <w:r>
        <w:rPr>
          <w:rFonts w:ascii="Melior" w:hAnsi="Melior" w:cs="Melior"/>
          <w:sz w:val="24"/>
          <w:szCs w:val="24"/>
        </w:rPr>
        <w:t xml:space="preserve"> </w:t>
      </w:r>
      <w:r w:rsidR="00000807" w:rsidRPr="00000807">
        <w:rPr>
          <w:rFonts w:ascii="Melior" w:hAnsi="Melior" w:cs="Melior"/>
          <w:sz w:val="24"/>
          <w:szCs w:val="24"/>
        </w:rPr>
        <w:t>Federal Rule of Evidence 502 with</w:t>
      </w:r>
      <w:r>
        <w:rPr>
          <w:rFonts w:ascii="Melior" w:hAnsi="Melior" w:cs="Melior"/>
          <w:sz w:val="24"/>
          <w:szCs w:val="24"/>
        </w:rPr>
        <w:t xml:space="preserve"> </w:t>
      </w:r>
      <w:r w:rsidR="00000807" w:rsidRPr="00000807">
        <w:rPr>
          <w:rFonts w:ascii="Melior" w:hAnsi="Melior" w:cs="Melior"/>
          <w:sz w:val="24"/>
          <w:szCs w:val="24"/>
        </w:rPr>
        <w:t>regard to inadvertently disclosed</w:t>
      </w:r>
      <w:r>
        <w:rPr>
          <w:rFonts w:ascii="Melior" w:hAnsi="Melior" w:cs="Melior"/>
          <w:sz w:val="24"/>
          <w:szCs w:val="24"/>
        </w:rPr>
        <w:t xml:space="preserve"> </w:t>
      </w:r>
      <w:r w:rsidR="00000807" w:rsidRPr="00000807">
        <w:rPr>
          <w:rFonts w:ascii="Melior" w:hAnsi="Melior" w:cs="Melior"/>
          <w:sz w:val="24"/>
          <w:szCs w:val="24"/>
        </w:rPr>
        <w:t>privileged or protected information.</w:t>
      </w:r>
    </w:p>
    <w:p w:rsidR="00036BF2" w:rsidRPr="00000807" w:rsidRDefault="00036BF2" w:rsidP="00036BF2">
      <w:pPr>
        <w:autoSpaceDE w:val="0"/>
        <w:autoSpaceDN w:val="0"/>
        <w:adjustRightInd w:val="0"/>
        <w:spacing w:after="0" w:line="240" w:lineRule="auto"/>
        <w:ind w:left="720"/>
        <w:rPr>
          <w:rFonts w:ascii="Melior" w:hAnsi="Melior" w:cs="Melior"/>
          <w:sz w:val="24"/>
          <w:szCs w:val="24"/>
        </w:rPr>
      </w:pPr>
    </w:p>
    <w:p w:rsidR="00000807" w:rsidRPr="00000807" w:rsidRDefault="00036BF2" w:rsidP="00036BF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(4) </w:t>
      </w:r>
      <w:r w:rsidR="00000807" w:rsidRPr="00000807">
        <w:rPr>
          <w:rFonts w:ascii="Melior-Italic" w:hAnsi="Melior-Italic" w:cs="Melior-Italic"/>
          <w:i/>
          <w:iCs/>
          <w:sz w:val="24"/>
          <w:szCs w:val="24"/>
        </w:rPr>
        <w:t xml:space="preserve">When required. </w:t>
      </w:r>
      <w:r w:rsidR="00000807" w:rsidRPr="00000807">
        <w:rPr>
          <w:rFonts w:ascii="Melior" w:hAnsi="Melior" w:cs="Melior"/>
          <w:sz w:val="24"/>
          <w:szCs w:val="24"/>
        </w:rPr>
        <w:t>On motion or on</w:t>
      </w:r>
      <w:r>
        <w:rPr>
          <w:rFonts w:ascii="Melior" w:hAnsi="Melior" w:cs="Melior"/>
          <w:sz w:val="24"/>
          <w:szCs w:val="24"/>
        </w:rPr>
        <w:t xml:space="preserve"> </w:t>
      </w:r>
      <w:r w:rsidR="00000807" w:rsidRPr="00000807">
        <w:rPr>
          <w:rFonts w:ascii="Melior" w:hAnsi="Melior" w:cs="Melior"/>
          <w:sz w:val="24"/>
          <w:szCs w:val="24"/>
        </w:rPr>
        <w:t>his or her own, the judge must limit the</w:t>
      </w:r>
      <w:r>
        <w:rPr>
          <w:rFonts w:ascii="Melior" w:hAnsi="Melior" w:cs="Melior"/>
          <w:sz w:val="24"/>
          <w:szCs w:val="24"/>
        </w:rPr>
        <w:t xml:space="preserve"> </w:t>
      </w:r>
      <w:r w:rsidR="00000807" w:rsidRPr="00000807">
        <w:rPr>
          <w:rFonts w:ascii="Melior" w:hAnsi="Melior" w:cs="Melior"/>
          <w:sz w:val="24"/>
          <w:szCs w:val="24"/>
        </w:rPr>
        <w:t>frequency or extent of discovery</w:t>
      </w:r>
      <w:r>
        <w:rPr>
          <w:rFonts w:ascii="Melior" w:hAnsi="Melior" w:cs="Melior"/>
          <w:sz w:val="24"/>
          <w:szCs w:val="24"/>
        </w:rPr>
        <w:t xml:space="preserve"> </w:t>
      </w:r>
      <w:r w:rsidR="00000807" w:rsidRPr="00000807">
        <w:rPr>
          <w:rFonts w:ascii="Melior" w:hAnsi="Melior" w:cs="Melior"/>
          <w:sz w:val="24"/>
          <w:szCs w:val="24"/>
        </w:rPr>
        <w:t>otherwise allowed by these rules when:</w:t>
      </w:r>
    </w:p>
    <w:p w:rsidR="00036BF2" w:rsidRDefault="00036BF2" w:rsidP="00036BF2">
      <w:pPr>
        <w:autoSpaceDE w:val="0"/>
        <w:autoSpaceDN w:val="0"/>
        <w:adjustRightInd w:val="0"/>
        <w:spacing w:after="0" w:line="240" w:lineRule="auto"/>
        <w:ind w:left="1440"/>
        <w:rPr>
          <w:rFonts w:ascii="Melior" w:hAnsi="Melior" w:cs="Melior"/>
          <w:sz w:val="24"/>
          <w:szCs w:val="24"/>
        </w:rPr>
      </w:pPr>
    </w:p>
    <w:p w:rsidR="00000807" w:rsidRPr="00000807"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(i) The discovery sought is</w:t>
      </w:r>
      <w:r>
        <w:rPr>
          <w:rFonts w:ascii="Melior" w:hAnsi="Melior" w:cs="Melior"/>
          <w:sz w:val="24"/>
          <w:szCs w:val="24"/>
        </w:rPr>
        <w:t xml:space="preserve"> </w:t>
      </w:r>
      <w:r w:rsidR="00000807" w:rsidRPr="00000807">
        <w:rPr>
          <w:rFonts w:ascii="Melior" w:hAnsi="Melior" w:cs="Melior"/>
          <w:sz w:val="24"/>
          <w:szCs w:val="24"/>
        </w:rPr>
        <w:t>unreasonably cumulative or duplicative,</w:t>
      </w:r>
      <w:r>
        <w:rPr>
          <w:rFonts w:ascii="Melior" w:hAnsi="Melior" w:cs="Melior"/>
          <w:sz w:val="24"/>
          <w:szCs w:val="24"/>
        </w:rPr>
        <w:t xml:space="preserve"> </w:t>
      </w:r>
      <w:r w:rsidR="00000807" w:rsidRPr="00000807">
        <w:rPr>
          <w:rFonts w:ascii="Melior" w:hAnsi="Melior" w:cs="Melior"/>
          <w:sz w:val="24"/>
          <w:szCs w:val="24"/>
        </w:rPr>
        <w:t>or can be obtained from some other</w:t>
      </w:r>
      <w:r>
        <w:rPr>
          <w:rFonts w:ascii="Melior" w:hAnsi="Melior" w:cs="Melior"/>
          <w:sz w:val="24"/>
          <w:szCs w:val="24"/>
        </w:rPr>
        <w:t xml:space="preserve"> </w:t>
      </w:r>
      <w:r w:rsidR="00000807" w:rsidRPr="00000807">
        <w:rPr>
          <w:rFonts w:ascii="Melior" w:hAnsi="Melior" w:cs="Melior"/>
          <w:sz w:val="24"/>
          <w:szCs w:val="24"/>
        </w:rPr>
        <w:t>source that is more convenient, less</w:t>
      </w:r>
      <w:r>
        <w:rPr>
          <w:rFonts w:ascii="Melior" w:hAnsi="Melior" w:cs="Melior"/>
          <w:sz w:val="24"/>
          <w:szCs w:val="24"/>
        </w:rPr>
        <w:t xml:space="preserve"> </w:t>
      </w:r>
      <w:r w:rsidR="00000807" w:rsidRPr="00000807">
        <w:rPr>
          <w:rFonts w:ascii="Melior" w:hAnsi="Melior" w:cs="Melior"/>
          <w:sz w:val="24"/>
          <w:szCs w:val="24"/>
        </w:rPr>
        <w:t>burdensome, or less expensive;</w:t>
      </w:r>
    </w:p>
    <w:p w:rsidR="00036BF2" w:rsidRDefault="00036BF2" w:rsidP="00036BF2">
      <w:pPr>
        <w:autoSpaceDE w:val="0"/>
        <w:autoSpaceDN w:val="0"/>
        <w:adjustRightInd w:val="0"/>
        <w:spacing w:after="0" w:line="240" w:lineRule="auto"/>
        <w:ind w:left="1440"/>
        <w:rPr>
          <w:rFonts w:ascii="Melior" w:hAnsi="Melior" w:cs="Melior"/>
          <w:sz w:val="24"/>
          <w:szCs w:val="24"/>
        </w:rPr>
      </w:pPr>
    </w:p>
    <w:p w:rsidR="00000807" w:rsidRPr="00000807"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(ii) The party seeking discovery has</w:t>
      </w:r>
      <w:r>
        <w:rPr>
          <w:rFonts w:ascii="Melior" w:hAnsi="Melior" w:cs="Melior"/>
          <w:sz w:val="24"/>
          <w:szCs w:val="24"/>
        </w:rPr>
        <w:t xml:space="preserve"> </w:t>
      </w:r>
      <w:r w:rsidR="00000807" w:rsidRPr="00000807">
        <w:rPr>
          <w:rFonts w:ascii="Melior" w:hAnsi="Melior" w:cs="Melior"/>
          <w:sz w:val="24"/>
          <w:szCs w:val="24"/>
        </w:rPr>
        <w:t>had ample opportunity to obtain the</w:t>
      </w:r>
      <w:r>
        <w:rPr>
          <w:rFonts w:ascii="Melior" w:hAnsi="Melior" w:cs="Melior"/>
          <w:sz w:val="24"/>
          <w:szCs w:val="24"/>
        </w:rPr>
        <w:t xml:space="preserve"> </w:t>
      </w:r>
      <w:r w:rsidR="00000807" w:rsidRPr="00000807">
        <w:rPr>
          <w:rFonts w:ascii="Melior" w:hAnsi="Melior" w:cs="Melior"/>
          <w:sz w:val="24"/>
          <w:szCs w:val="24"/>
        </w:rPr>
        <w:t>information by discovery in the action;</w:t>
      </w:r>
      <w:r>
        <w:rPr>
          <w:rFonts w:ascii="Melior" w:hAnsi="Melior" w:cs="Melior"/>
          <w:sz w:val="24"/>
          <w:szCs w:val="24"/>
        </w:rPr>
        <w:t xml:space="preserve"> </w:t>
      </w:r>
      <w:r w:rsidR="00000807" w:rsidRPr="00000807">
        <w:rPr>
          <w:rFonts w:ascii="Melior" w:hAnsi="Melior" w:cs="Melior"/>
          <w:sz w:val="24"/>
          <w:szCs w:val="24"/>
        </w:rPr>
        <w:t>or</w:t>
      </w:r>
    </w:p>
    <w:p w:rsidR="00036BF2" w:rsidRDefault="00036BF2" w:rsidP="00036BF2">
      <w:pPr>
        <w:autoSpaceDE w:val="0"/>
        <w:autoSpaceDN w:val="0"/>
        <w:adjustRightInd w:val="0"/>
        <w:spacing w:after="0" w:line="240" w:lineRule="auto"/>
        <w:ind w:left="1440"/>
        <w:rPr>
          <w:rFonts w:ascii="Melior" w:hAnsi="Melior" w:cs="Melior"/>
          <w:sz w:val="24"/>
          <w:szCs w:val="24"/>
        </w:rPr>
      </w:pPr>
    </w:p>
    <w:p w:rsidR="00000807"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(iii) The burden or expense of the</w:t>
      </w:r>
      <w:r>
        <w:rPr>
          <w:rFonts w:ascii="Melior" w:hAnsi="Melior" w:cs="Melior"/>
          <w:sz w:val="24"/>
          <w:szCs w:val="24"/>
        </w:rPr>
        <w:t xml:space="preserve"> </w:t>
      </w:r>
      <w:r w:rsidR="00000807" w:rsidRPr="00000807">
        <w:rPr>
          <w:rFonts w:ascii="Melior" w:hAnsi="Melior" w:cs="Melior"/>
          <w:sz w:val="24"/>
          <w:szCs w:val="24"/>
        </w:rPr>
        <w:t>proposed discovery outweighs its likely</w:t>
      </w:r>
      <w:r>
        <w:rPr>
          <w:rFonts w:ascii="Melior" w:hAnsi="Melior" w:cs="Melior"/>
          <w:sz w:val="24"/>
          <w:szCs w:val="24"/>
        </w:rPr>
        <w:t xml:space="preserve"> </w:t>
      </w:r>
      <w:r w:rsidR="00000807" w:rsidRPr="00000807">
        <w:rPr>
          <w:rFonts w:ascii="Melior" w:hAnsi="Melior" w:cs="Melior"/>
          <w:sz w:val="24"/>
          <w:szCs w:val="24"/>
        </w:rPr>
        <w:t>benefit, considering the needs of the</w:t>
      </w:r>
      <w:r>
        <w:rPr>
          <w:rFonts w:ascii="Melior" w:hAnsi="Melior" w:cs="Melior"/>
          <w:sz w:val="24"/>
          <w:szCs w:val="24"/>
        </w:rPr>
        <w:t xml:space="preserve"> </w:t>
      </w:r>
      <w:r w:rsidR="00000807" w:rsidRPr="00000807">
        <w:rPr>
          <w:rFonts w:ascii="Melior" w:hAnsi="Melior" w:cs="Melior"/>
          <w:sz w:val="24"/>
          <w:szCs w:val="24"/>
        </w:rPr>
        <w:t>case, the amount in controversy, the</w:t>
      </w:r>
      <w:r>
        <w:rPr>
          <w:rFonts w:ascii="Melior" w:hAnsi="Melior" w:cs="Melior"/>
          <w:sz w:val="24"/>
          <w:szCs w:val="24"/>
        </w:rPr>
        <w:t xml:space="preserve"> </w:t>
      </w:r>
      <w:r w:rsidR="00000807" w:rsidRPr="00000807">
        <w:rPr>
          <w:rFonts w:ascii="Melior" w:hAnsi="Melior" w:cs="Melior"/>
          <w:sz w:val="24"/>
          <w:szCs w:val="24"/>
        </w:rPr>
        <w:t>parties’ resources, the importance of the</w:t>
      </w:r>
      <w:r>
        <w:rPr>
          <w:rFonts w:ascii="Melior" w:hAnsi="Melior" w:cs="Melior"/>
          <w:sz w:val="24"/>
          <w:szCs w:val="24"/>
        </w:rPr>
        <w:t xml:space="preserve"> </w:t>
      </w:r>
      <w:r w:rsidR="00000807" w:rsidRPr="00000807">
        <w:rPr>
          <w:rFonts w:ascii="Melior" w:hAnsi="Melior" w:cs="Melior"/>
          <w:sz w:val="24"/>
          <w:szCs w:val="24"/>
        </w:rPr>
        <w:t>issues at stake in the action, and the</w:t>
      </w:r>
      <w:r>
        <w:rPr>
          <w:rFonts w:ascii="Melior" w:hAnsi="Melior" w:cs="Melior"/>
          <w:sz w:val="24"/>
          <w:szCs w:val="24"/>
        </w:rPr>
        <w:t xml:space="preserve"> </w:t>
      </w:r>
      <w:r w:rsidR="00000807" w:rsidRPr="00000807">
        <w:rPr>
          <w:rFonts w:ascii="Melior" w:hAnsi="Melior" w:cs="Melior"/>
          <w:sz w:val="24"/>
          <w:szCs w:val="24"/>
        </w:rPr>
        <w:t>importance of the discovery in resolving</w:t>
      </w:r>
      <w:r>
        <w:rPr>
          <w:rFonts w:ascii="Melior" w:hAnsi="Melior" w:cs="Melior"/>
          <w:sz w:val="24"/>
          <w:szCs w:val="24"/>
        </w:rPr>
        <w:t xml:space="preserve"> </w:t>
      </w:r>
      <w:r w:rsidR="00000807" w:rsidRPr="00000807">
        <w:rPr>
          <w:rFonts w:ascii="Melior" w:hAnsi="Melior" w:cs="Melior"/>
          <w:sz w:val="24"/>
          <w:szCs w:val="24"/>
        </w:rPr>
        <w:t>the issues.</w:t>
      </w:r>
    </w:p>
    <w:p w:rsidR="00036BF2" w:rsidRPr="00000807" w:rsidRDefault="00036BF2" w:rsidP="00000807">
      <w:pPr>
        <w:autoSpaceDE w:val="0"/>
        <w:autoSpaceDN w:val="0"/>
        <w:adjustRightInd w:val="0"/>
        <w:spacing w:after="0" w:line="240" w:lineRule="auto"/>
        <w:rPr>
          <w:rFonts w:ascii="Melior" w:hAnsi="Melior" w:cs="Melior"/>
          <w:sz w:val="24"/>
          <w:szCs w:val="24"/>
        </w:rPr>
      </w:pPr>
    </w:p>
    <w:p w:rsidR="00000807" w:rsidRDefault="00036BF2" w:rsidP="00000807">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(c) </w:t>
      </w:r>
      <w:r w:rsidR="00000807" w:rsidRPr="00000807">
        <w:rPr>
          <w:rFonts w:ascii="Melior-Italic" w:hAnsi="Melior-Italic" w:cs="Melior-Italic"/>
          <w:i/>
          <w:iCs/>
          <w:sz w:val="24"/>
          <w:szCs w:val="24"/>
        </w:rPr>
        <w:t>Hearing preparation: Materials</w:t>
      </w:r>
      <w:r w:rsidR="00000807" w:rsidRPr="00000807">
        <w:rPr>
          <w:rFonts w:ascii="Melior" w:hAnsi="Melior" w:cs="Melior"/>
          <w:sz w:val="24"/>
          <w:szCs w:val="24"/>
        </w:rPr>
        <w:t>—</w:t>
      </w:r>
    </w:p>
    <w:p w:rsidR="00036BF2" w:rsidRPr="00000807" w:rsidRDefault="00036BF2" w:rsidP="00000807">
      <w:pPr>
        <w:autoSpaceDE w:val="0"/>
        <w:autoSpaceDN w:val="0"/>
        <w:adjustRightInd w:val="0"/>
        <w:spacing w:after="0" w:line="240" w:lineRule="auto"/>
        <w:rPr>
          <w:rFonts w:ascii="Melior" w:hAnsi="Melior" w:cs="Melior"/>
          <w:sz w:val="24"/>
          <w:szCs w:val="24"/>
        </w:rPr>
      </w:pPr>
    </w:p>
    <w:p w:rsidR="00000807" w:rsidRDefault="00036BF2" w:rsidP="00036BF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(1) </w:t>
      </w:r>
      <w:r w:rsidR="00000807" w:rsidRPr="00000807">
        <w:rPr>
          <w:rFonts w:ascii="Melior-Italic" w:hAnsi="Melior-Italic" w:cs="Melior-Italic"/>
          <w:i/>
          <w:iCs/>
          <w:sz w:val="24"/>
          <w:szCs w:val="24"/>
        </w:rPr>
        <w:t>Documents and tangible things.</w:t>
      </w:r>
      <w:r>
        <w:rPr>
          <w:rFonts w:ascii="Melior-Italic" w:hAnsi="Melior-Italic" w:cs="Melior-Italic"/>
          <w:i/>
          <w:iCs/>
          <w:sz w:val="24"/>
          <w:szCs w:val="24"/>
        </w:rPr>
        <w:t xml:space="preserve"> </w:t>
      </w:r>
      <w:r w:rsidR="00000807" w:rsidRPr="00000807">
        <w:rPr>
          <w:rFonts w:ascii="Melior" w:hAnsi="Melior" w:cs="Melior"/>
          <w:sz w:val="24"/>
          <w:szCs w:val="24"/>
        </w:rPr>
        <w:t>Ordinarily, a party may not discover</w:t>
      </w:r>
      <w:r>
        <w:rPr>
          <w:rFonts w:ascii="Melior" w:hAnsi="Melior" w:cs="Melior"/>
          <w:sz w:val="24"/>
          <w:szCs w:val="24"/>
        </w:rPr>
        <w:t xml:space="preserve"> </w:t>
      </w:r>
      <w:r w:rsidR="00000807" w:rsidRPr="00000807">
        <w:rPr>
          <w:rFonts w:ascii="Melior" w:hAnsi="Melior" w:cs="Melior"/>
          <w:sz w:val="24"/>
          <w:szCs w:val="24"/>
        </w:rPr>
        <w:t>documents and tangible things that are</w:t>
      </w:r>
      <w:r>
        <w:rPr>
          <w:rFonts w:ascii="Melior" w:hAnsi="Melior" w:cs="Melior"/>
          <w:sz w:val="24"/>
          <w:szCs w:val="24"/>
        </w:rPr>
        <w:t xml:space="preserve"> </w:t>
      </w:r>
      <w:r w:rsidR="00000807" w:rsidRPr="00000807">
        <w:rPr>
          <w:rFonts w:ascii="Melior" w:hAnsi="Melior" w:cs="Melior"/>
          <w:sz w:val="24"/>
          <w:szCs w:val="24"/>
        </w:rPr>
        <w:t>prepared in anticipation of litigation or</w:t>
      </w:r>
      <w:r>
        <w:rPr>
          <w:rFonts w:ascii="Melior" w:hAnsi="Melior" w:cs="Melior"/>
          <w:sz w:val="24"/>
          <w:szCs w:val="24"/>
        </w:rPr>
        <w:t xml:space="preserve"> </w:t>
      </w:r>
      <w:r w:rsidR="00000807" w:rsidRPr="00000807">
        <w:rPr>
          <w:rFonts w:ascii="Melior" w:hAnsi="Melior" w:cs="Melior"/>
          <w:sz w:val="24"/>
          <w:szCs w:val="24"/>
        </w:rPr>
        <w:t>for hearing by or for another party or its</w:t>
      </w:r>
      <w:r>
        <w:rPr>
          <w:rFonts w:ascii="Melior" w:hAnsi="Melior" w:cs="Melior"/>
          <w:sz w:val="24"/>
          <w:szCs w:val="24"/>
        </w:rPr>
        <w:t xml:space="preserve"> </w:t>
      </w:r>
      <w:r w:rsidR="00000807" w:rsidRPr="00000807">
        <w:rPr>
          <w:rFonts w:ascii="Melior" w:hAnsi="Melior" w:cs="Melior"/>
          <w:sz w:val="24"/>
          <w:szCs w:val="24"/>
        </w:rPr>
        <w:t>representative (including the other</w:t>
      </w:r>
      <w:r>
        <w:rPr>
          <w:rFonts w:ascii="Melior" w:hAnsi="Melior" w:cs="Melior"/>
          <w:sz w:val="24"/>
          <w:szCs w:val="24"/>
        </w:rPr>
        <w:t xml:space="preserve"> </w:t>
      </w:r>
      <w:r w:rsidR="00000807" w:rsidRPr="00000807">
        <w:rPr>
          <w:rFonts w:ascii="Melior" w:hAnsi="Melior" w:cs="Melior"/>
          <w:sz w:val="24"/>
          <w:szCs w:val="24"/>
        </w:rPr>
        <w:t>party’s attorney, consultant, surety,</w:t>
      </w:r>
      <w:r>
        <w:rPr>
          <w:rFonts w:ascii="Melior" w:hAnsi="Melior" w:cs="Melior"/>
          <w:sz w:val="24"/>
          <w:szCs w:val="24"/>
        </w:rPr>
        <w:t xml:space="preserve"> </w:t>
      </w:r>
      <w:r w:rsidR="00000807" w:rsidRPr="00000807">
        <w:rPr>
          <w:rFonts w:ascii="Melior" w:hAnsi="Melior" w:cs="Melior"/>
          <w:sz w:val="24"/>
          <w:szCs w:val="24"/>
        </w:rPr>
        <w:t>indemnitor, insurer, or agent). But,</w:t>
      </w:r>
      <w:r>
        <w:rPr>
          <w:rFonts w:ascii="Melior" w:hAnsi="Melior" w:cs="Melior"/>
          <w:sz w:val="24"/>
          <w:szCs w:val="24"/>
        </w:rPr>
        <w:t xml:space="preserve"> </w:t>
      </w:r>
      <w:r w:rsidR="00000807" w:rsidRPr="00000807">
        <w:rPr>
          <w:rFonts w:ascii="Melior" w:hAnsi="Melior" w:cs="Melior"/>
          <w:sz w:val="24"/>
          <w:szCs w:val="24"/>
        </w:rPr>
        <w:t>subject to paragraph (d) of this section,</w:t>
      </w:r>
      <w:r>
        <w:rPr>
          <w:rFonts w:ascii="Melior" w:hAnsi="Melior" w:cs="Melior"/>
          <w:sz w:val="24"/>
          <w:szCs w:val="24"/>
        </w:rPr>
        <w:t xml:space="preserve"> </w:t>
      </w:r>
      <w:r w:rsidR="00000807" w:rsidRPr="00000807">
        <w:rPr>
          <w:rFonts w:ascii="Melior" w:hAnsi="Melior" w:cs="Melior"/>
          <w:sz w:val="24"/>
          <w:szCs w:val="24"/>
        </w:rPr>
        <w:t>those materials may be discovered if:</w:t>
      </w:r>
    </w:p>
    <w:p w:rsidR="00036BF2" w:rsidRPr="00000807" w:rsidRDefault="00036BF2" w:rsidP="00036BF2">
      <w:pPr>
        <w:autoSpaceDE w:val="0"/>
        <w:autoSpaceDN w:val="0"/>
        <w:adjustRightInd w:val="0"/>
        <w:spacing w:after="0" w:line="240" w:lineRule="auto"/>
        <w:ind w:left="720"/>
        <w:rPr>
          <w:rFonts w:ascii="Melior" w:hAnsi="Melior" w:cs="Melior"/>
          <w:sz w:val="24"/>
          <w:szCs w:val="24"/>
        </w:rPr>
      </w:pPr>
    </w:p>
    <w:p w:rsidR="00000807" w:rsidRPr="00000807"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(i) They are otherwise discoverable</w:t>
      </w:r>
      <w:r>
        <w:rPr>
          <w:rFonts w:ascii="Melior" w:hAnsi="Melior" w:cs="Melior"/>
          <w:sz w:val="24"/>
          <w:szCs w:val="24"/>
        </w:rPr>
        <w:t xml:space="preserve"> </w:t>
      </w:r>
      <w:r w:rsidR="00000807" w:rsidRPr="00000807">
        <w:rPr>
          <w:rFonts w:ascii="Melior" w:hAnsi="Melior" w:cs="Melior"/>
          <w:sz w:val="24"/>
          <w:szCs w:val="24"/>
        </w:rPr>
        <w:t>under paragraph (a) of this section; and</w:t>
      </w:r>
    </w:p>
    <w:p w:rsidR="00036BF2" w:rsidRDefault="00036BF2" w:rsidP="00036BF2">
      <w:pPr>
        <w:autoSpaceDE w:val="0"/>
        <w:autoSpaceDN w:val="0"/>
        <w:adjustRightInd w:val="0"/>
        <w:spacing w:after="0" w:line="240" w:lineRule="auto"/>
        <w:ind w:left="1440"/>
        <w:rPr>
          <w:rFonts w:ascii="Melior" w:hAnsi="Melior" w:cs="Melior"/>
          <w:sz w:val="24"/>
          <w:szCs w:val="24"/>
        </w:rPr>
      </w:pPr>
    </w:p>
    <w:p w:rsidR="00000807" w:rsidRPr="00000807"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(ii) The party shows that it has</w:t>
      </w:r>
      <w:r>
        <w:rPr>
          <w:rFonts w:ascii="Melior" w:hAnsi="Melior" w:cs="Melior"/>
          <w:sz w:val="24"/>
          <w:szCs w:val="24"/>
        </w:rPr>
        <w:t xml:space="preserve"> </w:t>
      </w:r>
      <w:r w:rsidR="00000807" w:rsidRPr="00000807">
        <w:rPr>
          <w:rFonts w:ascii="Melior" w:hAnsi="Melior" w:cs="Melior"/>
          <w:sz w:val="24"/>
          <w:szCs w:val="24"/>
        </w:rPr>
        <w:t>substantial need for the materials to</w:t>
      </w:r>
      <w:r>
        <w:rPr>
          <w:rFonts w:ascii="Melior" w:hAnsi="Melior" w:cs="Melior"/>
          <w:sz w:val="24"/>
          <w:szCs w:val="24"/>
        </w:rPr>
        <w:t xml:space="preserve"> </w:t>
      </w:r>
      <w:r w:rsidR="00000807" w:rsidRPr="00000807">
        <w:rPr>
          <w:rFonts w:ascii="Melior" w:hAnsi="Melior" w:cs="Melior"/>
          <w:sz w:val="24"/>
          <w:szCs w:val="24"/>
        </w:rPr>
        <w:t>prepare its case and cannot, without</w:t>
      </w:r>
      <w:r>
        <w:rPr>
          <w:rFonts w:ascii="Melior" w:hAnsi="Melior" w:cs="Melior"/>
          <w:sz w:val="24"/>
          <w:szCs w:val="24"/>
        </w:rPr>
        <w:t xml:space="preserve"> </w:t>
      </w:r>
      <w:r w:rsidR="00000807" w:rsidRPr="00000807">
        <w:rPr>
          <w:rFonts w:ascii="Melior" w:hAnsi="Melior" w:cs="Melior"/>
          <w:sz w:val="24"/>
          <w:szCs w:val="24"/>
        </w:rPr>
        <w:t>undue hardship, obtain their substantial</w:t>
      </w:r>
      <w:r>
        <w:rPr>
          <w:rFonts w:ascii="Melior" w:hAnsi="Melior" w:cs="Melior"/>
          <w:sz w:val="24"/>
          <w:szCs w:val="24"/>
        </w:rPr>
        <w:t xml:space="preserve"> </w:t>
      </w:r>
      <w:r w:rsidR="00000807" w:rsidRPr="00000807">
        <w:rPr>
          <w:rFonts w:ascii="Melior" w:hAnsi="Melior" w:cs="Melior"/>
          <w:sz w:val="24"/>
          <w:szCs w:val="24"/>
        </w:rPr>
        <w:t>equivalent by other means.</w:t>
      </w:r>
    </w:p>
    <w:p w:rsidR="00036BF2" w:rsidRDefault="00036BF2" w:rsidP="00036BF2">
      <w:pPr>
        <w:autoSpaceDE w:val="0"/>
        <w:autoSpaceDN w:val="0"/>
        <w:adjustRightInd w:val="0"/>
        <w:spacing w:after="0" w:line="240" w:lineRule="auto"/>
        <w:ind w:left="720"/>
        <w:rPr>
          <w:rFonts w:ascii="Melior" w:hAnsi="Melior" w:cs="Melior"/>
          <w:sz w:val="24"/>
          <w:szCs w:val="24"/>
        </w:rPr>
      </w:pPr>
    </w:p>
    <w:p w:rsidR="00000807" w:rsidRDefault="00036BF2" w:rsidP="00036BF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(2) </w:t>
      </w:r>
      <w:r w:rsidR="00000807" w:rsidRPr="00000807">
        <w:rPr>
          <w:rFonts w:ascii="Melior-Italic" w:hAnsi="Melior-Italic" w:cs="Melior-Italic"/>
          <w:i/>
          <w:iCs/>
          <w:sz w:val="24"/>
          <w:szCs w:val="24"/>
        </w:rPr>
        <w:t xml:space="preserve">Protection against disclosure. </w:t>
      </w:r>
      <w:r w:rsidR="00000807" w:rsidRPr="00000807">
        <w:rPr>
          <w:rFonts w:ascii="Melior" w:hAnsi="Melior" w:cs="Melior"/>
          <w:sz w:val="24"/>
          <w:szCs w:val="24"/>
        </w:rPr>
        <w:t>A</w:t>
      </w:r>
      <w:r>
        <w:rPr>
          <w:rFonts w:ascii="Melior" w:hAnsi="Melior" w:cs="Melior"/>
          <w:sz w:val="24"/>
          <w:szCs w:val="24"/>
        </w:rPr>
        <w:t xml:space="preserve"> </w:t>
      </w:r>
      <w:r w:rsidR="00000807" w:rsidRPr="00000807">
        <w:rPr>
          <w:rFonts w:ascii="Melior" w:hAnsi="Melior" w:cs="Melior"/>
          <w:sz w:val="24"/>
          <w:szCs w:val="24"/>
        </w:rPr>
        <w:t>judge who orders discovery of those</w:t>
      </w:r>
      <w:r>
        <w:rPr>
          <w:rFonts w:ascii="Melior" w:hAnsi="Melior" w:cs="Melior"/>
          <w:sz w:val="24"/>
          <w:szCs w:val="24"/>
        </w:rPr>
        <w:t xml:space="preserve"> </w:t>
      </w:r>
      <w:r w:rsidR="00000807" w:rsidRPr="00000807">
        <w:rPr>
          <w:rFonts w:ascii="Melior" w:hAnsi="Melior" w:cs="Melior"/>
          <w:sz w:val="24"/>
          <w:szCs w:val="24"/>
        </w:rPr>
        <w:t>materials must protect against</w:t>
      </w:r>
      <w:r>
        <w:rPr>
          <w:rFonts w:ascii="Melior" w:hAnsi="Melior" w:cs="Melior"/>
          <w:sz w:val="24"/>
          <w:szCs w:val="24"/>
        </w:rPr>
        <w:t xml:space="preserve"> </w:t>
      </w:r>
      <w:r w:rsidR="00000807" w:rsidRPr="00000807">
        <w:rPr>
          <w:rFonts w:ascii="Melior" w:hAnsi="Melior" w:cs="Melior"/>
          <w:sz w:val="24"/>
          <w:szCs w:val="24"/>
        </w:rPr>
        <w:t>disclosure of the mental impressions,</w:t>
      </w:r>
      <w:r>
        <w:rPr>
          <w:rFonts w:ascii="Melior" w:hAnsi="Melior" w:cs="Melior"/>
          <w:sz w:val="24"/>
          <w:szCs w:val="24"/>
        </w:rPr>
        <w:t xml:space="preserve"> </w:t>
      </w:r>
      <w:r w:rsidR="00000807" w:rsidRPr="00000807">
        <w:rPr>
          <w:rFonts w:ascii="Melior" w:hAnsi="Melior" w:cs="Melior"/>
          <w:sz w:val="24"/>
          <w:szCs w:val="24"/>
        </w:rPr>
        <w:t>conclusions, opinions, or legal theories</w:t>
      </w:r>
      <w:r>
        <w:rPr>
          <w:rFonts w:ascii="Melior" w:hAnsi="Melior" w:cs="Melior"/>
          <w:sz w:val="24"/>
          <w:szCs w:val="24"/>
        </w:rPr>
        <w:t xml:space="preserve"> </w:t>
      </w:r>
      <w:r w:rsidR="00000807" w:rsidRPr="00000807">
        <w:rPr>
          <w:rFonts w:ascii="Melior" w:hAnsi="Melior" w:cs="Melior"/>
          <w:sz w:val="24"/>
          <w:szCs w:val="24"/>
        </w:rPr>
        <w:t>of a party’s representative concerning</w:t>
      </w:r>
      <w:r>
        <w:rPr>
          <w:rFonts w:ascii="Melior" w:hAnsi="Melior" w:cs="Melior"/>
          <w:sz w:val="24"/>
          <w:szCs w:val="24"/>
        </w:rPr>
        <w:t xml:space="preserve"> </w:t>
      </w:r>
      <w:r w:rsidR="00000807" w:rsidRPr="00000807">
        <w:rPr>
          <w:rFonts w:ascii="Melior" w:hAnsi="Melior" w:cs="Melior"/>
          <w:sz w:val="24"/>
          <w:szCs w:val="24"/>
        </w:rPr>
        <w:t>the litigation.</w:t>
      </w:r>
    </w:p>
    <w:p w:rsidR="00036BF2" w:rsidRPr="00000807" w:rsidRDefault="00036BF2" w:rsidP="00036BF2">
      <w:pPr>
        <w:autoSpaceDE w:val="0"/>
        <w:autoSpaceDN w:val="0"/>
        <w:adjustRightInd w:val="0"/>
        <w:spacing w:after="0" w:line="240" w:lineRule="auto"/>
        <w:ind w:left="720"/>
        <w:rPr>
          <w:rFonts w:ascii="Melior" w:hAnsi="Melior" w:cs="Melior"/>
          <w:sz w:val="24"/>
          <w:szCs w:val="24"/>
        </w:rPr>
      </w:pPr>
    </w:p>
    <w:p w:rsidR="00000807" w:rsidRPr="00000807" w:rsidRDefault="00036BF2" w:rsidP="00036BF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(3) </w:t>
      </w:r>
      <w:r w:rsidR="00000807" w:rsidRPr="00000807">
        <w:rPr>
          <w:rFonts w:ascii="Melior-Italic" w:hAnsi="Melior-Italic" w:cs="Melior-Italic"/>
          <w:i/>
          <w:iCs/>
          <w:sz w:val="24"/>
          <w:szCs w:val="24"/>
        </w:rPr>
        <w:t xml:space="preserve">Previous statement. </w:t>
      </w:r>
      <w:r w:rsidR="00000807" w:rsidRPr="00000807">
        <w:rPr>
          <w:rFonts w:ascii="Melior" w:hAnsi="Melior" w:cs="Melior"/>
          <w:sz w:val="24"/>
          <w:szCs w:val="24"/>
        </w:rPr>
        <w:t>Any party or</w:t>
      </w:r>
      <w:r>
        <w:rPr>
          <w:rFonts w:ascii="Melior" w:hAnsi="Melior" w:cs="Melior"/>
          <w:sz w:val="24"/>
          <w:szCs w:val="24"/>
        </w:rPr>
        <w:t xml:space="preserve"> </w:t>
      </w:r>
      <w:r w:rsidR="00000807" w:rsidRPr="00000807">
        <w:rPr>
          <w:rFonts w:ascii="Melior" w:hAnsi="Melior" w:cs="Melior"/>
          <w:sz w:val="24"/>
          <w:szCs w:val="24"/>
        </w:rPr>
        <w:t>other person may, on request and</w:t>
      </w:r>
      <w:r>
        <w:rPr>
          <w:rFonts w:ascii="Melior" w:hAnsi="Melior" w:cs="Melior"/>
          <w:sz w:val="24"/>
          <w:szCs w:val="24"/>
        </w:rPr>
        <w:t xml:space="preserve"> </w:t>
      </w:r>
      <w:r w:rsidR="00000807" w:rsidRPr="00000807">
        <w:rPr>
          <w:rFonts w:ascii="Melior" w:hAnsi="Melior" w:cs="Melior"/>
          <w:sz w:val="24"/>
          <w:szCs w:val="24"/>
        </w:rPr>
        <w:t>without the required showing, obtain</w:t>
      </w:r>
      <w:r>
        <w:rPr>
          <w:rFonts w:ascii="Melior" w:hAnsi="Melior" w:cs="Melior"/>
          <w:sz w:val="24"/>
          <w:szCs w:val="24"/>
        </w:rPr>
        <w:t xml:space="preserve"> </w:t>
      </w:r>
      <w:r w:rsidR="00000807" w:rsidRPr="00000807">
        <w:rPr>
          <w:rFonts w:ascii="Melior" w:hAnsi="Melior" w:cs="Melior"/>
          <w:sz w:val="24"/>
          <w:szCs w:val="24"/>
        </w:rPr>
        <w:t>the person’s own previous statement</w:t>
      </w:r>
      <w:r>
        <w:rPr>
          <w:rFonts w:ascii="Melior" w:hAnsi="Melior" w:cs="Melior"/>
          <w:sz w:val="24"/>
          <w:szCs w:val="24"/>
        </w:rPr>
        <w:t xml:space="preserve"> </w:t>
      </w:r>
      <w:r w:rsidR="00000807" w:rsidRPr="00000807">
        <w:rPr>
          <w:rFonts w:ascii="Melior" w:hAnsi="Melior" w:cs="Melior"/>
          <w:sz w:val="24"/>
          <w:szCs w:val="24"/>
        </w:rPr>
        <w:t>about the action or its subject matter. If</w:t>
      </w:r>
      <w:r>
        <w:rPr>
          <w:rFonts w:ascii="Melior" w:hAnsi="Melior" w:cs="Melior"/>
          <w:sz w:val="24"/>
          <w:szCs w:val="24"/>
        </w:rPr>
        <w:t xml:space="preserve"> </w:t>
      </w:r>
      <w:r w:rsidR="00000807" w:rsidRPr="00000807">
        <w:rPr>
          <w:rFonts w:ascii="Melior" w:hAnsi="Melior" w:cs="Melior"/>
          <w:sz w:val="24"/>
          <w:szCs w:val="24"/>
        </w:rPr>
        <w:t>the request is refused, the person may</w:t>
      </w:r>
      <w:r>
        <w:rPr>
          <w:rFonts w:ascii="Melior" w:hAnsi="Melior" w:cs="Melior"/>
          <w:sz w:val="24"/>
          <w:szCs w:val="24"/>
        </w:rPr>
        <w:t xml:space="preserve"> </w:t>
      </w:r>
      <w:r w:rsidR="00000807" w:rsidRPr="00000807">
        <w:rPr>
          <w:rFonts w:ascii="Melior" w:hAnsi="Melior" w:cs="Melior"/>
          <w:sz w:val="24"/>
          <w:szCs w:val="24"/>
        </w:rPr>
        <w:t>move for a judge’s order. A previous</w:t>
      </w:r>
      <w:r>
        <w:rPr>
          <w:rFonts w:ascii="Melior" w:hAnsi="Melior" w:cs="Melior"/>
          <w:sz w:val="24"/>
          <w:szCs w:val="24"/>
        </w:rPr>
        <w:t xml:space="preserve"> </w:t>
      </w:r>
      <w:r w:rsidR="00000807" w:rsidRPr="00000807">
        <w:rPr>
          <w:rFonts w:ascii="Melior" w:hAnsi="Melior" w:cs="Melior"/>
          <w:sz w:val="24"/>
          <w:szCs w:val="24"/>
        </w:rPr>
        <w:t>statement is either:</w:t>
      </w:r>
    </w:p>
    <w:p w:rsidR="00036BF2" w:rsidRDefault="00036BF2" w:rsidP="00036BF2">
      <w:pPr>
        <w:autoSpaceDE w:val="0"/>
        <w:autoSpaceDN w:val="0"/>
        <w:adjustRightInd w:val="0"/>
        <w:spacing w:after="0" w:line="240" w:lineRule="auto"/>
        <w:ind w:left="1440"/>
        <w:rPr>
          <w:rFonts w:ascii="Melior" w:hAnsi="Melior" w:cs="Melior"/>
          <w:sz w:val="24"/>
          <w:szCs w:val="24"/>
        </w:rPr>
      </w:pPr>
    </w:p>
    <w:p w:rsidR="00000807" w:rsidRPr="00000807"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lastRenderedPageBreak/>
        <w:tab/>
      </w:r>
      <w:r w:rsidR="00000807" w:rsidRPr="00000807">
        <w:rPr>
          <w:rFonts w:ascii="Melior" w:hAnsi="Melior" w:cs="Melior"/>
          <w:sz w:val="24"/>
          <w:szCs w:val="24"/>
        </w:rPr>
        <w:t>(i) A written statement that the person</w:t>
      </w:r>
      <w:r>
        <w:rPr>
          <w:rFonts w:ascii="Melior" w:hAnsi="Melior" w:cs="Melior"/>
          <w:sz w:val="24"/>
          <w:szCs w:val="24"/>
        </w:rPr>
        <w:t xml:space="preserve"> </w:t>
      </w:r>
      <w:r w:rsidR="00000807" w:rsidRPr="00000807">
        <w:rPr>
          <w:rFonts w:ascii="Melior" w:hAnsi="Melior" w:cs="Melior"/>
          <w:sz w:val="24"/>
          <w:szCs w:val="24"/>
        </w:rPr>
        <w:t>has signed or otherwise adopted or</w:t>
      </w:r>
      <w:r>
        <w:rPr>
          <w:rFonts w:ascii="Melior" w:hAnsi="Melior" w:cs="Melior"/>
          <w:sz w:val="24"/>
          <w:szCs w:val="24"/>
        </w:rPr>
        <w:t xml:space="preserve"> </w:t>
      </w:r>
      <w:r w:rsidR="00000807" w:rsidRPr="00000807">
        <w:rPr>
          <w:rFonts w:ascii="Melior" w:hAnsi="Melior" w:cs="Melior"/>
          <w:sz w:val="24"/>
          <w:szCs w:val="24"/>
        </w:rPr>
        <w:t>approved; or</w:t>
      </w:r>
    </w:p>
    <w:p w:rsidR="00036BF2" w:rsidRDefault="00036BF2" w:rsidP="00036BF2">
      <w:pPr>
        <w:autoSpaceDE w:val="0"/>
        <w:autoSpaceDN w:val="0"/>
        <w:adjustRightInd w:val="0"/>
        <w:spacing w:after="0" w:line="240" w:lineRule="auto"/>
        <w:ind w:left="1440"/>
        <w:rPr>
          <w:rFonts w:ascii="Melior" w:hAnsi="Melior" w:cs="Melior"/>
          <w:sz w:val="24"/>
          <w:szCs w:val="24"/>
        </w:rPr>
      </w:pPr>
    </w:p>
    <w:p w:rsidR="00000807"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(ii) A contemporaneous stenographic,</w:t>
      </w:r>
      <w:r>
        <w:rPr>
          <w:rFonts w:ascii="Melior" w:hAnsi="Melior" w:cs="Melior"/>
          <w:sz w:val="24"/>
          <w:szCs w:val="24"/>
        </w:rPr>
        <w:t xml:space="preserve"> </w:t>
      </w:r>
      <w:r w:rsidR="00000807" w:rsidRPr="00000807">
        <w:rPr>
          <w:rFonts w:ascii="Melior" w:hAnsi="Melior" w:cs="Melior"/>
          <w:sz w:val="24"/>
          <w:szCs w:val="24"/>
        </w:rPr>
        <w:t>mechanical, electrical, or other</w:t>
      </w:r>
      <w:r>
        <w:rPr>
          <w:rFonts w:ascii="Melior" w:hAnsi="Melior" w:cs="Melior"/>
          <w:sz w:val="24"/>
          <w:szCs w:val="24"/>
        </w:rPr>
        <w:t xml:space="preserve"> </w:t>
      </w:r>
      <w:r w:rsidR="00000807" w:rsidRPr="00000807">
        <w:rPr>
          <w:rFonts w:ascii="Melior" w:hAnsi="Melior" w:cs="Melior"/>
          <w:sz w:val="24"/>
          <w:szCs w:val="24"/>
        </w:rPr>
        <w:t>recording—or a transcription of it—that</w:t>
      </w:r>
      <w:r>
        <w:rPr>
          <w:rFonts w:ascii="Melior" w:hAnsi="Melior" w:cs="Melior"/>
          <w:sz w:val="24"/>
          <w:szCs w:val="24"/>
        </w:rPr>
        <w:t xml:space="preserve"> </w:t>
      </w:r>
      <w:r w:rsidR="00000807" w:rsidRPr="00000807">
        <w:rPr>
          <w:rFonts w:ascii="Melior" w:hAnsi="Melior" w:cs="Melior"/>
          <w:sz w:val="24"/>
          <w:szCs w:val="24"/>
        </w:rPr>
        <w:t>recites substantially verbatim the</w:t>
      </w:r>
      <w:r>
        <w:rPr>
          <w:rFonts w:ascii="Melior" w:hAnsi="Melior" w:cs="Melior"/>
          <w:sz w:val="24"/>
          <w:szCs w:val="24"/>
        </w:rPr>
        <w:t xml:space="preserve"> </w:t>
      </w:r>
      <w:r w:rsidR="00000807" w:rsidRPr="00000807">
        <w:rPr>
          <w:rFonts w:ascii="Melior" w:hAnsi="Melior" w:cs="Melior"/>
          <w:sz w:val="24"/>
          <w:szCs w:val="24"/>
        </w:rPr>
        <w:t>person’s oral statement.</w:t>
      </w:r>
    </w:p>
    <w:p w:rsidR="00036BF2" w:rsidRPr="00000807" w:rsidRDefault="00036BF2" w:rsidP="00000807">
      <w:pPr>
        <w:autoSpaceDE w:val="0"/>
        <w:autoSpaceDN w:val="0"/>
        <w:adjustRightInd w:val="0"/>
        <w:spacing w:after="0" w:line="240" w:lineRule="auto"/>
        <w:rPr>
          <w:rFonts w:ascii="Melior" w:hAnsi="Melior" w:cs="Melior"/>
          <w:sz w:val="24"/>
          <w:szCs w:val="24"/>
        </w:rPr>
      </w:pPr>
    </w:p>
    <w:p w:rsidR="00036BF2" w:rsidRDefault="00036BF2" w:rsidP="00000807">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(d) </w:t>
      </w:r>
      <w:r w:rsidR="00000807" w:rsidRPr="00000807">
        <w:rPr>
          <w:rFonts w:ascii="Melior-Italic" w:hAnsi="Melior-Italic" w:cs="Melior-Italic"/>
          <w:i/>
          <w:iCs/>
          <w:sz w:val="24"/>
          <w:szCs w:val="24"/>
        </w:rPr>
        <w:t>Hearing preparation: experts</w:t>
      </w:r>
      <w:r w:rsidR="00000807" w:rsidRPr="00000807">
        <w:rPr>
          <w:rFonts w:ascii="Melior" w:hAnsi="Melior" w:cs="Melior"/>
          <w:sz w:val="24"/>
          <w:szCs w:val="24"/>
        </w:rPr>
        <w:t>—</w:t>
      </w:r>
    </w:p>
    <w:p w:rsidR="00036BF2" w:rsidRDefault="00036BF2" w:rsidP="00000807">
      <w:pPr>
        <w:autoSpaceDE w:val="0"/>
        <w:autoSpaceDN w:val="0"/>
        <w:adjustRightInd w:val="0"/>
        <w:spacing w:after="0" w:line="240" w:lineRule="auto"/>
        <w:rPr>
          <w:rFonts w:ascii="Melior" w:hAnsi="Melior" w:cs="Melior"/>
          <w:sz w:val="24"/>
          <w:szCs w:val="24"/>
        </w:rPr>
      </w:pPr>
    </w:p>
    <w:p w:rsidR="00000807" w:rsidRPr="00000807" w:rsidRDefault="00036BF2" w:rsidP="00036BF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(1)</w:t>
      </w:r>
      <w:r>
        <w:rPr>
          <w:rFonts w:ascii="Melior" w:hAnsi="Melior" w:cs="Melior"/>
          <w:sz w:val="24"/>
          <w:szCs w:val="24"/>
        </w:rPr>
        <w:t xml:space="preserve"> </w:t>
      </w:r>
      <w:r w:rsidR="00000807" w:rsidRPr="00000807">
        <w:rPr>
          <w:rFonts w:ascii="Melior-Italic" w:hAnsi="Melior-Italic" w:cs="Melior-Italic"/>
          <w:i/>
          <w:iCs/>
          <w:sz w:val="24"/>
          <w:szCs w:val="24"/>
        </w:rPr>
        <w:t>Deposition of an expert who may testify.</w:t>
      </w:r>
      <w:r>
        <w:rPr>
          <w:rFonts w:ascii="Melior-Italic" w:hAnsi="Melior-Italic" w:cs="Melior-Italic"/>
          <w:i/>
          <w:iCs/>
          <w:sz w:val="24"/>
          <w:szCs w:val="24"/>
        </w:rPr>
        <w:t xml:space="preserve">  </w:t>
      </w:r>
      <w:r w:rsidR="00000807" w:rsidRPr="00000807">
        <w:rPr>
          <w:rFonts w:ascii="Melior" w:hAnsi="Melior" w:cs="Melior"/>
          <w:sz w:val="24"/>
          <w:szCs w:val="24"/>
        </w:rPr>
        <w:t>A party may depose any person who has</w:t>
      </w:r>
      <w:r>
        <w:rPr>
          <w:rFonts w:ascii="Melior" w:hAnsi="Melior" w:cs="Melior"/>
          <w:sz w:val="24"/>
          <w:szCs w:val="24"/>
        </w:rPr>
        <w:t xml:space="preserve"> </w:t>
      </w:r>
      <w:r w:rsidR="00000807" w:rsidRPr="00000807">
        <w:rPr>
          <w:rFonts w:ascii="Melior" w:hAnsi="Melior" w:cs="Melior"/>
          <w:sz w:val="24"/>
          <w:szCs w:val="24"/>
        </w:rPr>
        <w:t>been identified as an expert whose</w:t>
      </w:r>
      <w:r>
        <w:rPr>
          <w:rFonts w:ascii="Melior" w:hAnsi="Melior" w:cs="Melior"/>
          <w:sz w:val="24"/>
          <w:szCs w:val="24"/>
        </w:rPr>
        <w:t xml:space="preserve"> </w:t>
      </w:r>
      <w:r w:rsidR="00000807" w:rsidRPr="00000807">
        <w:rPr>
          <w:rFonts w:ascii="Melior" w:hAnsi="Melior" w:cs="Melior"/>
          <w:sz w:val="24"/>
          <w:szCs w:val="24"/>
        </w:rPr>
        <w:t>opinions may be presented at trial. If</w:t>
      </w:r>
      <w:r>
        <w:rPr>
          <w:rFonts w:ascii="Melior" w:hAnsi="Melior" w:cs="Melior"/>
          <w:sz w:val="24"/>
          <w:szCs w:val="24"/>
        </w:rPr>
        <w:t xml:space="preserve"> </w:t>
      </w:r>
      <w:r w:rsidR="00000807" w:rsidRPr="00000807">
        <w:rPr>
          <w:rFonts w:ascii="Melior" w:hAnsi="Melior" w:cs="Melior"/>
          <w:sz w:val="24"/>
          <w:szCs w:val="24"/>
        </w:rPr>
        <w:t>§ 18.50(c)(2)(</w:t>
      </w:r>
      <w:r w:rsidR="00B0752B">
        <w:rPr>
          <w:rFonts w:ascii="Melior" w:hAnsi="Melior" w:cs="Melior"/>
          <w:sz w:val="24"/>
          <w:szCs w:val="24"/>
        </w:rPr>
        <w:t>ii)</w:t>
      </w:r>
      <w:r w:rsidR="00B77669">
        <w:rPr>
          <w:rStyle w:val="FootnoteReference"/>
          <w:rFonts w:ascii="Melior" w:hAnsi="Melior" w:cs="Melior"/>
          <w:sz w:val="24"/>
          <w:szCs w:val="24"/>
        </w:rPr>
        <w:footnoteReference w:id="2"/>
      </w:r>
      <w:r w:rsidR="00000807" w:rsidRPr="00000807">
        <w:rPr>
          <w:rFonts w:ascii="Melior" w:hAnsi="Melior" w:cs="Melior"/>
          <w:sz w:val="24"/>
          <w:szCs w:val="24"/>
        </w:rPr>
        <w:t xml:space="preserve"> requires a report from</w:t>
      </w:r>
      <w:r>
        <w:rPr>
          <w:rFonts w:ascii="Melior" w:hAnsi="Melior" w:cs="Melior"/>
          <w:sz w:val="24"/>
          <w:szCs w:val="24"/>
        </w:rPr>
        <w:t xml:space="preserve"> </w:t>
      </w:r>
      <w:r w:rsidR="00000807" w:rsidRPr="00000807">
        <w:rPr>
          <w:rFonts w:ascii="Melior" w:hAnsi="Melior" w:cs="Melior"/>
          <w:sz w:val="24"/>
          <w:szCs w:val="24"/>
        </w:rPr>
        <w:t>the expert the deposition may be</w:t>
      </w:r>
      <w:r>
        <w:rPr>
          <w:rFonts w:ascii="Melior" w:hAnsi="Melior" w:cs="Melior"/>
          <w:sz w:val="24"/>
          <w:szCs w:val="24"/>
        </w:rPr>
        <w:t xml:space="preserve"> </w:t>
      </w:r>
      <w:r w:rsidR="00000807" w:rsidRPr="00000807">
        <w:rPr>
          <w:rFonts w:ascii="Melior" w:hAnsi="Melior" w:cs="Melior"/>
          <w:sz w:val="24"/>
          <w:szCs w:val="24"/>
        </w:rPr>
        <w:t>conducted only after the report is</w:t>
      </w:r>
      <w:r>
        <w:rPr>
          <w:rFonts w:ascii="Melior" w:hAnsi="Melior" w:cs="Melior"/>
          <w:sz w:val="24"/>
          <w:szCs w:val="24"/>
        </w:rPr>
        <w:t xml:space="preserve"> </w:t>
      </w:r>
      <w:r w:rsidR="00000807" w:rsidRPr="00000807">
        <w:rPr>
          <w:rFonts w:ascii="Melior" w:hAnsi="Melior" w:cs="Melior"/>
          <w:sz w:val="24"/>
          <w:szCs w:val="24"/>
        </w:rPr>
        <w:t>provided, unless the parties stipulate</w:t>
      </w:r>
      <w:r>
        <w:rPr>
          <w:rFonts w:ascii="Melior" w:hAnsi="Melior" w:cs="Melior"/>
          <w:sz w:val="24"/>
          <w:szCs w:val="24"/>
        </w:rPr>
        <w:t xml:space="preserve"> </w:t>
      </w:r>
      <w:r w:rsidR="00000807" w:rsidRPr="00000807">
        <w:rPr>
          <w:rFonts w:ascii="Melior" w:hAnsi="Melior" w:cs="Melior"/>
          <w:sz w:val="24"/>
          <w:szCs w:val="24"/>
        </w:rPr>
        <w:t>otherwise.</w:t>
      </w:r>
    </w:p>
    <w:p w:rsidR="00036BF2" w:rsidRDefault="00036BF2" w:rsidP="00036BF2">
      <w:pPr>
        <w:autoSpaceDE w:val="0"/>
        <w:autoSpaceDN w:val="0"/>
        <w:adjustRightInd w:val="0"/>
        <w:spacing w:after="0" w:line="240" w:lineRule="auto"/>
        <w:ind w:left="720"/>
        <w:rPr>
          <w:rFonts w:ascii="Melior" w:hAnsi="Melior" w:cs="Melior"/>
          <w:sz w:val="24"/>
          <w:szCs w:val="24"/>
        </w:rPr>
      </w:pPr>
    </w:p>
    <w:p w:rsidR="00000807" w:rsidRDefault="00036BF2" w:rsidP="00036BF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(2) </w:t>
      </w:r>
      <w:r w:rsidR="00000807" w:rsidRPr="00000807">
        <w:rPr>
          <w:rFonts w:ascii="Melior-Italic" w:hAnsi="Melior-Italic" w:cs="Melior-Italic"/>
          <w:i/>
          <w:iCs/>
          <w:sz w:val="24"/>
          <w:szCs w:val="24"/>
        </w:rPr>
        <w:t>Hearing-preparation protection for</w:t>
      </w:r>
      <w:r>
        <w:rPr>
          <w:rFonts w:ascii="Melior-Italic" w:hAnsi="Melior-Italic" w:cs="Melior-Italic"/>
          <w:i/>
          <w:iCs/>
          <w:sz w:val="24"/>
          <w:szCs w:val="24"/>
        </w:rPr>
        <w:t xml:space="preserve"> </w:t>
      </w:r>
      <w:r w:rsidR="00000807" w:rsidRPr="00000807">
        <w:rPr>
          <w:rFonts w:ascii="Melior-Italic" w:hAnsi="Melior-Italic" w:cs="Melior-Italic"/>
          <w:i/>
          <w:iCs/>
          <w:sz w:val="24"/>
          <w:szCs w:val="24"/>
        </w:rPr>
        <w:t xml:space="preserve">draft reports or disclosures. </w:t>
      </w:r>
      <w:r w:rsidR="00000807" w:rsidRPr="00000807">
        <w:rPr>
          <w:rFonts w:ascii="Melior" w:hAnsi="Melior" w:cs="Melior"/>
          <w:sz w:val="24"/>
          <w:szCs w:val="24"/>
        </w:rPr>
        <w:t>Paragraphs</w:t>
      </w:r>
      <w:r>
        <w:rPr>
          <w:rFonts w:ascii="Melior" w:hAnsi="Melior" w:cs="Melior"/>
          <w:sz w:val="24"/>
          <w:szCs w:val="24"/>
        </w:rPr>
        <w:t xml:space="preserve"> </w:t>
      </w:r>
      <w:r w:rsidR="00000807" w:rsidRPr="00000807">
        <w:rPr>
          <w:rFonts w:ascii="Melior" w:hAnsi="Melior" w:cs="Melior"/>
          <w:sz w:val="24"/>
          <w:szCs w:val="24"/>
        </w:rPr>
        <w:t>(c)(1) and (2) of this section protect</w:t>
      </w:r>
      <w:r>
        <w:rPr>
          <w:rFonts w:ascii="Melior" w:hAnsi="Melior" w:cs="Melior"/>
          <w:sz w:val="24"/>
          <w:szCs w:val="24"/>
        </w:rPr>
        <w:t xml:space="preserve"> </w:t>
      </w:r>
      <w:r w:rsidR="00000807" w:rsidRPr="00000807">
        <w:rPr>
          <w:rFonts w:ascii="Melior" w:hAnsi="Melior" w:cs="Melior"/>
          <w:sz w:val="24"/>
          <w:szCs w:val="24"/>
        </w:rPr>
        <w:t>drafts of any report or disclosure</w:t>
      </w:r>
      <w:r>
        <w:rPr>
          <w:rFonts w:ascii="Melior" w:hAnsi="Melior" w:cs="Melior"/>
          <w:sz w:val="24"/>
          <w:szCs w:val="24"/>
        </w:rPr>
        <w:t xml:space="preserve"> </w:t>
      </w:r>
      <w:r w:rsidR="00000807" w:rsidRPr="00000807">
        <w:rPr>
          <w:rFonts w:ascii="Melior" w:hAnsi="Melior" w:cs="Melior"/>
          <w:sz w:val="24"/>
          <w:szCs w:val="24"/>
        </w:rPr>
        <w:t>required under § 18.50(c)(2), regardless</w:t>
      </w:r>
      <w:r>
        <w:rPr>
          <w:rFonts w:ascii="Melior" w:hAnsi="Melior" w:cs="Melior"/>
          <w:sz w:val="24"/>
          <w:szCs w:val="24"/>
        </w:rPr>
        <w:t xml:space="preserve"> </w:t>
      </w:r>
      <w:r w:rsidR="00000807" w:rsidRPr="00000807">
        <w:rPr>
          <w:rFonts w:ascii="Melior" w:hAnsi="Melior" w:cs="Melior"/>
          <w:sz w:val="24"/>
          <w:szCs w:val="24"/>
        </w:rPr>
        <w:t>of the form in which the draft is</w:t>
      </w:r>
      <w:r>
        <w:rPr>
          <w:rFonts w:ascii="Melior" w:hAnsi="Melior" w:cs="Melior"/>
          <w:sz w:val="24"/>
          <w:szCs w:val="24"/>
        </w:rPr>
        <w:t xml:space="preserve"> </w:t>
      </w:r>
      <w:r w:rsidR="00000807" w:rsidRPr="00000807">
        <w:rPr>
          <w:rFonts w:ascii="Melior" w:hAnsi="Melior" w:cs="Melior"/>
          <w:sz w:val="24"/>
          <w:szCs w:val="24"/>
        </w:rPr>
        <w:t>recorded.</w:t>
      </w:r>
    </w:p>
    <w:p w:rsidR="00036BF2" w:rsidRPr="00000807" w:rsidRDefault="00036BF2" w:rsidP="00036BF2">
      <w:pPr>
        <w:autoSpaceDE w:val="0"/>
        <w:autoSpaceDN w:val="0"/>
        <w:adjustRightInd w:val="0"/>
        <w:spacing w:after="0" w:line="240" w:lineRule="auto"/>
        <w:ind w:left="720"/>
        <w:rPr>
          <w:rFonts w:ascii="Melior" w:hAnsi="Melior" w:cs="Melior"/>
          <w:sz w:val="24"/>
          <w:szCs w:val="24"/>
        </w:rPr>
      </w:pPr>
    </w:p>
    <w:p w:rsidR="00000807" w:rsidRDefault="00036BF2" w:rsidP="00036BF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(3) </w:t>
      </w:r>
      <w:r w:rsidR="00000807" w:rsidRPr="00000807">
        <w:rPr>
          <w:rFonts w:ascii="Melior-Italic" w:hAnsi="Melior-Italic" w:cs="Melior-Italic"/>
          <w:i/>
          <w:iCs/>
          <w:sz w:val="24"/>
          <w:szCs w:val="24"/>
        </w:rPr>
        <w:t>Hearing-preparation protection for</w:t>
      </w:r>
      <w:r>
        <w:rPr>
          <w:rFonts w:ascii="Melior-Italic" w:hAnsi="Melior-Italic" w:cs="Melior-Italic"/>
          <w:i/>
          <w:iCs/>
          <w:sz w:val="24"/>
          <w:szCs w:val="24"/>
        </w:rPr>
        <w:t xml:space="preserve"> </w:t>
      </w:r>
      <w:r w:rsidR="00000807" w:rsidRPr="00000807">
        <w:rPr>
          <w:rFonts w:ascii="Melior-Italic" w:hAnsi="Melior-Italic" w:cs="Melior-Italic"/>
          <w:i/>
          <w:iCs/>
          <w:sz w:val="24"/>
          <w:szCs w:val="24"/>
        </w:rPr>
        <w:t>communications between a party’s</w:t>
      </w:r>
      <w:r>
        <w:rPr>
          <w:rFonts w:ascii="Melior-Italic" w:hAnsi="Melior-Italic" w:cs="Melior-Italic"/>
          <w:i/>
          <w:iCs/>
          <w:sz w:val="24"/>
          <w:szCs w:val="24"/>
        </w:rPr>
        <w:t xml:space="preserve"> </w:t>
      </w:r>
      <w:r w:rsidR="00000807" w:rsidRPr="00000807">
        <w:rPr>
          <w:rFonts w:ascii="Melior-Italic" w:hAnsi="Melior-Italic" w:cs="Melior-Italic"/>
          <w:i/>
          <w:iCs/>
          <w:sz w:val="24"/>
          <w:szCs w:val="24"/>
        </w:rPr>
        <w:t>representative and expert witnesses.</w:t>
      </w:r>
      <w:r w:rsidR="00762D1A">
        <w:rPr>
          <w:rFonts w:ascii="Melior-Italic" w:hAnsi="Melior-Italic" w:cs="Melior-Italic"/>
          <w:i/>
          <w:iCs/>
          <w:sz w:val="24"/>
          <w:szCs w:val="24"/>
        </w:rPr>
        <w:t xml:space="preserve">  </w:t>
      </w:r>
      <w:r>
        <w:rPr>
          <w:rFonts w:ascii="Melior" w:hAnsi="Melior" w:cs="Melior"/>
          <w:sz w:val="24"/>
          <w:szCs w:val="24"/>
        </w:rPr>
        <w:tab/>
      </w:r>
      <w:r w:rsidR="00000807" w:rsidRPr="00000807">
        <w:rPr>
          <w:rFonts w:ascii="Melior" w:hAnsi="Melior" w:cs="Melior"/>
          <w:sz w:val="24"/>
          <w:szCs w:val="24"/>
        </w:rPr>
        <w:t>Paragraphs (c)(1) and (2) under this</w:t>
      </w:r>
      <w:r>
        <w:rPr>
          <w:rFonts w:ascii="Melior" w:hAnsi="Melior" w:cs="Melior"/>
          <w:sz w:val="24"/>
          <w:szCs w:val="24"/>
        </w:rPr>
        <w:t xml:space="preserve"> </w:t>
      </w:r>
      <w:r w:rsidR="00000807" w:rsidRPr="00000807">
        <w:rPr>
          <w:rFonts w:ascii="Melior" w:hAnsi="Melior" w:cs="Melior"/>
          <w:sz w:val="24"/>
          <w:szCs w:val="24"/>
        </w:rPr>
        <w:t>section protect communications</w:t>
      </w:r>
      <w:r>
        <w:rPr>
          <w:rFonts w:ascii="Melior" w:hAnsi="Melior" w:cs="Melior"/>
          <w:sz w:val="24"/>
          <w:szCs w:val="24"/>
        </w:rPr>
        <w:t xml:space="preserve">  </w:t>
      </w:r>
      <w:r w:rsidR="00000807" w:rsidRPr="00000807">
        <w:rPr>
          <w:rFonts w:ascii="Melior" w:hAnsi="Melior" w:cs="Melior"/>
          <w:sz w:val="24"/>
          <w:szCs w:val="24"/>
        </w:rPr>
        <w:t>between the party’s representative and</w:t>
      </w:r>
      <w:r>
        <w:rPr>
          <w:rFonts w:ascii="Melior" w:hAnsi="Melior" w:cs="Melior"/>
          <w:sz w:val="24"/>
          <w:szCs w:val="24"/>
        </w:rPr>
        <w:t xml:space="preserve"> </w:t>
      </w:r>
      <w:r w:rsidR="00000807" w:rsidRPr="00000807">
        <w:rPr>
          <w:rFonts w:ascii="Melior" w:hAnsi="Melior" w:cs="Melior"/>
          <w:sz w:val="24"/>
          <w:szCs w:val="24"/>
        </w:rPr>
        <w:t>any witness required to provide a report</w:t>
      </w:r>
      <w:r>
        <w:rPr>
          <w:rFonts w:ascii="Melior" w:hAnsi="Melior" w:cs="Melior"/>
          <w:sz w:val="24"/>
          <w:szCs w:val="24"/>
        </w:rPr>
        <w:t xml:space="preserve"> </w:t>
      </w:r>
      <w:r w:rsidR="00000807" w:rsidRPr="00000807">
        <w:rPr>
          <w:rFonts w:ascii="Melior" w:hAnsi="Melior" w:cs="Melior"/>
          <w:sz w:val="24"/>
          <w:szCs w:val="24"/>
        </w:rPr>
        <w:t>under § 18.50(c)(2)(</w:t>
      </w:r>
      <w:r w:rsidR="00B0752B">
        <w:rPr>
          <w:rFonts w:ascii="Melior" w:hAnsi="Melior" w:cs="Melior"/>
          <w:sz w:val="24"/>
          <w:szCs w:val="24"/>
        </w:rPr>
        <w:t>ii</w:t>
      </w:r>
      <w:r w:rsidR="00000807" w:rsidRPr="00000807">
        <w:rPr>
          <w:rFonts w:ascii="Melior" w:hAnsi="Melior" w:cs="Melior"/>
          <w:sz w:val="24"/>
          <w:szCs w:val="24"/>
        </w:rPr>
        <w:t>),</w:t>
      </w:r>
      <w:r w:rsidR="00B77669">
        <w:rPr>
          <w:rStyle w:val="FootnoteReference"/>
          <w:rFonts w:ascii="Melior" w:hAnsi="Melior" w:cs="Melior"/>
          <w:sz w:val="24"/>
          <w:szCs w:val="24"/>
        </w:rPr>
        <w:footnoteReference w:id="3"/>
      </w:r>
      <w:r w:rsidR="00000807" w:rsidRPr="00000807">
        <w:rPr>
          <w:rFonts w:ascii="Melior" w:hAnsi="Melior" w:cs="Melior"/>
          <w:sz w:val="24"/>
          <w:szCs w:val="24"/>
        </w:rPr>
        <w:t xml:space="preserve"> regardless of the</w:t>
      </w:r>
      <w:r>
        <w:rPr>
          <w:rFonts w:ascii="Melior" w:hAnsi="Melior" w:cs="Melior"/>
          <w:sz w:val="24"/>
          <w:szCs w:val="24"/>
        </w:rPr>
        <w:t xml:space="preserve"> </w:t>
      </w:r>
      <w:r w:rsidR="00000807" w:rsidRPr="00000807">
        <w:rPr>
          <w:rFonts w:ascii="Melior" w:hAnsi="Melior" w:cs="Melior"/>
          <w:sz w:val="24"/>
          <w:szCs w:val="24"/>
        </w:rPr>
        <w:t>form of the communications, except to</w:t>
      </w:r>
      <w:r>
        <w:rPr>
          <w:rFonts w:ascii="Melior" w:hAnsi="Melior" w:cs="Melior"/>
          <w:sz w:val="24"/>
          <w:szCs w:val="24"/>
        </w:rPr>
        <w:t xml:space="preserve"> </w:t>
      </w:r>
      <w:r w:rsidR="00000807" w:rsidRPr="00000807">
        <w:rPr>
          <w:rFonts w:ascii="Melior" w:hAnsi="Melior" w:cs="Melior"/>
          <w:sz w:val="24"/>
          <w:szCs w:val="24"/>
        </w:rPr>
        <w:t>the extent that the communications:</w:t>
      </w:r>
    </w:p>
    <w:p w:rsidR="00036BF2" w:rsidRPr="00000807" w:rsidRDefault="00036BF2" w:rsidP="00036BF2">
      <w:pPr>
        <w:autoSpaceDE w:val="0"/>
        <w:autoSpaceDN w:val="0"/>
        <w:adjustRightInd w:val="0"/>
        <w:spacing w:after="0" w:line="240" w:lineRule="auto"/>
        <w:ind w:left="720"/>
        <w:rPr>
          <w:rFonts w:ascii="Melior" w:hAnsi="Melior" w:cs="Melior"/>
          <w:sz w:val="24"/>
          <w:szCs w:val="24"/>
        </w:rPr>
      </w:pPr>
    </w:p>
    <w:p w:rsidR="00000807" w:rsidRPr="00000807"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(i) Relate to compensation for the</w:t>
      </w:r>
      <w:r>
        <w:rPr>
          <w:rFonts w:ascii="Melior" w:hAnsi="Melior" w:cs="Melior"/>
          <w:sz w:val="24"/>
          <w:szCs w:val="24"/>
        </w:rPr>
        <w:t xml:space="preserve"> </w:t>
      </w:r>
      <w:r w:rsidR="00000807" w:rsidRPr="00000807">
        <w:rPr>
          <w:rFonts w:ascii="Melior" w:hAnsi="Melior" w:cs="Melior"/>
          <w:sz w:val="24"/>
          <w:szCs w:val="24"/>
        </w:rPr>
        <w:t>expert’s study or testimony;</w:t>
      </w:r>
    </w:p>
    <w:p w:rsidR="00036BF2" w:rsidRDefault="00036BF2" w:rsidP="00036BF2">
      <w:pPr>
        <w:autoSpaceDE w:val="0"/>
        <w:autoSpaceDN w:val="0"/>
        <w:adjustRightInd w:val="0"/>
        <w:spacing w:after="0" w:line="240" w:lineRule="auto"/>
        <w:ind w:left="1440"/>
        <w:rPr>
          <w:rFonts w:ascii="Melior" w:hAnsi="Melior" w:cs="Melior"/>
          <w:sz w:val="24"/>
          <w:szCs w:val="24"/>
        </w:rPr>
      </w:pPr>
    </w:p>
    <w:p w:rsidR="00000807" w:rsidRPr="00000807"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(ii) Identify facts or data that the</w:t>
      </w:r>
      <w:r>
        <w:rPr>
          <w:rFonts w:ascii="Melior" w:hAnsi="Melior" w:cs="Melior"/>
          <w:sz w:val="24"/>
          <w:szCs w:val="24"/>
        </w:rPr>
        <w:t xml:space="preserve"> </w:t>
      </w:r>
      <w:r w:rsidR="00000807" w:rsidRPr="00000807">
        <w:rPr>
          <w:rFonts w:ascii="Melior" w:hAnsi="Melior" w:cs="Melior"/>
          <w:sz w:val="24"/>
          <w:szCs w:val="24"/>
        </w:rPr>
        <w:t>party’s representative provided and that</w:t>
      </w:r>
      <w:r>
        <w:rPr>
          <w:rFonts w:ascii="Melior" w:hAnsi="Melior" w:cs="Melior"/>
          <w:sz w:val="24"/>
          <w:szCs w:val="24"/>
        </w:rPr>
        <w:t xml:space="preserve"> </w:t>
      </w:r>
      <w:r w:rsidR="00000807" w:rsidRPr="00000807">
        <w:rPr>
          <w:rFonts w:ascii="Melior" w:hAnsi="Melior" w:cs="Melior"/>
          <w:sz w:val="24"/>
          <w:szCs w:val="24"/>
        </w:rPr>
        <w:t>the expert considered in forming the</w:t>
      </w:r>
      <w:r>
        <w:rPr>
          <w:rFonts w:ascii="Melior" w:hAnsi="Melior" w:cs="Melior"/>
          <w:sz w:val="24"/>
          <w:szCs w:val="24"/>
        </w:rPr>
        <w:t xml:space="preserve"> </w:t>
      </w:r>
      <w:r w:rsidR="00000807" w:rsidRPr="00000807">
        <w:rPr>
          <w:rFonts w:ascii="Melior" w:hAnsi="Melior" w:cs="Melior"/>
          <w:sz w:val="24"/>
          <w:szCs w:val="24"/>
        </w:rPr>
        <w:t>opinions to be expressed; or</w:t>
      </w:r>
    </w:p>
    <w:p w:rsidR="00036BF2" w:rsidRDefault="00036BF2" w:rsidP="00036BF2">
      <w:pPr>
        <w:autoSpaceDE w:val="0"/>
        <w:autoSpaceDN w:val="0"/>
        <w:adjustRightInd w:val="0"/>
        <w:spacing w:after="0" w:line="240" w:lineRule="auto"/>
        <w:ind w:left="1440"/>
        <w:rPr>
          <w:rFonts w:ascii="Melior" w:hAnsi="Melior" w:cs="Melior"/>
          <w:sz w:val="24"/>
          <w:szCs w:val="24"/>
        </w:rPr>
      </w:pPr>
    </w:p>
    <w:p w:rsidR="00000807" w:rsidRPr="00000807"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(iii) Identify assumptions that the</w:t>
      </w:r>
      <w:r>
        <w:rPr>
          <w:rFonts w:ascii="Melior" w:hAnsi="Melior" w:cs="Melior"/>
          <w:sz w:val="24"/>
          <w:szCs w:val="24"/>
        </w:rPr>
        <w:t xml:space="preserve"> </w:t>
      </w:r>
      <w:r w:rsidR="00000807" w:rsidRPr="00000807">
        <w:rPr>
          <w:rFonts w:ascii="Melior" w:hAnsi="Melior" w:cs="Melior"/>
          <w:sz w:val="24"/>
          <w:szCs w:val="24"/>
        </w:rPr>
        <w:t>party’s representative provided and that</w:t>
      </w:r>
      <w:r>
        <w:rPr>
          <w:rFonts w:ascii="Melior" w:hAnsi="Melior" w:cs="Melior"/>
          <w:sz w:val="24"/>
          <w:szCs w:val="24"/>
        </w:rPr>
        <w:t xml:space="preserve"> </w:t>
      </w:r>
      <w:r w:rsidR="00000807" w:rsidRPr="00000807">
        <w:rPr>
          <w:rFonts w:ascii="Melior" w:hAnsi="Melior" w:cs="Melior"/>
          <w:sz w:val="24"/>
          <w:szCs w:val="24"/>
        </w:rPr>
        <w:t>the expert relied on in forming the</w:t>
      </w:r>
      <w:r>
        <w:rPr>
          <w:rFonts w:ascii="Melior" w:hAnsi="Melior" w:cs="Melior"/>
          <w:sz w:val="24"/>
          <w:szCs w:val="24"/>
        </w:rPr>
        <w:t xml:space="preserve"> </w:t>
      </w:r>
      <w:r w:rsidR="00000807" w:rsidRPr="00000807">
        <w:rPr>
          <w:rFonts w:ascii="Melior" w:hAnsi="Melior" w:cs="Melior"/>
          <w:sz w:val="24"/>
          <w:szCs w:val="24"/>
        </w:rPr>
        <w:t>opinions to be expressed.</w:t>
      </w:r>
    </w:p>
    <w:p w:rsidR="00036BF2" w:rsidRDefault="00036BF2" w:rsidP="00036BF2">
      <w:pPr>
        <w:autoSpaceDE w:val="0"/>
        <w:autoSpaceDN w:val="0"/>
        <w:adjustRightInd w:val="0"/>
        <w:spacing w:after="0" w:line="240" w:lineRule="auto"/>
        <w:ind w:left="720"/>
        <w:rPr>
          <w:rFonts w:ascii="Melior" w:hAnsi="Melior" w:cs="Melior"/>
          <w:sz w:val="24"/>
          <w:szCs w:val="24"/>
        </w:rPr>
      </w:pPr>
    </w:p>
    <w:p w:rsidR="00000807" w:rsidRPr="00000807" w:rsidRDefault="00036BF2" w:rsidP="00036BF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(4) </w:t>
      </w:r>
      <w:r w:rsidR="00000807" w:rsidRPr="00000807">
        <w:rPr>
          <w:rFonts w:ascii="Melior-Italic" w:hAnsi="Melior-Italic" w:cs="Melior-Italic"/>
          <w:i/>
          <w:iCs/>
          <w:sz w:val="24"/>
          <w:szCs w:val="24"/>
        </w:rPr>
        <w:t>Expert employed only for hearing</w:t>
      </w:r>
      <w:r>
        <w:rPr>
          <w:rFonts w:ascii="Melior-Italic" w:hAnsi="Melior-Italic" w:cs="Melior-Italic"/>
          <w:i/>
          <w:iCs/>
          <w:sz w:val="24"/>
          <w:szCs w:val="24"/>
        </w:rPr>
        <w:t xml:space="preserve"> </w:t>
      </w:r>
      <w:r w:rsidR="00000807" w:rsidRPr="00000807">
        <w:rPr>
          <w:rFonts w:ascii="Melior-Italic" w:hAnsi="Melior-Italic" w:cs="Melior-Italic"/>
          <w:i/>
          <w:iCs/>
          <w:sz w:val="24"/>
          <w:szCs w:val="24"/>
        </w:rPr>
        <w:t xml:space="preserve">preparation. </w:t>
      </w:r>
      <w:r w:rsidR="00000807" w:rsidRPr="00000807">
        <w:rPr>
          <w:rFonts w:ascii="Melior" w:hAnsi="Melior" w:cs="Melior"/>
          <w:sz w:val="24"/>
          <w:szCs w:val="24"/>
        </w:rPr>
        <w:t>Ordinarily, a party may</w:t>
      </w:r>
      <w:r>
        <w:rPr>
          <w:rFonts w:ascii="Melior" w:hAnsi="Melior" w:cs="Melior"/>
          <w:sz w:val="24"/>
          <w:szCs w:val="24"/>
        </w:rPr>
        <w:t xml:space="preserve"> </w:t>
      </w:r>
      <w:r w:rsidR="00000807" w:rsidRPr="00000807">
        <w:rPr>
          <w:rFonts w:ascii="Melior" w:hAnsi="Melior" w:cs="Melior"/>
          <w:sz w:val="24"/>
          <w:szCs w:val="24"/>
        </w:rPr>
        <w:t>not, by interrogatories or deposition,</w:t>
      </w:r>
      <w:r>
        <w:rPr>
          <w:rFonts w:ascii="Melior" w:hAnsi="Melior" w:cs="Melior"/>
          <w:sz w:val="24"/>
          <w:szCs w:val="24"/>
        </w:rPr>
        <w:t xml:space="preserve"> </w:t>
      </w:r>
      <w:r w:rsidR="00000807" w:rsidRPr="00000807">
        <w:rPr>
          <w:rFonts w:ascii="Melior" w:hAnsi="Melior" w:cs="Melior"/>
          <w:sz w:val="24"/>
          <w:szCs w:val="24"/>
        </w:rPr>
        <w:t>discover facts known or opinions held</w:t>
      </w:r>
      <w:r>
        <w:rPr>
          <w:rFonts w:ascii="Melior" w:hAnsi="Melior" w:cs="Melior"/>
          <w:sz w:val="24"/>
          <w:szCs w:val="24"/>
        </w:rPr>
        <w:t xml:space="preserve"> </w:t>
      </w:r>
      <w:r w:rsidR="00000807" w:rsidRPr="00000807">
        <w:rPr>
          <w:rFonts w:ascii="Melior" w:hAnsi="Melior" w:cs="Melior"/>
          <w:sz w:val="24"/>
          <w:szCs w:val="24"/>
        </w:rPr>
        <w:t>by an expert who has been retained or</w:t>
      </w:r>
      <w:r>
        <w:rPr>
          <w:rFonts w:ascii="Melior" w:hAnsi="Melior" w:cs="Melior"/>
          <w:sz w:val="24"/>
          <w:szCs w:val="24"/>
        </w:rPr>
        <w:t xml:space="preserve"> </w:t>
      </w:r>
      <w:r w:rsidR="00000807" w:rsidRPr="00000807">
        <w:rPr>
          <w:rFonts w:ascii="Melior" w:hAnsi="Melior" w:cs="Melior"/>
          <w:sz w:val="24"/>
          <w:szCs w:val="24"/>
        </w:rPr>
        <w:t>specially employed by another party in</w:t>
      </w:r>
      <w:r>
        <w:rPr>
          <w:rFonts w:ascii="Melior" w:hAnsi="Melior" w:cs="Melior"/>
          <w:sz w:val="24"/>
          <w:szCs w:val="24"/>
        </w:rPr>
        <w:t xml:space="preserve"> </w:t>
      </w:r>
      <w:r w:rsidR="00000807" w:rsidRPr="00000807">
        <w:rPr>
          <w:rFonts w:ascii="Melior" w:hAnsi="Melior" w:cs="Melior"/>
          <w:sz w:val="24"/>
          <w:szCs w:val="24"/>
        </w:rPr>
        <w:t>anticipation of litigation or to prepare</w:t>
      </w:r>
      <w:r>
        <w:rPr>
          <w:rFonts w:ascii="Melior" w:hAnsi="Melior" w:cs="Melior"/>
          <w:sz w:val="24"/>
          <w:szCs w:val="24"/>
        </w:rPr>
        <w:t xml:space="preserve"> </w:t>
      </w:r>
      <w:r w:rsidR="00000807" w:rsidRPr="00000807">
        <w:rPr>
          <w:rFonts w:ascii="Melior" w:hAnsi="Melior" w:cs="Melior"/>
          <w:sz w:val="24"/>
          <w:szCs w:val="24"/>
        </w:rPr>
        <w:t>for hearing and whose testimony is not</w:t>
      </w:r>
      <w:r>
        <w:rPr>
          <w:rFonts w:ascii="Melior" w:hAnsi="Melior" w:cs="Melior"/>
          <w:sz w:val="24"/>
          <w:szCs w:val="24"/>
        </w:rPr>
        <w:t xml:space="preserve"> </w:t>
      </w:r>
      <w:r w:rsidR="00000807" w:rsidRPr="00000807">
        <w:rPr>
          <w:rFonts w:ascii="Melior" w:hAnsi="Melior" w:cs="Melior"/>
          <w:sz w:val="24"/>
          <w:szCs w:val="24"/>
        </w:rPr>
        <w:t>anticipated to be used at the hearing.</w:t>
      </w:r>
      <w:r>
        <w:rPr>
          <w:rFonts w:ascii="Melior" w:hAnsi="Melior" w:cs="Melior"/>
          <w:sz w:val="24"/>
          <w:szCs w:val="24"/>
        </w:rPr>
        <w:t xml:space="preserve"> </w:t>
      </w:r>
      <w:r w:rsidR="00000807" w:rsidRPr="00000807">
        <w:rPr>
          <w:rFonts w:ascii="Melior" w:hAnsi="Melior" w:cs="Melior"/>
          <w:sz w:val="24"/>
          <w:szCs w:val="24"/>
        </w:rPr>
        <w:t>But a party may do so only:</w:t>
      </w:r>
    </w:p>
    <w:p w:rsidR="00036BF2" w:rsidRDefault="00036BF2" w:rsidP="00036BF2">
      <w:pPr>
        <w:autoSpaceDE w:val="0"/>
        <w:autoSpaceDN w:val="0"/>
        <w:adjustRightInd w:val="0"/>
        <w:spacing w:after="0" w:line="240" w:lineRule="auto"/>
        <w:ind w:left="1440"/>
        <w:rPr>
          <w:rFonts w:ascii="Melior" w:hAnsi="Melior" w:cs="Melior"/>
          <w:sz w:val="24"/>
          <w:szCs w:val="24"/>
        </w:rPr>
      </w:pPr>
    </w:p>
    <w:p w:rsidR="00036BF2"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(i) As provided in § 18.62(c); or</w:t>
      </w:r>
    </w:p>
    <w:p w:rsidR="00036BF2" w:rsidRDefault="00036BF2" w:rsidP="00036BF2">
      <w:pPr>
        <w:autoSpaceDE w:val="0"/>
        <w:autoSpaceDN w:val="0"/>
        <w:adjustRightInd w:val="0"/>
        <w:spacing w:after="0" w:line="240" w:lineRule="auto"/>
        <w:ind w:left="1440"/>
        <w:rPr>
          <w:rFonts w:ascii="Melior" w:hAnsi="Melior" w:cs="Melior"/>
          <w:sz w:val="24"/>
          <w:szCs w:val="24"/>
        </w:rPr>
      </w:pPr>
    </w:p>
    <w:p w:rsidR="00000807"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lastRenderedPageBreak/>
        <w:tab/>
      </w:r>
      <w:r w:rsidR="00000807" w:rsidRPr="00000807">
        <w:rPr>
          <w:rFonts w:ascii="Melior" w:hAnsi="Melior" w:cs="Melior"/>
          <w:sz w:val="24"/>
          <w:szCs w:val="24"/>
        </w:rPr>
        <w:t>(ii) On showing exceptional</w:t>
      </w:r>
      <w:r>
        <w:rPr>
          <w:rFonts w:ascii="Melior" w:hAnsi="Melior" w:cs="Melior"/>
          <w:sz w:val="24"/>
          <w:szCs w:val="24"/>
        </w:rPr>
        <w:t xml:space="preserve"> </w:t>
      </w:r>
      <w:r w:rsidR="00000807" w:rsidRPr="00000807">
        <w:rPr>
          <w:rFonts w:ascii="Melior" w:hAnsi="Melior" w:cs="Melior"/>
          <w:sz w:val="24"/>
          <w:szCs w:val="24"/>
        </w:rPr>
        <w:t>circumstances under which it is</w:t>
      </w:r>
      <w:r>
        <w:rPr>
          <w:rFonts w:ascii="Melior" w:hAnsi="Melior" w:cs="Melior"/>
          <w:sz w:val="24"/>
          <w:szCs w:val="24"/>
        </w:rPr>
        <w:t xml:space="preserve"> </w:t>
      </w:r>
      <w:r w:rsidR="00000807" w:rsidRPr="00000807">
        <w:rPr>
          <w:rFonts w:ascii="Melior" w:hAnsi="Melior" w:cs="Melior"/>
          <w:sz w:val="24"/>
          <w:szCs w:val="24"/>
        </w:rPr>
        <w:t>impracticable for the party to obtain</w:t>
      </w:r>
      <w:r>
        <w:rPr>
          <w:rFonts w:ascii="Melior" w:hAnsi="Melior" w:cs="Melior"/>
          <w:sz w:val="24"/>
          <w:szCs w:val="24"/>
        </w:rPr>
        <w:t xml:space="preserve"> </w:t>
      </w:r>
      <w:r w:rsidR="00000807" w:rsidRPr="00000807">
        <w:rPr>
          <w:rFonts w:ascii="Melior" w:hAnsi="Melior" w:cs="Melior"/>
          <w:sz w:val="24"/>
          <w:szCs w:val="24"/>
        </w:rPr>
        <w:t>facts or opinions on the same subject by</w:t>
      </w:r>
      <w:r>
        <w:rPr>
          <w:rFonts w:ascii="Melior" w:hAnsi="Melior" w:cs="Melior"/>
          <w:sz w:val="24"/>
          <w:szCs w:val="24"/>
        </w:rPr>
        <w:t xml:space="preserve"> </w:t>
      </w:r>
      <w:r w:rsidR="00000807" w:rsidRPr="00000807">
        <w:rPr>
          <w:rFonts w:ascii="Melior" w:hAnsi="Melior" w:cs="Melior"/>
          <w:sz w:val="24"/>
          <w:szCs w:val="24"/>
        </w:rPr>
        <w:t>other means.</w:t>
      </w:r>
    </w:p>
    <w:p w:rsidR="00B77669" w:rsidRDefault="00B77669" w:rsidP="00036BF2">
      <w:pPr>
        <w:autoSpaceDE w:val="0"/>
        <w:autoSpaceDN w:val="0"/>
        <w:adjustRightInd w:val="0"/>
        <w:spacing w:after="0" w:line="240" w:lineRule="auto"/>
        <w:ind w:left="1440"/>
        <w:rPr>
          <w:rFonts w:ascii="Melior" w:hAnsi="Melior" w:cs="Melior"/>
          <w:sz w:val="24"/>
          <w:szCs w:val="24"/>
        </w:rPr>
      </w:pPr>
    </w:p>
    <w:p w:rsidR="00036BF2" w:rsidRDefault="00036BF2" w:rsidP="00000807">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(e) </w:t>
      </w:r>
      <w:r w:rsidR="00000807" w:rsidRPr="00000807">
        <w:rPr>
          <w:rFonts w:ascii="Melior-Italic" w:hAnsi="Melior-Italic" w:cs="Melior-Italic"/>
          <w:i/>
          <w:iCs/>
          <w:sz w:val="24"/>
          <w:szCs w:val="24"/>
        </w:rPr>
        <w:t>Claiming privilege or protecting</w:t>
      </w:r>
      <w:r>
        <w:rPr>
          <w:rFonts w:ascii="Melior-Italic" w:hAnsi="Melior-Italic" w:cs="Melior-Italic"/>
          <w:i/>
          <w:iCs/>
          <w:sz w:val="24"/>
          <w:szCs w:val="24"/>
        </w:rPr>
        <w:t xml:space="preserve"> </w:t>
      </w:r>
      <w:r w:rsidR="00000807" w:rsidRPr="00000807">
        <w:rPr>
          <w:rFonts w:ascii="Melior-Italic" w:hAnsi="Melior-Italic" w:cs="Melior-Italic"/>
          <w:i/>
          <w:iCs/>
          <w:sz w:val="24"/>
          <w:szCs w:val="24"/>
        </w:rPr>
        <w:t>hearing-preparation materials</w:t>
      </w:r>
      <w:r w:rsidR="00000807" w:rsidRPr="00000807">
        <w:rPr>
          <w:rFonts w:ascii="Melior" w:hAnsi="Melior" w:cs="Melior"/>
          <w:sz w:val="24"/>
          <w:szCs w:val="24"/>
        </w:rPr>
        <w:t>—</w:t>
      </w:r>
    </w:p>
    <w:p w:rsidR="00036BF2" w:rsidRDefault="00036BF2" w:rsidP="00000807">
      <w:pPr>
        <w:autoSpaceDE w:val="0"/>
        <w:autoSpaceDN w:val="0"/>
        <w:adjustRightInd w:val="0"/>
        <w:spacing w:after="0" w:line="240" w:lineRule="auto"/>
        <w:rPr>
          <w:rFonts w:ascii="Melior" w:hAnsi="Melior" w:cs="Melior"/>
          <w:sz w:val="24"/>
          <w:szCs w:val="24"/>
        </w:rPr>
      </w:pPr>
    </w:p>
    <w:p w:rsidR="00000807" w:rsidRDefault="00036BF2" w:rsidP="00036BF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(1)</w:t>
      </w:r>
      <w:r>
        <w:rPr>
          <w:rFonts w:ascii="Melior" w:hAnsi="Melior" w:cs="Melior"/>
          <w:sz w:val="24"/>
          <w:szCs w:val="24"/>
        </w:rPr>
        <w:t xml:space="preserve"> </w:t>
      </w:r>
      <w:r w:rsidR="00000807" w:rsidRPr="00000807">
        <w:rPr>
          <w:rFonts w:ascii="Melior-Italic" w:hAnsi="Melior-Italic" w:cs="Melior-Italic"/>
          <w:i/>
          <w:iCs/>
          <w:sz w:val="24"/>
          <w:szCs w:val="24"/>
        </w:rPr>
        <w:t xml:space="preserve">Information withheld. </w:t>
      </w:r>
      <w:r w:rsidR="00000807" w:rsidRPr="00000807">
        <w:rPr>
          <w:rFonts w:ascii="Melior" w:hAnsi="Melior" w:cs="Melior"/>
          <w:sz w:val="24"/>
          <w:szCs w:val="24"/>
        </w:rPr>
        <w:t>When a party</w:t>
      </w:r>
      <w:r>
        <w:rPr>
          <w:rFonts w:ascii="Melior" w:hAnsi="Melior" w:cs="Melior"/>
          <w:sz w:val="24"/>
          <w:szCs w:val="24"/>
        </w:rPr>
        <w:t xml:space="preserve"> </w:t>
      </w:r>
      <w:r w:rsidR="00000807" w:rsidRPr="00000807">
        <w:rPr>
          <w:rFonts w:ascii="Melior" w:hAnsi="Melior" w:cs="Melior"/>
          <w:sz w:val="24"/>
          <w:szCs w:val="24"/>
        </w:rPr>
        <w:t>withholds information otherwise</w:t>
      </w:r>
      <w:r>
        <w:rPr>
          <w:rFonts w:ascii="Melior" w:hAnsi="Melior" w:cs="Melior"/>
          <w:sz w:val="24"/>
          <w:szCs w:val="24"/>
        </w:rPr>
        <w:t xml:space="preserve"> </w:t>
      </w:r>
      <w:r w:rsidR="00000807" w:rsidRPr="00000807">
        <w:rPr>
          <w:rFonts w:ascii="Melior" w:hAnsi="Melior" w:cs="Melior"/>
          <w:sz w:val="24"/>
          <w:szCs w:val="24"/>
        </w:rPr>
        <w:t>discoverable by claiming that the</w:t>
      </w:r>
      <w:r>
        <w:rPr>
          <w:rFonts w:ascii="Melior" w:hAnsi="Melior" w:cs="Melior"/>
          <w:sz w:val="24"/>
          <w:szCs w:val="24"/>
        </w:rPr>
        <w:t xml:space="preserve"> </w:t>
      </w:r>
      <w:r w:rsidR="00000807" w:rsidRPr="00000807">
        <w:rPr>
          <w:rFonts w:ascii="Melior" w:hAnsi="Melior" w:cs="Melior"/>
          <w:sz w:val="24"/>
          <w:szCs w:val="24"/>
        </w:rPr>
        <w:t>information is privileged or subject to</w:t>
      </w:r>
      <w:r>
        <w:rPr>
          <w:rFonts w:ascii="Melior" w:hAnsi="Melior" w:cs="Melior"/>
          <w:sz w:val="24"/>
          <w:szCs w:val="24"/>
        </w:rPr>
        <w:t xml:space="preserve"> </w:t>
      </w:r>
      <w:r w:rsidR="00000807" w:rsidRPr="00000807">
        <w:rPr>
          <w:rFonts w:ascii="Melior" w:hAnsi="Melior" w:cs="Melior"/>
          <w:sz w:val="24"/>
          <w:szCs w:val="24"/>
        </w:rPr>
        <w:t>protection as hearing-preparation</w:t>
      </w:r>
      <w:r>
        <w:rPr>
          <w:rFonts w:ascii="Melior" w:hAnsi="Melior" w:cs="Melior"/>
          <w:sz w:val="24"/>
          <w:szCs w:val="24"/>
        </w:rPr>
        <w:t xml:space="preserve"> </w:t>
      </w:r>
      <w:r w:rsidR="00000807" w:rsidRPr="00000807">
        <w:rPr>
          <w:rFonts w:ascii="Melior" w:hAnsi="Melior" w:cs="Melior"/>
          <w:sz w:val="24"/>
          <w:szCs w:val="24"/>
        </w:rPr>
        <w:t>material, the party must:</w:t>
      </w:r>
    </w:p>
    <w:p w:rsidR="00036BF2" w:rsidRPr="00000807" w:rsidRDefault="00036BF2" w:rsidP="00036BF2">
      <w:pPr>
        <w:autoSpaceDE w:val="0"/>
        <w:autoSpaceDN w:val="0"/>
        <w:adjustRightInd w:val="0"/>
        <w:spacing w:after="0" w:line="240" w:lineRule="auto"/>
        <w:ind w:left="720"/>
        <w:rPr>
          <w:rFonts w:ascii="Melior" w:hAnsi="Melior" w:cs="Melior"/>
          <w:sz w:val="24"/>
          <w:szCs w:val="24"/>
        </w:rPr>
      </w:pPr>
    </w:p>
    <w:p w:rsidR="00036BF2"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(i) Expressly make the claim; and</w:t>
      </w:r>
    </w:p>
    <w:p w:rsidR="00036BF2" w:rsidRDefault="00036BF2" w:rsidP="00036BF2">
      <w:pPr>
        <w:autoSpaceDE w:val="0"/>
        <w:autoSpaceDN w:val="0"/>
        <w:adjustRightInd w:val="0"/>
        <w:spacing w:after="0" w:line="240" w:lineRule="auto"/>
        <w:ind w:left="1440"/>
        <w:rPr>
          <w:rFonts w:ascii="Melior" w:hAnsi="Melior" w:cs="Melior"/>
          <w:sz w:val="24"/>
          <w:szCs w:val="24"/>
        </w:rPr>
      </w:pPr>
    </w:p>
    <w:p w:rsidR="00000807" w:rsidRPr="00000807" w:rsidRDefault="00036BF2" w:rsidP="00036BF2">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(ii) Describe the nature of the</w:t>
      </w:r>
      <w:r>
        <w:rPr>
          <w:rFonts w:ascii="Melior" w:hAnsi="Melior" w:cs="Melior"/>
          <w:sz w:val="24"/>
          <w:szCs w:val="24"/>
        </w:rPr>
        <w:t xml:space="preserve"> </w:t>
      </w:r>
      <w:r w:rsidR="00000807" w:rsidRPr="00000807">
        <w:rPr>
          <w:rFonts w:ascii="Melior" w:hAnsi="Melior" w:cs="Melior"/>
          <w:sz w:val="24"/>
          <w:szCs w:val="24"/>
        </w:rPr>
        <w:t>documents, communications, or</w:t>
      </w:r>
      <w:r>
        <w:rPr>
          <w:rFonts w:ascii="Melior" w:hAnsi="Melior" w:cs="Melior"/>
          <w:sz w:val="24"/>
          <w:szCs w:val="24"/>
        </w:rPr>
        <w:t xml:space="preserve"> </w:t>
      </w:r>
      <w:r w:rsidR="00000807" w:rsidRPr="00000807">
        <w:rPr>
          <w:rFonts w:ascii="Melior" w:hAnsi="Melior" w:cs="Melior"/>
          <w:sz w:val="24"/>
          <w:szCs w:val="24"/>
        </w:rPr>
        <w:t>tangible things not produced or</w:t>
      </w:r>
      <w:r>
        <w:rPr>
          <w:rFonts w:ascii="Melior" w:hAnsi="Melior" w:cs="Melior"/>
          <w:sz w:val="24"/>
          <w:szCs w:val="24"/>
        </w:rPr>
        <w:t xml:space="preserve"> </w:t>
      </w:r>
      <w:r w:rsidR="00000807" w:rsidRPr="00000807">
        <w:rPr>
          <w:rFonts w:ascii="Melior" w:hAnsi="Melior" w:cs="Melior"/>
          <w:sz w:val="24"/>
          <w:szCs w:val="24"/>
        </w:rPr>
        <w:t>disclosed—and do so in a manner that,</w:t>
      </w:r>
      <w:r>
        <w:rPr>
          <w:rFonts w:ascii="Melior" w:hAnsi="Melior" w:cs="Melior"/>
          <w:sz w:val="24"/>
          <w:szCs w:val="24"/>
        </w:rPr>
        <w:t xml:space="preserve"> </w:t>
      </w:r>
      <w:r w:rsidR="00000807" w:rsidRPr="00000807">
        <w:rPr>
          <w:rFonts w:ascii="Melior" w:hAnsi="Melior" w:cs="Melior"/>
          <w:sz w:val="24"/>
          <w:szCs w:val="24"/>
        </w:rPr>
        <w:t>without revealing information itself</w:t>
      </w:r>
      <w:r>
        <w:rPr>
          <w:rFonts w:ascii="Melior" w:hAnsi="Melior" w:cs="Melior"/>
          <w:sz w:val="24"/>
          <w:szCs w:val="24"/>
        </w:rPr>
        <w:t xml:space="preserve"> </w:t>
      </w:r>
      <w:r w:rsidR="00000807" w:rsidRPr="00000807">
        <w:rPr>
          <w:rFonts w:ascii="Melior" w:hAnsi="Melior" w:cs="Melior"/>
          <w:sz w:val="24"/>
          <w:szCs w:val="24"/>
        </w:rPr>
        <w:t>privileged or protected, will enable</w:t>
      </w:r>
      <w:r>
        <w:rPr>
          <w:rFonts w:ascii="Melior" w:hAnsi="Melior" w:cs="Melior"/>
          <w:sz w:val="24"/>
          <w:szCs w:val="24"/>
        </w:rPr>
        <w:t xml:space="preserve"> </w:t>
      </w:r>
      <w:r w:rsidR="00000807" w:rsidRPr="00000807">
        <w:rPr>
          <w:rFonts w:ascii="Melior" w:hAnsi="Melior" w:cs="Melior"/>
          <w:sz w:val="24"/>
          <w:szCs w:val="24"/>
        </w:rPr>
        <w:t>other parties to assess the claim.</w:t>
      </w:r>
    </w:p>
    <w:p w:rsidR="00036BF2" w:rsidRDefault="00036BF2" w:rsidP="00036BF2">
      <w:pPr>
        <w:autoSpaceDE w:val="0"/>
        <w:autoSpaceDN w:val="0"/>
        <w:adjustRightInd w:val="0"/>
        <w:spacing w:after="0" w:line="240" w:lineRule="auto"/>
        <w:ind w:left="720"/>
        <w:rPr>
          <w:rFonts w:ascii="Melior" w:hAnsi="Melior" w:cs="Melior"/>
          <w:sz w:val="24"/>
          <w:szCs w:val="24"/>
        </w:rPr>
      </w:pPr>
    </w:p>
    <w:p w:rsidR="00000807" w:rsidRDefault="00036BF2" w:rsidP="00036BF2">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000807" w:rsidRPr="00000807">
        <w:rPr>
          <w:rFonts w:ascii="Melior" w:hAnsi="Melior" w:cs="Melior"/>
          <w:sz w:val="24"/>
          <w:szCs w:val="24"/>
        </w:rPr>
        <w:t xml:space="preserve">(2) </w:t>
      </w:r>
      <w:r w:rsidR="00000807" w:rsidRPr="00000807">
        <w:rPr>
          <w:rFonts w:ascii="Melior-Italic" w:hAnsi="Melior-Italic" w:cs="Melior-Italic"/>
          <w:i/>
          <w:iCs/>
          <w:sz w:val="24"/>
          <w:szCs w:val="24"/>
        </w:rPr>
        <w:t xml:space="preserve">Information produced. </w:t>
      </w:r>
      <w:r w:rsidR="00000807" w:rsidRPr="00000807">
        <w:rPr>
          <w:rFonts w:ascii="Melior" w:hAnsi="Melior" w:cs="Melior"/>
          <w:sz w:val="24"/>
          <w:szCs w:val="24"/>
        </w:rPr>
        <w:t>If</w:t>
      </w:r>
      <w:r>
        <w:rPr>
          <w:rFonts w:ascii="Melior" w:hAnsi="Melior" w:cs="Melior"/>
          <w:sz w:val="24"/>
          <w:szCs w:val="24"/>
        </w:rPr>
        <w:t xml:space="preserve"> </w:t>
      </w:r>
      <w:r w:rsidR="00000807" w:rsidRPr="00000807">
        <w:rPr>
          <w:rFonts w:ascii="Melior" w:hAnsi="Melior" w:cs="Melior"/>
          <w:sz w:val="24"/>
          <w:szCs w:val="24"/>
        </w:rPr>
        <w:t>information produced in discovery is</w:t>
      </w:r>
      <w:r>
        <w:rPr>
          <w:rFonts w:ascii="Melior" w:hAnsi="Melior" w:cs="Melior"/>
          <w:sz w:val="24"/>
          <w:szCs w:val="24"/>
        </w:rPr>
        <w:t xml:space="preserve"> </w:t>
      </w:r>
      <w:r w:rsidR="00000807" w:rsidRPr="00000807">
        <w:rPr>
          <w:rFonts w:ascii="Melior" w:hAnsi="Melior" w:cs="Melior"/>
          <w:sz w:val="24"/>
          <w:szCs w:val="24"/>
        </w:rPr>
        <w:t>subject to a claim of privilege or of</w:t>
      </w:r>
      <w:r>
        <w:rPr>
          <w:rFonts w:ascii="Melior" w:hAnsi="Melior" w:cs="Melior"/>
          <w:sz w:val="24"/>
          <w:szCs w:val="24"/>
        </w:rPr>
        <w:t xml:space="preserve"> </w:t>
      </w:r>
      <w:r w:rsidR="00000807" w:rsidRPr="00000807">
        <w:rPr>
          <w:rFonts w:ascii="Melior" w:hAnsi="Melior" w:cs="Melior"/>
          <w:sz w:val="24"/>
          <w:szCs w:val="24"/>
        </w:rPr>
        <w:t>protection as hearing-preparation</w:t>
      </w:r>
      <w:r>
        <w:rPr>
          <w:rFonts w:ascii="Melior" w:hAnsi="Melior" w:cs="Melior"/>
          <w:sz w:val="24"/>
          <w:szCs w:val="24"/>
        </w:rPr>
        <w:t xml:space="preserve"> </w:t>
      </w:r>
      <w:r w:rsidR="00000807" w:rsidRPr="00000807">
        <w:rPr>
          <w:rFonts w:ascii="Melior" w:hAnsi="Melior" w:cs="Melior"/>
          <w:sz w:val="24"/>
          <w:szCs w:val="24"/>
        </w:rPr>
        <w:t>material, the party making the claim</w:t>
      </w:r>
      <w:r>
        <w:rPr>
          <w:rFonts w:ascii="Melior" w:hAnsi="Melior" w:cs="Melior"/>
          <w:sz w:val="24"/>
          <w:szCs w:val="24"/>
        </w:rPr>
        <w:t xml:space="preserve"> </w:t>
      </w:r>
      <w:r w:rsidR="00000807" w:rsidRPr="00000807">
        <w:rPr>
          <w:rFonts w:ascii="Melior" w:hAnsi="Melior" w:cs="Melior"/>
          <w:sz w:val="24"/>
          <w:szCs w:val="24"/>
        </w:rPr>
        <w:t>must notify any party that received the</w:t>
      </w:r>
      <w:r>
        <w:rPr>
          <w:rFonts w:ascii="Melior" w:hAnsi="Melior" w:cs="Melior"/>
          <w:sz w:val="24"/>
          <w:szCs w:val="24"/>
        </w:rPr>
        <w:t xml:space="preserve"> </w:t>
      </w:r>
      <w:r w:rsidR="00000807" w:rsidRPr="00000807">
        <w:rPr>
          <w:rFonts w:ascii="Melior" w:hAnsi="Melior" w:cs="Melior"/>
          <w:sz w:val="24"/>
          <w:szCs w:val="24"/>
        </w:rPr>
        <w:t>information of the claim and the basis</w:t>
      </w:r>
      <w:r>
        <w:rPr>
          <w:rFonts w:ascii="Melior" w:hAnsi="Melior" w:cs="Melior"/>
          <w:sz w:val="24"/>
          <w:szCs w:val="24"/>
        </w:rPr>
        <w:t xml:space="preserve"> </w:t>
      </w:r>
      <w:r w:rsidR="00000807" w:rsidRPr="00000807">
        <w:rPr>
          <w:rFonts w:ascii="Melior" w:hAnsi="Melior" w:cs="Melior"/>
          <w:sz w:val="24"/>
          <w:szCs w:val="24"/>
        </w:rPr>
        <w:t>for it. After being notified, a party must</w:t>
      </w:r>
      <w:r>
        <w:rPr>
          <w:rFonts w:ascii="Melior" w:hAnsi="Melior" w:cs="Melior"/>
          <w:sz w:val="24"/>
          <w:szCs w:val="24"/>
        </w:rPr>
        <w:t xml:space="preserve"> </w:t>
      </w:r>
      <w:r w:rsidR="00000807" w:rsidRPr="00000807">
        <w:rPr>
          <w:rFonts w:ascii="Melior" w:hAnsi="Melior" w:cs="Melior"/>
          <w:sz w:val="24"/>
          <w:szCs w:val="24"/>
        </w:rPr>
        <w:t>promptly return, sequester, or destroy</w:t>
      </w:r>
      <w:r>
        <w:rPr>
          <w:rFonts w:ascii="Melior" w:hAnsi="Melior" w:cs="Melior"/>
          <w:sz w:val="24"/>
          <w:szCs w:val="24"/>
        </w:rPr>
        <w:t xml:space="preserve"> </w:t>
      </w:r>
      <w:r w:rsidR="00000807" w:rsidRPr="00000807">
        <w:rPr>
          <w:rFonts w:ascii="Melior" w:hAnsi="Melior" w:cs="Melior"/>
          <w:sz w:val="24"/>
          <w:szCs w:val="24"/>
        </w:rPr>
        <w:t>the specified information and any</w:t>
      </w:r>
      <w:r>
        <w:rPr>
          <w:rFonts w:ascii="Melior" w:hAnsi="Melior" w:cs="Melior"/>
          <w:sz w:val="24"/>
          <w:szCs w:val="24"/>
        </w:rPr>
        <w:t xml:space="preserve"> </w:t>
      </w:r>
      <w:r w:rsidR="00000807" w:rsidRPr="00000807">
        <w:rPr>
          <w:rFonts w:ascii="Melior" w:hAnsi="Melior" w:cs="Melior"/>
          <w:sz w:val="24"/>
          <w:szCs w:val="24"/>
        </w:rPr>
        <w:t>copies it has; must not use or disclose</w:t>
      </w:r>
      <w:r>
        <w:rPr>
          <w:rFonts w:ascii="Melior" w:hAnsi="Melior" w:cs="Melior"/>
          <w:sz w:val="24"/>
          <w:szCs w:val="24"/>
        </w:rPr>
        <w:t xml:space="preserve"> t</w:t>
      </w:r>
      <w:r w:rsidR="00000807" w:rsidRPr="00000807">
        <w:rPr>
          <w:rFonts w:ascii="Melior" w:hAnsi="Melior" w:cs="Melior"/>
          <w:sz w:val="24"/>
          <w:szCs w:val="24"/>
        </w:rPr>
        <w:t>he information until the claim is</w:t>
      </w:r>
      <w:r>
        <w:rPr>
          <w:rFonts w:ascii="Melior" w:hAnsi="Melior" w:cs="Melior"/>
          <w:sz w:val="24"/>
          <w:szCs w:val="24"/>
        </w:rPr>
        <w:t xml:space="preserve"> </w:t>
      </w:r>
      <w:r w:rsidR="00000807" w:rsidRPr="00000807">
        <w:rPr>
          <w:rFonts w:ascii="Melior" w:hAnsi="Melior" w:cs="Melior"/>
          <w:sz w:val="24"/>
          <w:szCs w:val="24"/>
        </w:rPr>
        <w:t>resolved; must take reasonable steps to</w:t>
      </w:r>
      <w:r>
        <w:rPr>
          <w:rFonts w:ascii="Melior" w:hAnsi="Melior" w:cs="Melior"/>
          <w:sz w:val="24"/>
          <w:szCs w:val="24"/>
        </w:rPr>
        <w:t xml:space="preserve"> </w:t>
      </w:r>
      <w:r w:rsidR="00000807" w:rsidRPr="00000807">
        <w:rPr>
          <w:rFonts w:ascii="Melior" w:hAnsi="Melior" w:cs="Melior"/>
          <w:sz w:val="24"/>
          <w:szCs w:val="24"/>
        </w:rPr>
        <w:t>retrieve the information if the party</w:t>
      </w:r>
      <w:r>
        <w:rPr>
          <w:rFonts w:ascii="Melior" w:hAnsi="Melior" w:cs="Melior"/>
          <w:sz w:val="24"/>
          <w:szCs w:val="24"/>
        </w:rPr>
        <w:t xml:space="preserve"> </w:t>
      </w:r>
      <w:r w:rsidR="00000807" w:rsidRPr="00000807">
        <w:rPr>
          <w:rFonts w:ascii="Melior" w:hAnsi="Melior" w:cs="Melior"/>
          <w:sz w:val="24"/>
          <w:szCs w:val="24"/>
        </w:rPr>
        <w:t>disclosed it before being notified; and</w:t>
      </w:r>
      <w:r>
        <w:rPr>
          <w:rFonts w:ascii="Melior" w:hAnsi="Melior" w:cs="Melior"/>
          <w:sz w:val="24"/>
          <w:szCs w:val="24"/>
        </w:rPr>
        <w:t xml:space="preserve"> </w:t>
      </w:r>
      <w:r w:rsidR="00000807" w:rsidRPr="00000807">
        <w:rPr>
          <w:rFonts w:ascii="Melior" w:hAnsi="Melior" w:cs="Melior"/>
          <w:sz w:val="24"/>
          <w:szCs w:val="24"/>
        </w:rPr>
        <w:t>may promptly present the information</w:t>
      </w:r>
      <w:r>
        <w:rPr>
          <w:rFonts w:ascii="Melior" w:hAnsi="Melior" w:cs="Melior"/>
          <w:sz w:val="24"/>
          <w:szCs w:val="24"/>
        </w:rPr>
        <w:t xml:space="preserve"> </w:t>
      </w:r>
      <w:r w:rsidR="00000807" w:rsidRPr="00000807">
        <w:rPr>
          <w:rFonts w:ascii="Melior" w:hAnsi="Melior" w:cs="Melior"/>
          <w:sz w:val="24"/>
          <w:szCs w:val="24"/>
        </w:rPr>
        <w:t xml:space="preserve">to the judge for an </w:t>
      </w:r>
      <w:r w:rsidR="00000807" w:rsidRPr="00000807">
        <w:rPr>
          <w:rFonts w:ascii="Melior-Italic" w:hAnsi="Melior-Italic" w:cs="Melior-Italic"/>
          <w:i/>
          <w:iCs/>
          <w:sz w:val="24"/>
          <w:szCs w:val="24"/>
        </w:rPr>
        <w:t>in camera</w:t>
      </w:r>
      <w:r>
        <w:rPr>
          <w:rFonts w:ascii="Melior-Italic" w:hAnsi="Melior-Italic" w:cs="Melior-Italic"/>
          <w:i/>
          <w:iCs/>
          <w:sz w:val="24"/>
          <w:szCs w:val="24"/>
        </w:rPr>
        <w:t xml:space="preserve"> </w:t>
      </w:r>
      <w:r w:rsidR="00000807" w:rsidRPr="00000807">
        <w:rPr>
          <w:rFonts w:ascii="Melior" w:hAnsi="Melior" w:cs="Melior"/>
          <w:sz w:val="24"/>
          <w:szCs w:val="24"/>
        </w:rPr>
        <w:t>determination of the claim. The</w:t>
      </w:r>
      <w:r>
        <w:rPr>
          <w:rFonts w:ascii="Melior" w:hAnsi="Melior" w:cs="Melior"/>
          <w:sz w:val="24"/>
          <w:szCs w:val="24"/>
        </w:rPr>
        <w:t xml:space="preserve"> </w:t>
      </w:r>
      <w:r w:rsidR="00000807" w:rsidRPr="00000807">
        <w:rPr>
          <w:rFonts w:ascii="Melior" w:hAnsi="Melior" w:cs="Melior"/>
          <w:sz w:val="24"/>
          <w:szCs w:val="24"/>
        </w:rPr>
        <w:t>producing party must preserve the</w:t>
      </w:r>
      <w:r>
        <w:rPr>
          <w:rFonts w:ascii="Melior" w:hAnsi="Melior" w:cs="Melior"/>
          <w:sz w:val="24"/>
          <w:szCs w:val="24"/>
        </w:rPr>
        <w:t xml:space="preserve"> </w:t>
      </w:r>
      <w:r w:rsidR="00000807" w:rsidRPr="00000807">
        <w:rPr>
          <w:rFonts w:ascii="Melior" w:hAnsi="Melior" w:cs="Melior"/>
          <w:sz w:val="24"/>
          <w:szCs w:val="24"/>
        </w:rPr>
        <w:t>information until the claim is resolved.</w:t>
      </w:r>
    </w:p>
    <w:p w:rsidR="00000807" w:rsidRPr="00EF2073" w:rsidRDefault="00000807" w:rsidP="00000807">
      <w:pPr>
        <w:autoSpaceDE w:val="0"/>
        <w:autoSpaceDN w:val="0"/>
        <w:adjustRightInd w:val="0"/>
        <w:spacing w:after="0" w:line="240" w:lineRule="auto"/>
        <w:rPr>
          <w:rFonts w:ascii="Melior" w:hAnsi="Melior" w:cs="Melior"/>
          <w:sz w:val="24"/>
          <w:szCs w:val="24"/>
        </w:rPr>
      </w:pPr>
    </w:p>
    <w:p w:rsidR="00EF2073" w:rsidRPr="00EF2073" w:rsidRDefault="00EF2073" w:rsidP="00EF2073">
      <w:pPr>
        <w:autoSpaceDE w:val="0"/>
        <w:autoSpaceDN w:val="0"/>
        <w:adjustRightInd w:val="0"/>
        <w:spacing w:after="0" w:line="240" w:lineRule="auto"/>
        <w:rPr>
          <w:rFonts w:ascii="Helvetica-Bold" w:hAnsi="Helvetica-Bold" w:cs="Helvetica-Bold"/>
          <w:b/>
          <w:bCs/>
          <w:sz w:val="24"/>
          <w:szCs w:val="24"/>
        </w:rPr>
      </w:pPr>
      <w:r w:rsidRPr="00EF2073">
        <w:rPr>
          <w:rFonts w:ascii="Helvetica-Bold" w:hAnsi="Helvetica-Bold" w:cs="Helvetica-Bold"/>
          <w:b/>
          <w:bCs/>
          <w:sz w:val="24"/>
          <w:szCs w:val="24"/>
        </w:rPr>
        <w:t>§ 18.52</w:t>
      </w:r>
      <w:r>
        <w:rPr>
          <w:rFonts w:ascii="Helvetica-Bold" w:hAnsi="Helvetica-Bold" w:cs="Helvetica-Bold"/>
          <w:b/>
          <w:bCs/>
          <w:sz w:val="24"/>
          <w:szCs w:val="24"/>
        </w:rPr>
        <w:tab/>
      </w:r>
      <w:r w:rsidRPr="00EF2073">
        <w:rPr>
          <w:rFonts w:ascii="Helvetica-Bold" w:hAnsi="Helvetica-Bold" w:cs="Helvetica-Bold"/>
          <w:b/>
          <w:bCs/>
          <w:sz w:val="24"/>
          <w:szCs w:val="24"/>
        </w:rPr>
        <w:t>Protective orders.</w:t>
      </w:r>
    </w:p>
    <w:p w:rsidR="00EF2073" w:rsidRDefault="00EF2073" w:rsidP="00EF2073">
      <w:pPr>
        <w:autoSpaceDE w:val="0"/>
        <w:autoSpaceDN w:val="0"/>
        <w:adjustRightInd w:val="0"/>
        <w:spacing w:after="0" w:line="240" w:lineRule="auto"/>
        <w:rPr>
          <w:rFonts w:ascii="Melior" w:hAnsi="Melior" w:cs="Melior"/>
          <w:sz w:val="24"/>
          <w:szCs w:val="24"/>
        </w:rPr>
      </w:pPr>
    </w:p>
    <w:p w:rsidR="00EF2073" w:rsidRDefault="00EF2073" w:rsidP="00EF2073">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EF2073">
        <w:rPr>
          <w:rFonts w:ascii="Melior" w:hAnsi="Melior" w:cs="Melior"/>
          <w:sz w:val="24"/>
          <w:szCs w:val="24"/>
        </w:rPr>
        <w:t xml:space="preserve">(a) </w:t>
      </w:r>
      <w:r w:rsidRPr="00EF2073">
        <w:rPr>
          <w:rFonts w:ascii="Melior-Italic" w:hAnsi="Melior-Italic" w:cs="Melior-Italic"/>
          <w:i/>
          <w:iCs/>
          <w:sz w:val="24"/>
          <w:szCs w:val="24"/>
        </w:rPr>
        <w:t xml:space="preserve">In general. </w:t>
      </w:r>
      <w:r w:rsidRPr="00EF2073">
        <w:rPr>
          <w:rFonts w:ascii="Melior" w:hAnsi="Melior" w:cs="Melior"/>
          <w:sz w:val="24"/>
          <w:szCs w:val="24"/>
        </w:rPr>
        <w:t>A party or any person</w:t>
      </w:r>
      <w:r>
        <w:rPr>
          <w:rFonts w:ascii="Melior" w:hAnsi="Melior" w:cs="Melior"/>
          <w:sz w:val="24"/>
          <w:szCs w:val="24"/>
        </w:rPr>
        <w:t xml:space="preserve"> </w:t>
      </w:r>
      <w:r w:rsidRPr="00EF2073">
        <w:rPr>
          <w:rFonts w:ascii="Melior" w:hAnsi="Melior" w:cs="Melior"/>
          <w:sz w:val="24"/>
          <w:szCs w:val="24"/>
        </w:rPr>
        <w:t>from whom discovery is sought may file</w:t>
      </w:r>
      <w:r>
        <w:rPr>
          <w:rFonts w:ascii="Melior" w:hAnsi="Melior" w:cs="Melior"/>
          <w:sz w:val="24"/>
          <w:szCs w:val="24"/>
        </w:rPr>
        <w:t xml:space="preserve"> </w:t>
      </w:r>
      <w:r w:rsidRPr="00EF2073">
        <w:rPr>
          <w:rFonts w:ascii="Melior" w:hAnsi="Melior" w:cs="Melior"/>
          <w:sz w:val="24"/>
          <w:szCs w:val="24"/>
        </w:rPr>
        <w:t>a written motion for a protective order.</w:t>
      </w:r>
      <w:r>
        <w:rPr>
          <w:rFonts w:ascii="Melior" w:hAnsi="Melior" w:cs="Melior"/>
          <w:sz w:val="24"/>
          <w:szCs w:val="24"/>
        </w:rPr>
        <w:t xml:space="preserve">  </w:t>
      </w:r>
      <w:r w:rsidRPr="00EF2073">
        <w:rPr>
          <w:rFonts w:ascii="Melior" w:hAnsi="Melior" w:cs="Melior"/>
          <w:sz w:val="24"/>
          <w:szCs w:val="24"/>
        </w:rPr>
        <w:t>The motion must include a certification</w:t>
      </w:r>
      <w:r>
        <w:rPr>
          <w:rFonts w:ascii="Melior" w:hAnsi="Melior" w:cs="Melior"/>
          <w:sz w:val="24"/>
          <w:szCs w:val="24"/>
        </w:rPr>
        <w:t xml:space="preserve"> </w:t>
      </w:r>
      <w:r w:rsidRPr="00EF2073">
        <w:rPr>
          <w:rFonts w:ascii="Melior" w:hAnsi="Melior" w:cs="Melior"/>
          <w:sz w:val="24"/>
          <w:szCs w:val="24"/>
        </w:rPr>
        <w:t>that the movant has in good faith</w:t>
      </w:r>
      <w:r>
        <w:rPr>
          <w:rFonts w:ascii="Melior" w:hAnsi="Melior" w:cs="Melior"/>
          <w:sz w:val="24"/>
          <w:szCs w:val="24"/>
        </w:rPr>
        <w:t xml:space="preserve"> </w:t>
      </w:r>
      <w:r w:rsidRPr="00EF2073">
        <w:rPr>
          <w:rFonts w:ascii="Melior" w:hAnsi="Melior" w:cs="Melior"/>
          <w:sz w:val="24"/>
          <w:szCs w:val="24"/>
        </w:rPr>
        <w:t>conferred or attempted to confer with</w:t>
      </w:r>
      <w:r>
        <w:rPr>
          <w:rFonts w:ascii="Melior" w:hAnsi="Melior" w:cs="Melior"/>
          <w:sz w:val="24"/>
          <w:szCs w:val="24"/>
        </w:rPr>
        <w:t xml:space="preserve"> </w:t>
      </w:r>
      <w:r w:rsidRPr="00EF2073">
        <w:rPr>
          <w:rFonts w:ascii="Melior" w:hAnsi="Melior" w:cs="Melior"/>
          <w:sz w:val="24"/>
          <w:szCs w:val="24"/>
        </w:rPr>
        <w:t>other affected parties in an effort to</w:t>
      </w:r>
      <w:r>
        <w:rPr>
          <w:rFonts w:ascii="Melior" w:hAnsi="Melior" w:cs="Melior"/>
          <w:sz w:val="24"/>
          <w:szCs w:val="24"/>
        </w:rPr>
        <w:t xml:space="preserve"> </w:t>
      </w:r>
      <w:r w:rsidRPr="00EF2073">
        <w:rPr>
          <w:rFonts w:ascii="Melior" w:hAnsi="Melior" w:cs="Melior"/>
          <w:sz w:val="24"/>
          <w:szCs w:val="24"/>
        </w:rPr>
        <w:t>resolve the dispute without the judge’s</w:t>
      </w:r>
      <w:r>
        <w:rPr>
          <w:rFonts w:ascii="Melior" w:hAnsi="Melior" w:cs="Melior"/>
          <w:sz w:val="24"/>
          <w:szCs w:val="24"/>
        </w:rPr>
        <w:t xml:space="preserve"> </w:t>
      </w:r>
      <w:r w:rsidRPr="00EF2073">
        <w:rPr>
          <w:rFonts w:ascii="Melior" w:hAnsi="Melior" w:cs="Melior"/>
          <w:sz w:val="24"/>
          <w:szCs w:val="24"/>
        </w:rPr>
        <w:t>action. The judge may, for good cause,</w:t>
      </w:r>
      <w:r>
        <w:rPr>
          <w:rFonts w:ascii="Melior" w:hAnsi="Melior" w:cs="Melior"/>
          <w:sz w:val="24"/>
          <w:szCs w:val="24"/>
        </w:rPr>
        <w:t xml:space="preserve"> </w:t>
      </w:r>
      <w:r w:rsidRPr="00EF2073">
        <w:rPr>
          <w:rFonts w:ascii="Melior" w:hAnsi="Melior" w:cs="Melior"/>
          <w:sz w:val="24"/>
          <w:szCs w:val="24"/>
        </w:rPr>
        <w:t>issue an order to protect a party or</w:t>
      </w:r>
      <w:r>
        <w:rPr>
          <w:rFonts w:ascii="Melior" w:hAnsi="Melior" w:cs="Melior"/>
          <w:sz w:val="24"/>
          <w:szCs w:val="24"/>
        </w:rPr>
        <w:t xml:space="preserve"> </w:t>
      </w:r>
      <w:r w:rsidRPr="00EF2073">
        <w:rPr>
          <w:rFonts w:ascii="Melior" w:hAnsi="Melior" w:cs="Melior"/>
          <w:sz w:val="24"/>
          <w:szCs w:val="24"/>
        </w:rPr>
        <w:t>person from annoyance, embarrassment,</w:t>
      </w:r>
      <w:r>
        <w:rPr>
          <w:rFonts w:ascii="Melior" w:hAnsi="Melior" w:cs="Melior"/>
          <w:sz w:val="24"/>
          <w:szCs w:val="24"/>
        </w:rPr>
        <w:t xml:space="preserve"> </w:t>
      </w:r>
      <w:r w:rsidRPr="00EF2073">
        <w:rPr>
          <w:rFonts w:ascii="Melior" w:hAnsi="Melior" w:cs="Melior"/>
          <w:sz w:val="24"/>
          <w:szCs w:val="24"/>
        </w:rPr>
        <w:t>oppression, or undue burden or</w:t>
      </w:r>
      <w:r>
        <w:rPr>
          <w:rFonts w:ascii="Melior" w:hAnsi="Melior" w:cs="Melior"/>
          <w:sz w:val="24"/>
          <w:szCs w:val="24"/>
        </w:rPr>
        <w:t xml:space="preserve"> </w:t>
      </w:r>
      <w:r w:rsidRPr="00EF2073">
        <w:rPr>
          <w:rFonts w:ascii="Melior" w:hAnsi="Melior" w:cs="Melior"/>
          <w:sz w:val="24"/>
          <w:szCs w:val="24"/>
        </w:rPr>
        <w:t>expense, including one or more of the</w:t>
      </w:r>
      <w:r>
        <w:rPr>
          <w:rFonts w:ascii="Melior" w:hAnsi="Melior" w:cs="Melior"/>
          <w:sz w:val="24"/>
          <w:szCs w:val="24"/>
        </w:rPr>
        <w:t xml:space="preserve"> </w:t>
      </w:r>
      <w:r w:rsidRPr="00EF2073">
        <w:rPr>
          <w:rFonts w:ascii="Melior" w:hAnsi="Melior" w:cs="Melior"/>
          <w:sz w:val="24"/>
          <w:szCs w:val="24"/>
        </w:rPr>
        <w:t>following:</w:t>
      </w:r>
    </w:p>
    <w:p w:rsidR="00EF2073" w:rsidRPr="00EF2073" w:rsidRDefault="00EF2073" w:rsidP="00EF2073">
      <w:pPr>
        <w:autoSpaceDE w:val="0"/>
        <w:autoSpaceDN w:val="0"/>
        <w:adjustRightInd w:val="0"/>
        <w:spacing w:after="0" w:line="240" w:lineRule="auto"/>
        <w:rPr>
          <w:rFonts w:ascii="Melior" w:hAnsi="Melior" w:cs="Melior"/>
          <w:sz w:val="24"/>
          <w:szCs w:val="24"/>
        </w:rPr>
      </w:pPr>
    </w:p>
    <w:p w:rsidR="00EF2073" w:rsidRPr="00EF2073" w:rsidRDefault="00EF2073" w:rsidP="00EF2073">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EF2073">
        <w:rPr>
          <w:rFonts w:ascii="Melior" w:hAnsi="Melior" w:cs="Melior"/>
          <w:sz w:val="24"/>
          <w:szCs w:val="24"/>
        </w:rPr>
        <w:t>(1) Forbidding the disclosure or</w:t>
      </w:r>
      <w:r>
        <w:rPr>
          <w:rFonts w:ascii="Melior" w:hAnsi="Melior" w:cs="Melior"/>
          <w:sz w:val="24"/>
          <w:szCs w:val="24"/>
        </w:rPr>
        <w:t xml:space="preserve"> </w:t>
      </w:r>
      <w:r w:rsidRPr="00EF2073">
        <w:rPr>
          <w:rFonts w:ascii="Melior" w:hAnsi="Melior" w:cs="Melior"/>
          <w:sz w:val="24"/>
          <w:szCs w:val="24"/>
        </w:rPr>
        <w:t>discovery;</w:t>
      </w:r>
    </w:p>
    <w:p w:rsidR="00EF2073" w:rsidRDefault="00EF2073" w:rsidP="00EF2073">
      <w:pPr>
        <w:autoSpaceDE w:val="0"/>
        <w:autoSpaceDN w:val="0"/>
        <w:adjustRightInd w:val="0"/>
        <w:spacing w:after="0" w:line="240" w:lineRule="auto"/>
        <w:ind w:left="720"/>
        <w:rPr>
          <w:rFonts w:ascii="Melior" w:hAnsi="Melior" w:cs="Melior"/>
          <w:sz w:val="24"/>
          <w:szCs w:val="24"/>
        </w:rPr>
      </w:pPr>
    </w:p>
    <w:p w:rsidR="00EF2073" w:rsidRPr="00EF2073" w:rsidRDefault="00EF2073" w:rsidP="00EF2073">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EF2073">
        <w:rPr>
          <w:rFonts w:ascii="Melior" w:hAnsi="Melior" w:cs="Melior"/>
          <w:sz w:val="24"/>
          <w:szCs w:val="24"/>
        </w:rPr>
        <w:t>(2) Specifying terms, including time</w:t>
      </w:r>
      <w:r>
        <w:rPr>
          <w:rFonts w:ascii="Melior" w:hAnsi="Melior" w:cs="Melior"/>
          <w:sz w:val="24"/>
          <w:szCs w:val="24"/>
        </w:rPr>
        <w:t xml:space="preserve"> </w:t>
      </w:r>
      <w:r w:rsidRPr="00EF2073">
        <w:rPr>
          <w:rFonts w:ascii="Melior" w:hAnsi="Melior" w:cs="Melior"/>
          <w:sz w:val="24"/>
          <w:szCs w:val="24"/>
        </w:rPr>
        <w:t>and place, for the disclosure or</w:t>
      </w:r>
      <w:r>
        <w:rPr>
          <w:rFonts w:ascii="Melior" w:hAnsi="Melior" w:cs="Melior"/>
          <w:sz w:val="24"/>
          <w:szCs w:val="24"/>
        </w:rPr>
        <w:t xml:space="preserve"> </w:t>
      </w:r>
      <w:r w:rsidRPr="00EF2073">
        <w:rPr>
          <w:rFonts w:ascii="Melior" w:hAnsi="Melior" w:cs="Melior"/>
          <w:sz w:val="24"/>
          <w:szCs w:val="24"/>
        </w:rPr>
        <w:t>discovery;</w:t>
      </w:r>
    </w:p>
    <w:p w:rsidR="00EF2073" w:rsidRDefault="00EF2073" w:rsidP="00EF2073">
      <w:pPr>
        <w:autoSpaceDE w:val="0"/>
        <w:autoSpaceDN w:val="0"/>
        <w:adjustRightInd w:val="0"/>
        <w:spacing w:after="0" w:line="240" w:lineRule="auto"/>
        <w:ind w:left="720"/>
        <w:rPr>
          <w:rFonts w:ascii="Melior" w:hAnsi="Melior" w:cs="Melior"/>
          <w:sz w:val="24"/>
          <w:szCs w:val="24"/>
        </w:rPr>
      </w:pPr>
    </w:p>
    <w:p w:rsidR="00EF2073" w:rsidRDefault="00EF2073" w:rsidP="00EF2073">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EF2073">
        <w:rPr>
          <w:rFonts w:ascii="Melior" w:hAnsi="Melior" w:cs="Melior"/>
          <w:sz w:val="24"/>
          <w:szCs w:val="24"/>
        </w:rPr>
        <w:t>(3) Prescribing a discovery method</w:t>
      </w:r>
      <w:r>
        <w:rPr>
          <w:rFonts w:ascii="Melior" w:hAnsi="Melior" w:cs="Melior"/>
          <w:sz w:val="24"/>
          <w:szCs w:val="24"/>
        </w:rPr>
        <w:t xml:space="preserve"> </w:t>
      </w:r>
      <w:r w:rsidRPr="00EF2073">
        <w:rPr>
          <w:rFonts w:ascii="Melior" w:hAnsi="Melior" w:cs="Melior"/>
          <w:sz w:val="24"/>
          <w:szCs w:val="24"/>
        </w:rPr>
        <w:t>other than the one selected by the party</w:t>
      </w:r>
      <w:r>
        <w:rPr>
          <w:rFonts w:ascii="Melior" w:hAnsi="Melior" w:cs="Melior"/>
          <w:sz w:val="24"/>
          <w:szCs w:val="24"/>
        </w:rPr>
        <w:t xml:space="preserve"> </w:t>
      </w:r>
      <w:r w:rsidRPr="00EF2073">
        <w:rPr>
          <w:rFonts w:ascii="Melior" w:hAnsi="Melior" w:cs="Melior"/>
          <w:sz w:val="24"/>
          <w:szCs w:val="24"/>
        </w:rPr>
        <w:t>seeking discovery;</w:t>
      </w:r>
    </w:p>
    <w:p w:rsidR="00EF2073" w:rsidRPr="00EF2073" w:rsidRDefault="00EF2073" w:rsidP="00EF2073">
      <w:pPr>
        <w:autoSpaceDE w:val="0"/>
        <w:autoSpaceDN w:val="0"/>
        <w:adjustRightInd w:val="0"/>
        <w:spacing w:after="0" w:line="240" w:lineRule="auto"/>
        <w:ind w:left="720"/>
        <w:rPr>
          <w:rFonts w:ascii="Melior" w:hAnsi="Melior" w:cs="Melior"/>
          <w:sz w:val="24"/>
          <w:szCs w:val="24"/>
        </w:rPr>
      </w:pPr>
    </w:p>
    <w:p w:rsidR="00EF2073" w:rsidRDefault="00EF2073" w:rsidP="00EF2073">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EF2073">
        <w:rPr>
          <w:rFonts w:ascii="Melior" w:hAnsi="Melior" w:cs="Melior"/>
          <w:sz w:val="24"/>
          <w:szCs w:val="24"/>
        </w:rPr>
        <w:t>(4) Forbidding inquiry into certain</w:t>
      </w:r>
      <w:r>
        <w:rPr>
          <w:rFonts w:ascii="Melior" w:hAnsi="Melior" w:cs="Melior"/>
          <w:sz w:val="24"/>
          <w:szCs w:val="24"/>
        </w:rPr>
        <w:t xml:space="preserve"> </w:t>
      </w:r>
      <w:r w:rsidRPr="00EF2073">
        <w:rPr>
          <w:rFonts w:ascii="Melior" w:hAnsi="Melior" w:cs="Melior"/>
          <w:sz w:val="24"/>
          <w:szCs w:val="24"/>
        </w:rPr>
        <w:t>matters, or limiting the scope o</w:t>
      </w:r>
      <w:r>
        <w:rPr>
          <w:rFonts w:ascii="Melior" w:hAnsi="Melior" w:cs="Melior"/>
          <w:sz w:val="24"/>
          <w:szCs w:val="24"/>
        </w:rPr>
        <w:t xml:space="preserve">f </w:t>
      </w:r>
      <w:r w:rsidRPr="00EF2073">
        <w:rPr>
          <w:rFonts w:ascii="Melior" w:hAnsi="Melior" w:cs="Melior"/>
          <w:sz w:val="24"/>
          <w:szCs w:val="24"/>
        </w:rPr>
        <w:t>disclosure or discovery to certain</w:t>
      </w:r>
      <w:r>
        <w:rPr>
          <w:rFonts w:ascii="Melior" w:hAnsi="Melior" w:cs="Melior"/>
          <w:sz w:val="24"/>
          <w:szCs w:val="24"/>
        </w:rPr>
        <w:t xml:space="preserve"> </w:t>
      </w:r>
      <w:r w:rsidRPr="00EF2073">
        <w:rPr>
          <w:rFonts w:ascii="Melior" w:hAnsi="Melior" w:cs="Melior"/>
          <w:sz w:val="24"/>
          <w:szCs w:val="24"/>
        </w:rPr>
        <w:t>matters;</w:t>
      </w:r>
    </w:p>
    <w:p w:rsidR="00EF2073" w:rsidRPr="00EF2073" w:rsidRDefault="00EF2073" w:rsidP="00EF2073">
      <w:pPr>
        <w:autoSpaceDE w:val="0"/>
        <w:autoSpaceDN w:val="0"/>
        <w:adjustRightInd w:val="0"/>
        <w:spacing w:after="0" w:line="240" w:lineRule="auto"/>
        <w:ind w:left="720"/>
        <w:rPr>
          <w:rFonts w:ascii="Melior" w:hAnsi="Melior" w:cs="Melior"/>
          <w:sz w:val="24"/>
          <w:szCs w:val="24"/>
        </w:rPr>
      </w:pPr>
    </w:p>
    <w:p w:rsidR="00EF2073" w:rsidRDefault="00EF2073" w:rsidP="00EF2073">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EF2073">
        <w:rPr>
          <w:rFonts w:ascii="Melior" w:hAnsi="Melior" w:cs="Melior"/>
          <w:sz w:val="24"/>
          <w:szCs w:val="24"/>
        </w:rPr>
        <w:t>(5) Designating the persons who may</w:t>
      </w:r>
      <w:r>
        <w:rPr>
          <w:rFonts w:ascii="Melior" w:hAnsi="Melior" w:cs="Melior"/>
          <w:sz w:val="24"/>
          <w:szCs w:val="24"/>
        </w:rPr>
        <w:t xml:space="preserve"> </w:t>
      </w:r>
      <w:r w:rsidRPr="00EF2073">
        <w:rPr>
          <w:rFonts w:ascii="Melior" w:hAnsi="Melior" w:cs="Melior"/>
          <w:sz w:val="24"/>
          <w:szCs w:val="24"/>
        </w:rPr>
        <w:t>be present while the discovery is</w:t>
      </w:r>
      <w:r>
        <w:rPr>
          <w:rFonts w:ascii="Melior" w:hAnsi="Melior" w:cs="Melior"/>
          <w:sz w:val="24"/>
          <w:szCs w:val="24"/>
        </w:rPr>
        <w:t xml:space="preserve"> </w:t>
      </w:r>
      <w:r w:rsidRPr="00EF2073">
        <w:rPr>
          <w:rFonts w:ascii="Melior" w:hAnsi="Melior" w:cs="Melior"/>
          <w:sz w:val="24"/>
          <w:szCs w:val="24"/>
        </w:rPr>
        <w:t>conducted;</w:t>
      </w:r>
    </w:p>
    <w:p w:rsidR="00EF2073" w:rsidRPr="00EF2073" w:rsidRDefault="00EF2073" w:rsidP="00EF2073">
      <w:pPr>
        <w:autoSpaceDE w:val="0"/>
        <w:autoSpaceDN w:val="0"/>
        <w:adjustRightInd w:val="0"/>
        <w:spacing w:after="0" w:line="240" w:lineRule="auto"/>
        <w:ind w:left="720"/>
        <w:rPr>
          <w:rFonts w:ascii="Melior" w:hAnsi="Melior" w:cs="Melior"/>
          <w:sz w:val="24"/>
          <w:szCs w:val="24"/>
        </w:rPr>
      </w:pPr>
    </w:p>
    <w:p w:rsidR="00EF2073" w:rsidRDefault="00EF2073" w:rsidP="00EF2073">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EF2073">
        <w:rPr>
          <w:rFonts w:ascii="Melior" w:hAnsi="Melior" w:cs="Melior"/>
          <w:sz w:val="24"/>
          <w:szCs w:val="24"/>
        </w:rPr>
        <w:t>(6) Requiring that a deposition be</w:t>
      </w:r>
      <w:r>
        <w:rPr>
          <w:rFonts w:ascii="Melior" w:hAnsi="Melior" w:cs="Melior"/>
          <w:sz w:val="24"/>
          <w:szCs w:val="24"/>
        </w:rPr>
        <w:t xml:space="preserve"> </w:t>
      </w:r>
      <w:r w:rsidRPr="00EF2073">
        <w:rPr>
          <w:rFonts w:ascii="Melior" w:hAnsi="Melior" w:cs="Melior"/>
          <w:sz w:val="24"/>
          <w:szCs w:val="24"/>
        </w:rPr>
        <w:t>sealed and opened only on the judge’s</w:t>
      </w:r>
      <w:r>
        <w:rPr>
          <w:rFonts w:ascii="Melior" w:hAnsi="Melior" w:cs="Melior"/>
          <w:sz w:val="24"/>
          <w:szCs w:val="24"/>
        </w:rPr>
        <w:t xml:space="preserve"> </w:t>
      </w:r>
      <w:r w:rsidRPr="00EF2073">
        <w:rPr>
          <w:rFonts w:ascii="Melior" w:hAnsi="Melior" w:cs="Melior"/>
          <w:sz w:val="24"/>
          <w:szCs w:val="24"/>
        </w:rPr>
        <w:t>order;</w:t>
      </w:r>
    </w:p>
    <w:p w:rsidR="00EF2073" w:rsidRPr="00EF2073" w:rsidRDefault="00EF2073" w:rsidP="00EF2073">
      <w:pPr>
        <w:autoSpaceDE w:val="0"/>
        <w:autoSpaceDN w:val="0"/>
        <w:adjustRightInd w:val="0"/>
        <w:spacing w:after="0" w:line="240" w:lineRule="auto"/>
        <w:ind w:left="720"/>
        <w:rPr>
          <w:rFonts w:ascii="Melior" w:hAnsi="Melior" w:cs="Melior"/>
          <w:sz w:val="24"/>
          <w:szCs w:val="24"/>
        </w:rPr>
      </w:pPr>
    </w:p>
    <w:p w:rsidR="00EF2073" w:rsidRPr="00EF2073" w:rsidRDefault="00EF2073" w:rsidP="00EF2073">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EF2073">
        <w:rPr>
          <w:rFonts w:ascii="Melior" w:hAnsi="Melior" w:cs="Melior"/>
          <w:sz w:val="24"/>
          <w:szCs w:val="24"/>
        </w:rPr>
        <w:t>(7) Requiring that a trade secret or</w:t>
      </w:r>
      <w:r>
        <w:rPr>
          <w:rFonts w:ascii="Melior" w:hAnsi="Melior" w:cs="Melior"/>
          <w:sz w:val="24"/>
          <w:szCs w:val="24"/>
        </w:rPr>
        <w:t xml:space="preserve"> </w:t>
      </w:r>
      <w:r w:rsidRPr="00EF2073">
        <w:rPr>
          <w:rFonts w:ascii="Melior" w:hAnsi="Melior" w:cs="Melior"/>
          <w:sz w:val="24"/>
          <w:szCs w:val="24"/>
        </w:rPr>
        <w:t>other confidential research,</w:t>
      </w:r>
      <w:r>
        <w:rPr>
          <w:rFonts w:ascii="Melior" w:hAnsi="Melior" w:cs="Melior"/>
          <w:sz w:val="24"/>
          <w:szCs w:val="24"/>
        </w:rPr>
        <w:t xml:space="preserve"> </w:t>
      </w:r>
      <w:r w:rsidRPr="00EF2073">
        <w:rPr>
          <w:rFonts w:ascii="Melior" w:hAnsi="Melior" w:cs="Melior"/>
          <w:sz w:val="24"/>
          <w:szCs w:val="24"/>
        </w:rPr>
        <w:t>development, or commercial</w:t>
      </w:r>
      <w:r>
        <w:rPr>
          <w:rFonts w:ascii="Melior" w:hAnsi="Melior" w:cs="Melior"/>
          <w:sz w:val="24"/>
          <w:szCs w:val="24"/>
        </w:rPr>
        <w:t xml:space="preserve"> </w:t>
      </w:r>
      <w:r w:rsidRPr="00EF2073">
        <w:rPr>
          <w:rFonts w:ascii="Melior" w:hAnsi="Melior" w:cs="Melior"/>
          <w:sz w:val="24"/>
          <w:szCs w:val="24"/>
        </w:rPr>
        <w:t>information not be revealed or be</w:t>
      </w:r>
      <w:r>
        <w:rPr>
          <w:rFonts w:ascii="Melior" w:hAnsi="Melior" w:cs="Melior"/>
          <w:sz w:val="24"/>
          <w:szCs w:val="24"/>
        </w:rPr>
        <w:t xml:space="preserve"> </w:t>
      </w:r>
      <w:r w:rsidRPr="00EF2073">
        <w:rPr>
          <w:rFonts w:ascii="Melior" w:hAnsi="Melior" w:cs="Melior"/>
          <w:sz w:val="24"/>
          <w:szCs w:val="24"/>
        </w:rPr>
        <w:t>revealed only in a specified way;</w:t>
      </w:r>
      <w:r>
        <w:rPr>
          <w:rFonts w:ascii="Melior" w:hAnsi="Melior" w:cs="Melior"/>
          <w:sz w:val="24"/>
          <w:szCs w:val="24"/>
        </w:rPr>
        <w:t xml:space="preserve"> </w:t>
      </w:r>
      <w:r w:rsidRPr="00EF2073">
        <w:rPr>
          <w:rFonts w:ascii="Melior" w:hAnsi="Melior" w:cs="Melior"/>
          <w:sz w:val="24"/>
          <w:szCs w:val="24"/>
        </w:rPr>
        <w:t>and</w:t>
      </w:r>
    </w:p>
    <w:p w:rsidR="00EF2073" w:rsidRDefault="00EF2073" w:rsidP="00EF2073">
      <w:pPr>
        <w:autoSpaceDE w:val="0"/>
        <w:autoSpaceDN w:val="0"/>
        <w:adjustRightInd w:val="0"/>
        <w:spacing w:after="0" w:line="240" w:lineRule="auto"/>
        <w:ind w:left="720"/>
        <w:rPr>
          <w:rFonts w:ascii="Melior" w:hAnsi="Melior" w:cs="Melior"/>
          <w:sz w:val="24"/>
          <w:szCs w:val="24"/>
        </w:rPr>
      </w:pPr>
    </w:p>
    <w:p w:rsidR="00EF2073" w:rsidRPr="00EF2073" w:rsidRDefault="00EF2073" w:rsidP="00EF2073">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EF2073">
        <w:rPr>
          <w:rFonts w:ascii="Melior" w:hAnsi="Melior" w:cs="Melior"/>
          <w:sz w:val="24"/>
          <w:szCs w:val="24"/>
        </w:rPr>
        <w:t>(8) Requiring that the parties</w:t>
      </w:r>
      <w:r>
        <w:rPr>
          <w:rFonts w:ascii="Melior" w:hAnsi="Melior" w:cs="Melior"/>
          <w:sz w:val="24"/>
          <w:szCs w:val="24"/>
        </w:rPr>
        <w:t xml:space="preserve"> </w:t>
      </w:r>
      <w:r w:rsidRPr="00EF2073">
        <w:rPr>
          <w:rFonts w:ascii="Melior" w:hAnsi="Melior" w:cs="Melior"/>
          <w:sz w:val="24"/>
          <w:szCs w:val="24"/>
        </w:rPr>
        <w:t>simultaneously file specified documents</w:t>
      </w:r>
      <w:r>
        <w:rPr>
          <w:rFonts w:ascii="Melior" w:hAnsi="Melior" w:cs="Melior"/>
          <w:sz w:val="24"/>
          <w:szCs w:val="24"/>
        </w:rPr>
        <w:t xml:space="preserve"> </w:t>
      </w:r>
      <w:r w:rsidRPr="00EF2073">
        <w:rPr>
          <w:rFonts w:ascii="Melior" w:hAnsi="Melior" w:cs="Melior"/>
          <w:sz w:val="24"/>
          <w:szCs w:val="24"/>
        </w:rPr>
        <w:t>or information in sealed envelopes, to</w:t>
      </w:r>
      <w:r>
        <w:rPr>
          <w:rFonts w:ascii="Melior" w:hAnsi="Melior" w:cs="Melior"/>
          <w:sz w:val="24"/>
          <w:szCs w:val="24"/>
        </w:rPr>
        <w:t xml:space="preserve"> </w:t>
      </w:r>
      <w:r w:rsidRPr="00EF2073">
        <w:rPr>
          <w:rFonts w:ascii="Melior" w:hAnsi="Melior" w:cs="Melior"/>
          <w:sz w:val="24"/>
          <w:szCs w:val="24"/>
        </w:rPr>
        <w:t>be opened as the judge directs.</w:t>
      </w:r>
    </w:p>
    <w:p w:rsidR="00EF2073" w:rsidRDefault="00EF2073" w:rsidP="00EF2073">
      <w:pPr>
        <w:autoSpaceDE w:val="0"/>
        <w:autoSpaceDN w:val="0"/>
        <w:adjustRightInd w:val="0"/>
        <w:spacing w:after="0" w:line="240" w:lineRule="auto"/>
        <w:rPr>
          <w:rFonts w:ascii="Melior" w:hAnsi="Melior" w:cs="Melior"/>
          <w:sz w:val="24"/>
          <w:szCs w:val="24"/>
        </w:rPr>
      </w:pPr>
    </w:p>
    <w:p w:rsidR="00000807" w:rsidRDefault="00EF2073" w:rsidP="00EF2073">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EF2073">
        <w:rPr>
          <w:rFonts w:ascii="Melior" w:hAnsi="Melior" w:cs="Melior"/>
          <w:sz w:val="24"/>
          <w:szCs w:val="24"/>
        </w:rPr>
        <w:t xml:space="preserve">(b) </w:t>
      </w:r>
      <w:r w:rsidRPr="00EF2073">
        <w:rPr>
          <w:rFonts w:ascii="Melior-Italic" w:hAnsi="Melior-Italic" w:cs="Melior-Italic"/>
          <w:i/>
          <w:iCs/>
          <w:sz w:val="24"/>
          <w:szCs w:val="24"/>
        </w:rPr>
        <w:t xml:space="preserve">Ordering discovery. </w:t>
      </w:r>
      <w:r w:rsidRPr="00EF2073">
        <w:rPr>
          <w:rFonts w:ascii="Melior" w:hAnsi="Melior" w:cs="Melior"/>
          <w:sz w:val="24"/>
          <w:szCs w:val="24"/>
        </w:rPr>
        <w:t>If a motion for</w:t>
      </w:r>
      <w:r>
        <w:rPr>
          <w:rFonts w:ascii="Melior" w:hAnsi="Melior" w:cs="Melior"/>
          <w:sz w:val="24"/>
          <w:szCs w:val="24"/>
        </w:rPr>
        <w:t xml:space="preserve"> </w:t>
      </w:r>
      <w:r w:rsidRPr="00EF2073">
        <w:rPr>
          <w:rFonts w:ascii="Melior" w:hAnsi="Melior" w:cs="Melior"/>
          <w:sz w:val="24"/>
          <w:szCs w:val="24"/>
        </w:rPr>
        <w:t>a protective order is wholly or partly</w:t>
      </w:r>
      <w:r>
        <w:rPr>
          <w:rFonts w:ascii="Melior" w:hAnsi="Melior" w:cs="Melior"/>
          <w:sz w:val="24"/>
          <w:szCs w:val="24"/>
        </w:rPr>
        <w:t xml:space="preserve"> </w:t>
      </w:r>
      <w:r w:rsidRPr="00EF2073">
        <w:rPr>
          <w:rFonts w:ascii="Melior" w:hAnsi="Melior" w:cs="Melior"/>
          <w:sz w:val="24"/>
          <w:szCs w:val="24"/>
        </w:rPr>
        <w:t>denied, the judge may, on just terms,</w:t>
      </w:r>
      <w:r>
        <w:rPr>
          <w:rFonts w:ascii="Melior" w:hAnsi="Melior" w:cs="Melior"/>
          <w:sz w:val="24"/>
          <w:szCs w:val="24"/>
        </w:rPr>
        <w:t xml:space="preserve"> </w:t>
      </w:r>
      <w:r w:rsidRPr="00EF2073">
        <w:rPr>
          <w:rFonts w:ascii="Melior" w:hAnsi="Melior" w:cs="Melior"/>
          <w:sz w:val="24"/>
          <w:szCs w:val="24"/>
        </w:rPr>
        <w:t>order that any party or person provide</w:t>
      </w:r>
      <w:r>
        <w:rPr>
          <w:rFonts w:ascii="Melior" w:hAnsi="Melior" w:cs="Melior"/>
          <w:sz w:val="24"/>
          <w:szCs w:val="24"/>
        </w:rPr>
        <w:t xml:space="preserve"> </w:t>
      </w:r>
      <w:r w:rsidRPr="00EF2073">
        <w:rPr>
          <w:rFonts w:ascii="Melior" w:hAnsi="Melior" w:cs="Melior"/>
          <w:sz w:val="24"/>
          <w:szCs w:val="24"/>
        </w:rPr>
        <w:t>or permit discovery.</w:t>
      </w:r>
    </w:p>
    <w:p w:rsidR="00904CDD" w:rsidRPr="00986BEC" w:rsidRDefault="00904CDD" w:rsidP="00EF2073">
      <w:pPr>
        <w:autoSpaceDE w:val="0"/>
        <w:autoSpaceDN w:val="0"/>
        <w:adjustRightInd w:val="0"/>
        <w:spacing w:after="0" w:line="240" w:lineRule="auto"/>
        <w:rPr>
          <w:rFonts w:ascii="Melior" w:hAnsi="Melior" w:cs="Melior"/>
          <w:sz w:val="24"/>
          <w:szCs w:val="24"/>
        </w:rPr>
      </w:pPr>
    </w:p>
    <w:p w:rsidR="00427386" w:rsidRPr="00986BEC" w:rsidRDefault="00427386" w:rsidP="00427386">
      <w:pPr>
        <w:autoSpaceDE w:val="0"/>
        <w:autoSpaceDN w:val="0"/>
        <w:adjustRightInd w:val="0"/>
        <w:spacing w:after="0" w:line="240" w:lineRule="auto"/>
        <w:rPr>
          <w:rFonts w:ascii="Helvetica-Bold" w:hAnsi="Helvetica-Bold" w:cs="Helvetica-Bold"/>
          <w:b/>
          <w:bCs/>
          <w:sz w:val="24"/>
          <w:szCs w:val="24"/>
        </w:rPr>
      </w:pPr>
      <w:r w:rsidRPr="00986BEC">
        <w:rPr>
          <w:rFonts w:ascii="Helvetica-Bold" w:hAnsi="Helvetica-Bold" w:cs="Helvetica-Bold"/>
          <w:b/>
          <w:bCs/>
          <w:sz w:val="24"/>
          <w:szCs w:val="24"/>
        </w:rPr>
        <w:t>§ 18.53</w:t>
      </w:r>
      <w:r w:rsidR="00986BEC">
        <w:rPr>
          <w:rFonts w:ascii="Helvetica-Bold" w:hAnsi="Helvetica-Bold" w:cs="Helvetica-Bold"/>
          <w:b/>
          <w:bCs/>
          <w:sz w:val="24"/>
          <w:szCs w:val="24"/>
        </w:rPr>
        <w:tab/>
      </w:r>
      <w:r w:rsidRPr="00986BEC">
        <w:rPr>
          <w:rFonts w:ascii="Helvetica-Bold" w:hAnsi="Helvetica-Bold" w:cs="Helvetica-Bold"/>
          <w:b/>
          <w:bCs/>
          <w:sz w:val="24"/>
          <w:szCs w:val="24"/>
        </w:rPr>
        <w:t>Supplementing disclosures and</w:t>
      </w:r>
      <w:r w:rsidR="00986BEC">
        <w:rPr>
          <w:rFonts w:ascii="Helvetica-Bold" w:hAnsi="Helvetica-Bold" w:cs="Helvetica-Bold"/>
          <w:b/>
          <w:bCs/>
          <w:sz w:val="24"/>
          <w:szCs w:val="24"/>
        </w:rPr>
        <w:t xml:space="preserve"> </w:t>
      </w:r>
      <w:r w:rsidRPr="00986BEC">
        <w:rPr>
          <w:rFonts w:ascii="Helvetica-Bold" w:hAnsi="Helvetica-Bold" w:cs="Helvetica-Bold"/>
          <w:b/>
          <w:bCs/>
          <w:sz w:val="24"/>
          <w:szCs w:val="24"/>
        </w:rPr>
        <w:t>responses.</w:t>
      </w:r>
    </w:p>
    <w:p w:rsidR="00986BEC" w:rsidRDefault="00986BEC" w:rsidP="00427386">
      <w:pPr>
        <w:autoSpaceDE w:val="0"/>
        <w:autoSpaceDN w:val="0"/>
        <w:adjustRightInd w:val="0"/>
        <w:spacing w:after="0" w:line="240" w:lineRule="auto"/>
        <w:rPr>
          <w:rFonts w:ascii="Melior" w:hAnsi="Melior" w:cs="Melior"/>
          <w:sz w:val="24"/>
          <w:szCs w:val="24"/>
        </w:rPr>
      </w:pPr>
    </w:p>
    <w:p w:rsidR="00427386" w:rsidRDefault="00986BEC" w:rsidP="00427386">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427386" w:rsidRPr="00986BEC">
        <w:rPr>
          <w:rFonts w:ascii="Melior" w:hAnsi="Melior" w:cs="Melior"/>
          <w:sz w:val="24"/>
          <w:szCs w:val="24"/>
        </w:rPr>
        <w:t xml:space="preserve">(a) </w:t>
      </w:r>
      <w:r w:rsidR="00427386" w:rsidRPr="00986BEC">
        <w:rPr>
          <w:rFonts w:ascii="Melior-Italic" w:hAnsi="Melior-Italic" w:cs="Melior-Italic"/>
          <w:i/>
          <w:iCs/>
          <w:sz w:val="24"/>
          <w:szCs w:val="24"/>
        </w:rPr>
        <w:t xml:space="preserve">In general. </w:t>
      </w:r>
      <w:r w:rsidR="00427386" w:rsidRPr="00986BEC">
        <w:rPr>
          <w:rFonts w:ascii="Melior" w:hAnsi="Melior" w:cs="Melior"/>
          <w:sz w:val="24"/>
          <w:szCs w:val="24"/>
        </w:rPr>
        <w:t>A party who has made</w:t>
      </w:r>
      <w:r>
        <w:rPr>
          <w:rFonts w:ascii="Melior" w:hAnsi="Melior" w:cs="Melior"/>
          <w:sz w:val="24"/>
          <w:szCs w:val="24"/>
        </w:rPr>
        <w:t xml:space="preserve"> </w:t>
      </w:r>
      <w:r w:rsidR="00427386" w:rsidRPr="00986BEC">
        <w:rPr>
          <w:rFonts w:ascii="Melior" w:hAnsi="Melior" w:cs="Melior"/>
          <w:sz w:val="24"/>
          <w:szCs w:val="24"/>
        </w:rPr>
        <w:t>a disclosure under § 18.50(c)—or who</w:t>
      </w:r>
      <w:r>
        <w:rPr>
          <w:rFonts w:ascii="Melior" w:hAnsi="Melior" w:cs="Melior"/>
          <w:sz w:val="24"/>
          <w:szCs w:val="24"/>
        </w:rPr>
        <w:t xml:space="preserve"> </w:t>
      </w:r>
      <w:r w:rsidR="00427386" w:rsidRPr="00986BEC">
        <w:rPr>
          <w:rFonts w:ascii="Melior" w:hAnsi="Melior" w:cs="Melior"/>
          <w:sz w:val="24"/>
          <w:szCs w:val="24"/>
        </w:rPr>
        <w:t>has responded to an interrogatory,</w:t>
      </w:r>
      <w:r>
        <w:rPr>
          <w:rFonts w:ascii="Melior" w:hAnsi="Melior" w:cs="Melior"/>
          <w:sz w:val="24"/>
          <w:szCs w:val="24"/>
        </w:rPr>
        <w:t xml:space="preserve"> </w:t>
      </w:r>
      <w:r w:rsidR="00427386" w:rsidRPr="00986BEC">
        <w:rPr>
          <w:rFonts w:ascii="Melior" w:hAnsi="Melior" w:cs="Melior"/>
          <w:sz w:val="24"/>
          <w:szCs w:val="24"/>
        </w:rPr>
        <w:t>request for production, or request for</w:t>
      </w:r>
      <w:r>
        <w:rPr>
          <w:rFonts w:ascii="Melior" w:hAnsi="Melior" w:cs="Melior"/>
          <w:sz w:val="24"/>
          <w:szCs w:val="24"/>
        </w:rPr>
        <w:t xml:space="preserve"> </w:t>
      </w:r>
      <w:r w:rsidR="00427386" w:rsidRPr="00986BEC">
        <w:rPr>
          <w:rFonts w:ascii="Melior" w:hAnsi="Melior" w:cs="Melior"/>
          <w:sz w:val="24"/>
          <w:szCs w:val="24"/>
        </w:rPr>
        <w:t>admission—must supplement or correct</w:t>
      </w:r>
      <w:r>
        <w:rPr>
          <w:rFonts w:ascii="Melior" w:hAnsi="Melior" w:cs="Melior"/>
          <w:sz w:val="24"/>
          <w:szCs w:val="24"/>
        </w:rPr>
        <w:t xml:space="preserve"> </w:t>
      </w:r>
      <w:r w:rsidR="00427386" w:rsidRPr="00986BEC">
        <w:rPr>
          <w:rFonts w:ascii="Melior" w:hAnsi="Melior" w:cs="Melior"/>
          <w:sz w:val="24"/>
          <w:szCs w:val="24"/>
        </w:rPr>
        <w:t>its disclosure or response:</w:t>
      </w:r>
    </w:p>
    <w:p w:rsidR="00986BEC" w:rsidRPr="00986BEC" w:rsidRDefault="00986BEC" w:rsidP="00427386">
      <w:pPr>
        <w:autoSpaceDE w:val="0"/>
        <w:autoSpaceDN w:val="0"/>
        <w:adjustRightInd w:val="0"/>
        <w:spacing w:after="0" w:line="240" w:lineRule="auto"/>
        <w:rPr>
          <w:rFonts w:ascii="Melior" w:hAnsi="Melior" w:cs="Melior"/>
          <w:sz w:val="24"/>
          <w:szCs w:val="24"/>
        </w:rPr>
      </w:pPr>
    </w:p>
    <w:p w:rsidR="00427386" w:rsidRPr="00986BEC" w:rsidRDefault="00986BEC"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427386" w:rsidRPr="00986BEC">
        <w:rPr>
          <w:rFonts w:ascii="Melior" w:hAnsi="Melior" w:cs="Melior"/>
          <w:sz w:val="24"/>
          <w:szCs w:val="24"/>
        </w:rPr>
        <w:t>(1) In a timely manner if the party</w:t>
      </w:r>
      <w:r>
        <w:rPr>
          <w:rFonts w:ascii="Melior" w:hAnsi="Melior" w:cs="Melior"/>
          <w:sz w:val="24"/>
          <w:szCs w:val="24"/>
        </w:rPr>
        <w:t xml:space="preserve"> </w:t>
      </w:r>
      <w:r w:rsidR="00427386" w:rsidRPr="00986BEC">
        <w:rPr>
          <w:rFonts w:ascii="Melior" w:hAnsi="Melior" w:cs="Melior"/>
          <w:sz w:val="24"/>
          <w:szCs w:val="24"/>
        </w:rPr>
        <w:t>learns that in some material respect the</w:t>
      </w:r>
      <w:r>
        <w:rPr>
          <w:rFonts w:ascii="Melior" w:hAnsi="Melior" w:cs="Melior"/>
          <w:sz w:val="24"/>
          <w:szCs w:val="24"/>
        </w:rPr>
        <w:t xml:space="preserve"> </w:t>
      </w:r>
      <w:r w:rsidR="00427386" w:rsidRPr="00986BEC">
        <w:rPr>
          <w:rFonts w:ascii="Melior" w:hAnsi="Melior" w:cs="Melior"/>
          <w:sz w:val="24"/>
          <w:szCs w:val="24"/>
        </w:rPr>
        <w:t>disclosure or response is incomplete or</w:t>
      </w:r>
      <w:r>
        <w:rPr>
          <w:rFonts w:ascii="Melior" w:hAnsi="Melior" w:cs="Melior"/>
          <w:sz w:val="24"/>
          <w:szCs w:val="24"/>
        </w:rPr>
        <w:t xml:space="preserve"> </w:t>
      </w:r>
      <w:r w:rsidR="00427386" w:rsidRPr="00986BEC">
        <w:rPr>
          <w:rFonts w:ascii="Melior" w:hAnsi="Melior" w:cs="Melior"/>
          <w:sz w:val="24"/>
          <w:szCs w:val="24"/>
        </w:rPr>
        <w:t>incorrect, and if the additional or</w:t>
      </w:r>
      <w:r>
        <w:rPr>
          <w:rFonts w:ascii="Melior" w:hAnsi="Melior" w:cs="Melior"/>
          <w:sz w:val="24"/>
          <w:szCs w:val="24"/>
        </w:rPr>
        <w:t xml:space="preserve"> </w:t>
      </w:r>
      <w:r w:rsidR="00427386" w:rsidRPr="00986BEC">
        <w:rPr>
          <w:rFonts w:ascii="Melior" w:hAnsi="Melior" w:cs="Melior"/>
          <w:sz w:val="24"/>
          <w:szCs w:val="24"/>
        </w:rPr>
        <w:t>corrective information has not otherwise</w:t>
      </w:r>
      <w:r>
        <w:rPr>
          <w:rFonts w:ascii="Melior" w:hAnsi="Melior" w:cs="Melior"/>
          <w:sz w:val="24"/>
          <w:szCs w:val="24"/>
        </w:rPr>
        <w:t xml:space="preserve"> </w:t>
      </w:r>
      <w:r w:rsidR="00427386" w:rsidRPr="00986BEC">
        <w:rPr>
          <w:rFonts w:ascii="Melior" w:hAnsi="Melior" w:cs="Melior"/>
          <w:sz w:val="24"/>
          <w:szCs w:val="24"/>
        </w:rPr>
        <w:t>been made known to the other parties</w:t>
      </w:r>
      <w:r>
        <w:rPr>
          <w:rFonts w:ascii="Melior" w:hAnsi="Melior" w:cs="Melior"/>
          <w:sz w:val="24"/>
          <w:szCs w:val="24"/>
        </w:rPr>
        <w:t xml:space="preserve"> </w:t>
      </w:r>
      <w:r w:rsidR="00427386" w:rsidRPr="00986BEC">
        <w:rPr>
          <w:rFonts w:ascii="Melior" w:hAnsi="Melior" w:cs="Melior"/>
          <w:sz w:val="24"/>
          <w:szCs w:val="24"/>
        </w:rPr>
        <w:t>during the discovery process or in</w:t>
      </w:r>
      <w:r>
        <w:rPr>
          <w:rFonts w:ascii="Melior" w:hAnsi="Melior" w:cs="Melior"/>
          <w:sz w:val="24"/>
          <w:szCs w:val="24"/>
        </w:rPr>
        <w:t xml:space="preserve"> </w:t>
      </w:r>
      <w:r w:rsidR="00427386" w:rsidRPr="00986BEC">
        <w:rPr>
          <w:rFonts w:ascii="Melior" w:hAnsi="Melior" w:cs="Melior"/>
          <w:sz w:val="24"/>
          <w:szCs w:val="24"/>
        </w:rPr>
        <w:t>writing; or</w:t>
      </w:r>
    </w:p>
    <w:p w:rsidR="00986BEC" w:rsidRDefault="00986BEC" w:rsidP="00986BEC">
      <w:pPr>
        <w:autoSpaceDE w:val="0"/>
        <w:autoSpaceDN w:val="0"/>
        <w:adjustRightInd w:val="0"/>
        <w:spacing w:after="0" w:line="240" w:lineRule="auto"/>
        <w:ind w:left="720"/>
        <w:rPr>
          <w:rFonts w:ascii="Melior" w:hAnsi="Melior" w:cs="Melior"/>
          <w:sz w:val="24"/>
          <w:szCs w:val="24"/>
        </w:rPr>
      </w:pPr>
    </w:p>
    <w:p w:rsidR="00427386" w:rsidRDefault="00986BEC"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427386" w:rsidRPr="00986BEC">
        <w:rPr>
          <w:rFonts w:ascii="Melior" w:hAnsi="Melior" w:cs="Melior"/>
          <w:sz w:val="24"/>
          <w:szCs w:val="24"/>
        </w:rPr>
        <w:t>(2) As ordered by the judge.</w:t>
      </w:r>
    </w:p>
    <w:p w:rsidR="00986BEC" w:rsidRPr="00986BEC" w:rsidRDefault="00986BEC" w:rsidP="00427386">
      <w:pPr>
        <w:autoSpaceDE w:val="0"/>
        <w:autoSpaceDN w:val="0"/>
        <w:adjustRightInd w:val="0"/>
        <w:spacing w:after="0" w:line="240" w:lineRule="auto"/>
        <w:rPr>
          <w:rFonts w:ascii="Melior" w:hAnsi="Melior" w:cs="Melior"/>
          <w:sz w:val="24"/>
          <w:szCs w:val="24"/>
        </w:rPr>
      </w:pPr>
    </w:p>
    <w:p w:rsidR="00427386" w:rsidRDefault="00986BEC" w:rsidP="00427386">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427386" w:rsidRPr="00986BEC">
        <w:rPr>
          <w:rFonts w:ascii="Melior" w:hAnsi="Melior" w:cs="Melior"/>
          <w:sz w:val="24"/>
          <w:szCs w:val="24"/>
        </w:rPr>
        <w:t xml:space="preserve">(b) </w:t>
      </w:r>
      <w:r w:rsidR="00427386" w:rsidRPr="00986BEC">
        <w:rPr>
          <w:rFonts w:ascii="Melior-Italic" w:hAnsi="Melior-Italic" w:cs="Melior-Italic"/>
          <w:i/>
          <w:iCs/>
          <w:sz w:val="24"/>
          <w:szCs w:val="24"/>
        </w:rPr>
        <w:t xml:space="preserve">Expert witness. </w:t>
      </w:r>
      <w:r w:rsidR="00427386" w:rsidRPr="00986BEC">
        <w:rPr>
          <w:rFonts w:ascii="Melior" w:hAnsi="Melior" w:cs="Melior"/>
          <w:sz w:val="24"/>
          <w:szCs w:val="24"/>
        </w:rPr>
        <w:t>For an expert</w:t>
      </w:r>
      <w:r>
        <w:rPr>
          <w:rFonts w:ascii="Melior" w:hAnsi="Melior" w:cs="Melior"/>
          <w:sz w:val="24"/>
          <w:szCs w:val="24"/>
        </w:rPr>
        <w:t xml:space="preserve"> </w:t>
      </w:r>
      <w:r w:rsidR="00427386" w:rsidRPr="00986BEC">
        <w:rPr>
          <w:rFonts w:ascii="Melior" w:hAnsi="Melior" w:cs="Melior"/>
          <w:sz w:val="24"/>
          <w:szCs w:val="24"/>
        </w:rPr>
        <w:t>whose report must be disclosed under</w:t>
      </w:r>
      <w:r>
        <w:rPr>
          <w:rFonts w:ascii="Melior" w:hAnsi="Melior" w:cs="Melior"/>
          <w:sz w:val="24"/>
          <w:szCs w:val="24"/>
        </w:rPr>
        <w:t xml:space="preserve"> </w:t>
      </w:r>
      <w:r w:rsidR="00427386" w:rsidRPr="00986BEC">
        <w:rPr>
          <w:rFonts w:ascii="Melior" w:hAnsi="Melior" w:cs="Melior"/>
          <w:sz w:val="24"/>
          <w:szCs w:val="24"/>
        </w:rPr>
        <w:t>§ 18.50(c)(2)(</w:t>
      </w:r>
      <w:r w:rsidR="00B0752B">
        <w:rPr>
          <w:rFonts w:ascii="Melior" w:hAnsi="Melior" w:cs="Melior"/>
          <w:sz w:val="24"/>
          <w:szCs w:val="24"/>
        </w:rPr>
        <w:t>ii)</w:t>
      </w:r>
      <w:r w:rsidR="00427386" w:rsidRPr="00986BEC">
        <w:rPr>
          <w:rFonts w:ascii="Melior" w:hAnsi="Melior" w:cs="Melior"/>
          <w:sz w:val="24"/>
          <w:szCs w:val="24"/>
        </w:rPr>
        <w:t>,</w:t>
      </w:r>
      <w:r w:rsidR="008C674C">
        <w:rPr>
          <w:rStyle w:val="FootnoteReference"/>
          <w:rFonts w:ascii="Melior" w:hAnsi="Melior" w:cs="Melior"/>
          <w:sz w:val="24"/>
          <w:szCs w:val="24"/>
        </w:rPr>
        <w:footnoteReference w:id="4"/>
      </w:r>
      <w:r w:rsidR="00427386" w:rsidRPr="00986BEC">
        <w:rPr>
          <w:rFonts w:ascii="Melior" w:hAnsi="Melior" w:cs="Melior"/>
          <w:sz w:val="24"/>
          <w:szCs w:val="24"/>
        </w:rPr>
        <w:t xml:space="preserve"> the party’s duty to</w:t>
      </w:r>
      <w:r>
        <w:rPr>
          <w:rFonts w:ascii="Melior" w:hAnsi="Melior" w:cs="Melior"/>
          <w:sz w:val="24"/>
          <w:szCs w:val="24"/>
        </w:rPr>
        <w:t xml:space="preserve"> </w:t>
      </w:r>
      <w:r w:rsidR="00427386" w:rsidRPr="00986BEC">
        <w:rPr>
          <w:rFonts w:ascii="Melior" w:hAnsi="Melior" w:cs="Melior"/>
          <w:sz w:val="24"/>
          <w:szCs w:val="24"/>
        </w:rPr>
        <w:t>supplement extends both to information</w:t>
      </w:r>
      <w:r>
        <w:rPr>
          <w:rFonts w:ascii="Melior" w:hAnsi="Melior" w:cs="Melior"/>
          <w:sz w:val="24"/>
          <w:szCs w:val="24"/>
        </w:rPr>
        <w:t xml:space="preserve"> </w:t>
      </w:r>
      <w:r w:rsidR="00427386" w:rsidRPr="00986BEC">
        <w:rPr>
          <w:rFonts w:ascii="Melior" w:hAnsi="Melior" w:cs="Melior"/>
          <w:sz w:val="24"/>
          <w:szCs w:val="24"/>
        </w:rPr>
        <w:t>included in the report and to</w:t>
      </w:r>
      <w:r>
        <w:rPr>
          <w:rFonts w:ascii="Melior" w:hAnsi="Melior" w:cs="Melior"/>
          <w:sz w:val="24"/>
          <w:szCs w:val="24"/>
        </w:rPr>
        <w:t xml:space="preserve"> </w:t>
      </w:r>
      <w:r w:rsidR="00427386" w:rsidRPr="00986BEC">
        <w:rPr>
          <w:rFonts w:ascii="Melior" w:hAnsi="Melior" w:cs="Melior"/>
          <w:sz w:val="24"/>
          <w:szCs w:val="24"/>
        </w:rPr>
        <w:t>information given during the expert’s</w:t>
      </w:r>
      <w:r>
        <w:rPr>
          <w:rFonts w:ascii="Melior" w:hAnsi="Melior" w:cs="Melior"/>
          <w:sz w:val="24"/>
          <w:szCs w:val="24"/>
        </w:rPr>
        <w:t xml:space="preserve"> </w:t>
      </w:r>
      <w:r w:rsidR="00427386" w:rsidRPr="00986BEC">
        <w:rPr>
          <w:rFonts w:ascii="Melior" w:hAnsi="Melior" w:cs="Melior"/>
          <w:sz w:val="24"/>
          <w:szCs w:val="24"/>
        </w:rPr>
        <w:t>deposition. Any additions or changes to</w:t>
      </w:r>
      <w:r>
        <w:rPr>
          <w:rFonts w:ascii="Melior" w:hAnsi="Melior" w:cs="Melior"/>
          <w:sz w:val="24"/>
          <w:szCs w:val="24"/>
        </w:rPr>
        <w:t xml:space="preserve"> </w:t>
      </w:r>
      <w:r w:rsidR="00427386" w:rsidRPr="00986BEC">
        <w:rPr>
          <w:rFonts w:ascii="Melior" w:hAnsi="Melior" w:cs="Melior"/>
          <w:sz w:val="24"/>
          <w:szCs w:val="24"/>
        </w:rPr>
        <w:t>this information must be disclosed by</w:t>
      </w:r>
      <w:r>
        <w:rPr>
          <w:rFonts w:ascii="Melior" w:hAnsi="Melior" w:cs="Melior"/>
          <w:sz w:val="24"/>
          <w:szCs w:val="24"/>
        </w:rPr>
        <w:t xml:space="preserve"> </w:t>
      </w:r>
      <w:r w:rsidR="00427386" w:rsidRPr="00986BEC">
        <w:rPr>
          <w:rFonts w:ascii="Melior" w:hAnsi="Melior" w:cs="Melior"/>
          <w:sz w:val="24"/>
          <w:szCs w:val="24"/>
        </w:rPr>
        <w:t>the time the party’s prehearing</w:t>
      </w:r>
      <w:r>
        <w:rPr>
          <w:rFonts w:ascii="Melior" w:hAnsi="Melior" w:cs="Melior"/>
          <w:sz w:val="24"/>
          <w:szCs w:val="24"/>
        </w:rPr>
        <w:t xml:space="preserve"> </w:t>
      </w:r>
      <w:r w:rsidR="00427386" w:rsidRPr="00986BEC">
        <w:rPr>
          <w:rFonts w:ascii="Melior" w:hAnsi="Melior" w:cs="Melior"/>
          <w:sz w:val="24"/>
          <w:szCs w:val="24"/>
        </w:rPr>
        <w:t>disclosures under § 18.50(c)(3) are due.</w:t>
      </w:r>
    </w:p>
    <w:p w:rsidR="00986BEC" w:rsidRPr="00986BEC" w:rsidRDefault="00986BEC" w:rsidP="00427386">
      <w:pPr>
        <w:autoSpaceDE w:val="0"/>
        <w:autoSpaceDN w:val="0"/>
        <w:adjustRightInd w:val="0"/>
        <w:spacing w:after="0" w:line="240" w:lineRule="auto"/>
        <w:rPr>
          <w:rFonts w:ascii="Melior" w:hAnsi="Melior" w:cs="Melior"/>
          <w:sz w:val="24"/>
          <w:szCs w:val="24"/>
        </w:rPr>
      </w:pPr>
    </w:p>
    <w:p w:rsidR="00986BEC" w:rsidRPr="00986BEC" w:rsidRDefault="00986BEC" w:rsidP="00986BEC">
      <w:pPr>
        <w:autoSpaceDE w:val="0"/>
        <w:autoSpaceDN w:val="0"/>
        <w:adjustRightInd w:val="0"/>
        <w:spacing w:after="0" w:line="240" w:lineRule="auto"/>
        <w:rPr>
          <w:rFonts w:ascii="Helvetica-Bold" w:hAnsi="Helvetica-Bold" w:cs="Helvetica-Bold"/>
          <w:b/>
          <w:bCs/>
          <w:sz w:val="24"/>
          <w:szCs w:val="24"/>
        </w:rPr>
      </w:pPr>
      <w:r w:rsidRPr="00986BEC">
        <w:rPr>
          <w:rFonts w:ascii="Helvetica-Bold" w:hAnsi="Helvetica-Bold" w:cs="Helvetica-Bold"/>
          <w:b/>
          <w:bCs/>
          <w:sz w:val="24"/>
          <w:szCs w:val="24"/>
        </w:rPr>
        <w:t>§ 18.54</w:t>
      </w:r>
      <w:r>
        <w:rPr>
          <w:rFonts w:ascii="Helvetica-Bold" w:hAnsi="Helvetica-Bold" w:cs="Helvetica-Bold"/>
          <w:b/>
          <w:bCs/>
          <w:sz w:val="24"/>
          <w:szCs w:val="24"/>
        </w:rPr>
        <w:tab/>
      </w:r>
      <w:r w:rsidRPr="00986BEC">
        <w:rPr>
          <w:rFonts w:ascii="Helvetica-Bold" w:hAnsi="Helvetica-Bold" w:cs="Helvetica-Bold"/>
          <w:b/>
          <w:bCs/>
          <w:sz w:val="24"/>
          <w:szCs w:val="24"/>
        </w:rPr>
        <w:t>Stipulations about discovery</w:t>
      </w:r>
      <w:r>
        <w:rPr>
          <w:rFonts w:ascii="Helvetica-Bold" w:hAnsi="Helvetica-Bold" w:cs="Helvetica-Bold"/>
          <w:b/>
          <w:bCs/>
          <w:sz w:val="24"/>
          <w:szCs w:val="24"/>
        </w:rPr>
        <w:t xml:space="preserve"> </w:t>
      </w:r>
      <w:r w:rsidRPr="00986BEC">
        <w:rPr>
          <w:rFonts w:ascii="Helvetica-Bold" w:hAnsi="Helvetica-Bold" w:cs="Helvetica-Bold"/>
          <w:b/>
          <w:bCs/>
          <w:sz w:val="24"/>
          <w:szCs w:val="24"/>
        </w:rPr>
        <w:t>procedure.</w:t>
      </w:r>
    </w:p>
    <w:p w:rsidR="00986BEC" w:rsidRDefault="00986BEC" w:rsidP="00986BEC">
      <w:pPr>
        <w:autoSpaceDE w:val="0"/>
        <w:autoSpaceDN w:val="0"/>
        <w:adjustRightInd w:val="0"/>
        <w:spacing w:after="0" w:line="240" w:lineRule="auto"/>
        <w:rPr>
          <w:rFonts w:ascii="Melior" w:hAnsi="Melior" w:cs="Melior"/>
          <w:sz w:val="24"/>
          <w:szCs w:val="24"/>
        </w:rPr>
      </w:pPr>
    </w:p>
    <w:p w:rsidR="00986BEC" w:rsidRPr="00986BEC" w:rsidRDefault="00986BEC" w:rsidP="00986BEC">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986BEC">
        <w:rPr>
          <w:rFonts w:ascii="Melior" w:hAnsi="Melior" w:cs="Melior"/>
          <w:sz w:val="24"/>
          <w:szCs w:val="24"/>
        </w:rPr>
        <w:t>Unless the judge orders otherwise, the</w:t>
      </w:r>
      <w:r>
        <w:rPr>
          <w:rFonts w:ascii="Melior" w:hAnsi="Melior" w:cs="Melior"/>
          <w:sz w:val="24"/>
          <w:szCs w:val="24"/>
        </w:rPr>
        <w:t xml:space="preserve"> </w:t>
      </w:r>
      <w:r w:rsidRPr="00986BEC">
        <w:rPr>
          <w:rFonts w:ascii="Melior" w:hAnsi="Melior" w:cs="Melior"/>
          <w:sz w:val="24"/>
          <w:szCs w:val="24"/>
        </w:rPr>
        <w:t>parties may stipulate that:</w:t>
      </w:r>
    </w:p>
    <w:p w:rsidR="00986BEC" w:rsidRDefault="00986BEC" w:rsidP="00986BEC">
      <w:pPr>
        <w:autoSpaceDE w:val="0"/>
        <w:autoSpaceDN w:val="0"/>
        <w:adjustRightInd w:val="0"/>
        <w:spacing w:after="0" w:line="240" w:lineRule="auto"/>
        <w:rPr>
          <w:rFonts w:ascii="Melior" w:hAnsi="Melior" w:cs="Melior"/>
          <w:sz w:val="24"/>
          <w:szCs w:val="24"/>
        </w:rPr>
      </w:pPr>
    </w:p>
    <w:p w:rsidR="00986BEC" w:rsidRDefault="00986BEC"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986BEC">
        <w:rPr>
          <w:rFonts w:ascii="Melior" w:hAnsi="Melior" w:cs="Melior"/>
          <w:sz w:val="24"/>
          <w:szCs w:val="24"/>
        </w:rPr>
        <w:t>(a) A deposition may be taken before</w:t>
      </w:r>
      <w:r>
        <w:rPr>
          <w:rFonts w:ascii="Melior" w:hAnsi="Melior" w:cs="Melior"/>
          <w:sz w:val="24"/>
          <w:szCs w:val="24"/>
        </w:rPr>
        <w:t xml:space="preserve"> </w:t>
      </w:r>
      <w:r w:rsidRPr="00986BEC">
        <w:rPr>
          <w:rFonts w:ascii="Melior" w:hAnsi="Melior" w:cs="Melior"/>
          <w:sz w:val="24"/>
          <w:szCs w:val="24"/>
        </w:rPr>
        <w:t>any person, at any time or place, on any</w:t>
      </w:r>
      <w:r>
        <w:rPr>
          <w:rFonts w:ascii="Melior" w:hAnsi="Melior" w:cs="Melior"/>
          <w:sz w:val="24"/>
          <w:szCs w:val="24"/>
        </w:rPr>
        <w:t xml:space="preserve"> </w:t>
      </w:r>
      <w:r w:rsidRPr="00986BEC">
        <w:rPr>
          <w:rFonts w:ascii="Melior" w:hAnsi="Melior" w:cs="Melior"/>
          <w:sz w:val="24"/>
          <w:szCs w:val="24"/>
        </w:rPr>
        <w:t>notice, and in the manner specified—in</w:t>
      </w:r>
      <w:r>
        <w:rPr>
          <w:rFonts w:ascii="Melior" w:hAnsi="Melior" w:cs="Melior"/>
          <w:sz w:val="24"/>
          <w:szCs w:val="24"/>
        </w:rPr>
        <w:t xml:space="preserve"> </w:t>
      </w:r>
      <w:r w:rsidRPr="00986BEC">
        <w:rPr>
          <w:rFonts w:ascii="Melior" w:hAnsi="Melior" w:cs="Melior"/>
          <w:sz w:val="24"/>
          <w:szCs w:val="24"/>
        </w:rPr>
        <w:t>which event it may be used in the same</w:t>
      </w:r>
      <w:r>
        <w:rPr>
          <w:rFonts w:ascii="Melior" w:hAnsi="Melior" w:cs="Melior"/>
          <w:sz w:val="24"/>
          <w:szCs w:val="24"/>
        </w:rPr>
        <w:t xml:space="preserve"> </w:t>
      </w:r>
      <w:r w:rsidRPr="00986BEC">
        <w:rPr>
          <w:rFonts w:ascii="Melior" w:hAnsi="Melior" w:cs="Melior"/>
          <w:sz w:val="24"/>
          <w:szCs w:val="24"/>
        </w:rPr>
        <w:t>way as any other deposition; and</w:t>
      </w:r>
    </w:p>
    <w:p w:rsidR="00986BEC" w:rsidRDefault="00986BEC" w:rsidP="00986BEC">
      <w:pPr>
        <w:autoSpaceDE w:val="0"/>
        <w:autoSpaceDN w:val="0"/>
        <w:adjustRightInd w:val="0"/>
        <w:spacing w:after="0" w:line="240" w:lineRule="auto"/>
        <w:ind w:left="720"/>
        <w:rPr>
          <w:rFonts w:ascii="Melior" w:hAnsi="Melior" w:cs="Melior"/>
          <w:sz w:val="24"/>
          <w:szCs w:val="24"/>
        </w:rPr>
      </w:pPr>
    </w:p>
    <w:p w:rsidR="00986BEC" w:rsidRPr="00986BEC" w:rsidRDefault="00986BEC"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986BEC">
        <w:rPr>
          <w:rFonts w:ascii="Melior" w:hAnsi="Melior" w:cs="Melior"/>
          <w:sz w:val="24"/>
          <w:szCs w:val="24"/>
        </w:rPr>
        <w:t>(b) Other procedures governing or</w:t>
      </w:r>
      <w:r>
        <w:rPr>
          <w:rFonts w:ascii="Melior" w:hAnsi="Melior" w:cs="Melior"/>
          <w:sz w:val="24"/>
          <w:szCs w:val="24"/>
        </w:rPr>
        <w:t xml:space="preserve"> </w:t>
      </w:r>
      <w:r w:rsidRPr="00986BEC">
        <w:rPr>
          <w:rFonts w:ascii="Melior" w:hAnsi="Melior" w:cs="Melior"/>
          <w:sz w:val="24"/>
          <w:szCs w:val="24"/>
        </w:rPr>
        <w:t>limiting discovery be modified—but a</w:t>
      </w:r>
      <w:r>
        <w:rPr>
          <w:rFonts w:ascii="Melior" w:hAnsi="Melior" w:cs="Melior"/>
          <w:sz w:val="24"/>
          <w:szCs w:val="24"/>
        </w:rPr>
        <w:t xml:space="preserve"> </w:t>
      </w:r>
      <w:r w:rsidRPr="00986BEC">
        <w:rPr>
          <w:rFonts w:ascii="Melior" w:hAnsi="Melior" w:cs="Melior"/>
          <w:sz w:val="24"/>
          <w:szCs w:val="24"/>
        </w:rPr>
        <w:t>stipulation extending the time for any</w:t>
      </w:r>
      <w:r>
        <w:rPr>
          <w:rFonts w:ascii="Melior" w:hAnsi="Melior" w:cs="Melior"/>
          <w:sz w:val="24"/>
          <w:szCs w:val="24"/>
        </w:rPr>
        <w:t xml:space="preserve"> </w:t>
      </w:r>
      <w:r w:rsidRPr="00986BEC">
        <w:rPr>
          <w:rFonts w:ascii="Melior" w:hAnsi="Melior" w:cs="Melior"/>
          <w:sz w:val="24"/>
          <w:szCs w:val="24"/>
        </w:rPr>
        <w:t>form of discovery must have the judge’s</w:t>
      </w:r>
      <w:r>
        <w:rPr>
          <w:rFonts w:ascii="Melior" w:hAnsi="Melior" w:cs="Melior"/>
          <w:sz w:val="24"/>
          <w:szCs w:val="24"/>
        </w:rPr>
        <w:t xml:space="preserve"> </w:t>
      </w:r>
      <w:r w:rsidRPr="00986BEC">
        <w:rPr>
          <w:rFonts w:ascii="Melior" w:hAnsi="Melior" w:cs="Melior"/>
          <w:sz w:val="24"/>
          <w:szCs w:val="24"/>
        </w:rPr>
        <w:t xml:space="preserve">approval </w:t>
      </w:r>
      <w:r w:rsidRPr="00986BEC">
        <w:rPr>
          <w:rFonts w:ascii="Melior" w:hAnsi="Melior" w:cs="Melior"/>
          <w:sz w:val="24"/>
          <w:szCs w:val="24"/>
        </w:rPr>
        <w:lastRenderedPageBreak/>
        <w:t>if it would interfere with the</w:t>
      </w:r>
      <w:r>
        <w:rPr>
          <w:rFonts w:ascii="Melior" w:hAnsi="Melior" w:cs="Melior"/>
          <w:sz w:val="24"/>
          <w:szCs w:val="24"/>
        </w:rPr>
        <w:t xml:space="preserve"> </w:t>
      </w:r>
      <w:r w:rsidRPr="00986BEC">
        <w:rPr>
          <w:rFonts w:ascii="Melior" w:hAnsi="Melior" w:cs="Melior"/>
          <w:sz w:val="24"/>
          <w:szCs w:val="24"/>
        </w:rPr>
        <w:t>time set for completing discovery, for</w:t>
      </w:r>
      <w:r>
        <w:rPr>
          <w:rFonts w:ascii="Melior" w:hAnsi="Melior" w:cs="Melior"/>
          <w:sz w:val="24"/>
          <w:szCs w:val="24"/>
        </w:rPr>
        <w:t xml:space="preserve"> </w:t>
      </w:r>
      <w:r w:rsidRPr="00986BEC">
        <w:rPr>
          <w:rFonts w:ascii="Melior" w:hAnsi="Melior" w:cs="Melior"/>
          <w:sz w:val="24"/>
          <w:szCs w:val="24"/>
        </w:rPr>
        <w:t>hearing a motion, or for hearing.</w:t>
      </w:r>
    </w:p>
    <w:p w:rsidR="00B77669" w:rsidRDefault="00B77669" w:rsidP="00986BEC">
      <w:pPr>
        <w:autoSpaceDE w:val="0"/>
        <w:autoSpaceDN w:val="0"/>
        <w:adjustRightInd w:val="0"/>
        <w:spacing w:after="0" w:line="240" w:lineRule="auto"/>
        <w:rPr>
          <w:rFonts w:ascii="Helvetica-Bold" w:hAnsi="Helvetica-Bold" w:cs="Helvetica-Bold"/>
          <w:b/>
          <w:bCs/>
          <w:sz w:val="24"/>
          <w:szCs w:val="24"/>
        </w:rPr>
      </w:pPr>
    </w:p>
    <w:p w:rsidR="00986BEC" w:rsidRPr="00986BEC" w:rsidRDefault="00986BEC" w:rsidP="00986BEC">
      <w:pPr>
        <w:autoSpaceDE w:val="0"/>
        <w:autoSpaceDN w:val="0"/>
        <w:adjustRightInd w:val="0"/>
        <w:spacing w:after="0" w:line="240" w:lineRule="auto"/>
        <w:rPr>
          <w:rFonts w:ascii="Helvetica-Bold" w:hAnsi="Helvetica-Bold" w:cs="Helvetica-Bold"/>
          <w:b/>
          <w:bCs/>
          <w:sz w:val="24"/>
          <w:szCs w:val="24"/>
        </w:rPr>
      </w:pPr>
      <w:r w:rsidRPr="00986BEC">
        <w:rPr>
          <w:rFonts w:ascii="Helvetica-Bold" w:hAnsi="Helvetica-Bold" w:cs="Helvetica-Bold"/>
          <w:b/>
          <w:bCs/>
          <w:sz w:val="24"/>
          <w:szCs w:val="24"/>
        </w:rPr>
        <w:t>§ 18.55</w:t>
      </w:r>
      <w:r>
        <w:rPr>
          <w:rFonts w:ascii="Helvetica-Bold" w:hAnsi="Helvetica-Bold" w:cs="Helvetica-Bold"/>
          <w:b/>
          <w:bCs/>
          <w:sz w:val="24"/>
          <w:szCs w:val="24"/>
        </w:rPr>
        <w:tab/>
      </w:r>
      <w:r w:rsidRPr="00986BEC">
        <w:rPr>
          <w:rFonts w:ascii="Helvetica-Bold" w:hAnsi="Helvetica-Bold" w:cs="Helvetica-Bold"/>
          <w:b/>
          <w:bCs/>
          <w:sz w:val="24"/>
          <w:szCs w:val="24"/>
        </w:rPr>
        <w:t>Using depositions at hearings.</w:t>
      </w:r>
    </w:p>
    <w:p w:rsidR="00986BEC" w:rsidRDefault="00986BEC" w:rsidP="00986BEC">
      <w:pPr>
        <w:autoSpaceDE w:val="0"/>
        <w:autoSpaceDN w:val="0"/>
        <w:adjustRightInd w:val="0"/>
        <w:spacing w:after="0" w:line="240" w:lineRule="auto"/>
        <w:rPr>
          <w:rFonts w:ascii="Melior" w:hAnsi="Melior" w:cs="Melior"/>
          <w:sz w:val="24"/>
          <w:szCs w:val="24"/>
        </w:rPr>
      </w:pPr>
    </w:p>
    <w:p w:rsidR="00986BEC" w:rsidRDefault="00986BEC" w:rsidP="00986BEC">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986BEC">
        <w:rPr>
          <w:rFonts w:ascii="Melior" w:hAnsi="Melior" w:cs="Melior"/>
          <w:sz w:val="24"/>
          <w:szCs w:val="24"/>
        </w:rPr>
        <w:t xml:space="preserve">(a) </w:t>
      </w:r>
      <w:r w:rsidRPr="00986BEC">
        <w:rPr>
          <w:rFonts w:ascii="Melior-Italic" w:hAnsi="Melior-Italic" w:cs="Melior-Italic"/>
          <w:i/>
          <w:iCs/>
          <w:sz w:val="24"/>
          <w:szCs w:val="24"/>
        </w:rPr>
        <w:t>Using depositions</w:t>
      </w:r>
      <w:r w:rsidRPr="00986BEC">
        <w:rPr>
          <w:rFonts w:ascii="Melior" w:hAnsi="Melior" w:cs="Melior"/>
          <w:sz w:val="24"/>
          <w:szCs w:val="24"/>
        </w:rPr>
        <w:t>—</w:t>
      </w:r>
    </w:p>
    <w:p w:rsidR="00986BEC" w:rsidRDefault="00986BEC" w:rsidP="00986BEC">
      <w:pPr>
        <w:autoSpaceDE w:val="0"/>
        <w:autoSpaceDN w:val="0"/>
        <w:adjustRightInd w:val="0"/>
        <w:spacing w:after="0" w:line="240" w:lineRule="auto"/>
        <w:ind w:left="720"/>
        <w:rPr>
          <w:rFonts w:ascii="Melior" w:hAnsi="Melior" w:cs="Melior"/>
          <w:sz w:val="24"/>
          <w:szCs w:val="24"/>
        </w:rPr>
      </w:pPr>
    </w:p>
    <w:p w:rsidR="00986BEC" w:rsidRPr="00986BEC" w:rsidRDefault="00986BEC"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986BEC">
        <w:rPr>
          <w:rFonts w:ascii="Melior" w:hAnsi="Melior" w:cs="Melior"/>
          <w:sz w:val="24"/>
          <w:szCs w:val="24"/>
        </w:rPr>
        <w:t xml:space="preserve">(1) </w:t>
      </w:r>
      <w:r w:rsidRPr="00986BEC">
        <w:rPr>
          <w:rFonts w:ascii="Melior-Italic" w:hAnsi="Melior-Italic" w:cs="Melior-Italic"/>
          <w:i/>
          <w:iCs/>
          <w:sz w:val="24"/>
          <w:szCs w:val="24"/>
        </w:rPr>
        <w:t>In general.</w:t>
      </w:r>
      <w:r>
        <w:rPr>
          <w:rFonts w:ascii="Melior-Italic" w:hAnsi="Melior-Italic" w:cs="Melior-Italic"/>
          <w:i/>
          <w:iCs/>
          <w:sz w:val="24"/>
          <w:szCs w:val="24"/>
        </w:rPr>
        <w:t xml:space="preserve"> </w:t>
      </w:r>
      <w:r w:rsidRPr="00986BEC">
        <w:rPr>
          <w:rFonts w:ascii="Melior" w:hAnsi="Melior" w:cs="Melior"/>
          <w:sz w:val="24"/>
          <w:szCs w:val="24"/>
        </w:rPr>
        <w:t>If there is no objection, all or part of a</w:t>
      </w:r>
      <w:r>
        <w:rPr>
          <w:rFonts w:ascii="Melior" w:hAnsi="Melior" w:cs="Melior"/>
          <w:sz w:val="24"/>
          <w:szCs w:val="24"/>
        </w:rPr>
        <w:t xml:space="preserve"> </w:t>
      </w:r>
      <w:r w:rsidRPr="00986BEC">
        <w:rPr>
          <w:rFonts w:ascii="Melior" w:hAnsi="Melior" w:cs="Melior"/>
          <w:sz w:val="24"/>
          <w:szCs w:val="24"/>
        </w:rPr>
        <w:t>deposition may be used at a hearing to</w:t>
      </w:r>
      <w:r>
        <w:rPr>
          <w:rFonts w:ascii="Melior" w:hAnsi="Melior" w:cs="Melior"/>
          <w:sz w:val="24"/>
          <w:szCs w:val="24"/>
        </w:rPr>
        <w:t xml:space="preserve"> </w:t>
      </w:r>
      <w:r w:rsidRPr="00986BEC">
        <w:rPr>
          <w:rFonts w:ascii="Melior" w:hAnsi="Melior" w:cs="Melior"/>
          <w:sz w:val="24"/>
          <w:szCs w:val="24"/>
        </w:rPr>
        <w:t>the extent it would be admissible under</w:t>
      </w:r>
      <w:r>
        <w:rPr>
          <w:rFonts w:ascii="Melior" w:hAnsi="Melior" w:cs="Melior"/>
          <w:sz w:val="24"/>
          <w:szCs w:val="24"/>
        </w:rPr>
        <w:t xml:space="preserve"> </w:t>
      </w:r>
      <w:r w:rsidRPr="00986BEC">
        <w:rPr>
          <w:rFonts w:ascii="Melior" w:hAnsi="Melior" w:cs="Melior"/>
          <w:sz w:val="24"/>
          <w:szCs w:val="24"/>
        </w:rPr>
        <w:t>the applicable rules of evidence as if the</w:t>
      </w:r>
      <w:r>
        <w:rPr>
          <w:rFonts w:ascii="Melior" w:hAnsi="Melior" w:cs="Melior"/>
          <w:sz w:val="24"/>
          <w:szCs w:val="24"/>
        </w:rPr>
        <w:t xml:space="preserve"> </w:t>
      </w:r>
      <w:r w:rsidRPr="00986BEC">
        <w:rPr>
          <w:rFonts w:ascii="Melior" w:hAnsi="Melior" w:cs="Melior"/>
          <w:sz w:val="24"/>
          <w:szCs w:val="24"/>
        </w:rPr>
        <w:t>deponent were present and testifying.</w:t>
      </w:r>
    </w:p>
    <w:p w:rsidR="00986BEC" w:rsidRDefault="00986BEC" w:rsidP="00986BEC">
      <w:pPr>
        <w:autoSpaceDE w:val="0"/>
        <w:autoSpaceDN w:val="0"/>
        <w:adjustRightInd w:val="0"/>
        <w:spacing w:after="0" w:line="240" w:lineRule="auto"/>
        <w:ind w:left="720"/>
        <w:rPr>
          <w:rFonts w:ascii="Melior" w:hAnsi="Melior" w:cs="Melior"/>
          <w:sz w:val="24"/>
          <w:szCs w:val="24"/>
        </w:rPr>
      </w:pPr>
    </w:p>
    <w:p w:rsidR="00986BEC" w:rsidRPr="00986BEC" w:rsidRDefault="00986BEC"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986BEC">
        <w:rPr>
          <w:rFonts w:ascii="Melior" w:hAnsi="Melior" w:cs="Melior"/>
          <w:sz w:val="24"/>
          <w:szCs w:val="24"/>
        </w:rPr>
        <w:t xml:space="preserve">(2) </w:t>
      </w:r>
      <w:r w:rsidRPr="00986BEC">
        <w:rPr>
          <w:rFonts w:ascii="Melior-Italic" w:hAnsi="Melior-Italic" w:cs="Melior-Italic"/>
          <w:i/>
          <w:iCs/>
          <w:sz w:val="24"/>
          <w:szCs w:val="24"/>
        </w:rPr>
        <w:t xml:space="preserve">Over objection. </w:t>
      </w:r>
      <w:r w:rsidRPr="00986BEC">
        <w:rPr>
          <w:rFonts w:ascii="Melior" w:hAnsi="Melior" w:cs="Melior"/>
          <w:sz w:val="24"/>
          <w:szCs w:val="24"/>
        </w:rPr>
        <w:t>Notwithstanding</w:t>
      </w:r>
      <w:r>
        <w:rPr>
          <w:rFonts w:ascii="Melior" w:hAnsi="Melior" w:cs="Melior"/>
          <w:sz w:val="24"/>
          <w:szCs w:val="24"/>
        </w:rPr>
        <w:t xml:space="preserve"> </w:t>
      </w:r>
      <w:r w:rsidRPr="00986BEC">
        <w:rPr>
          <w:rFonts w:ascii="Melior" w:hAnsi="Melior" w:cs="Melior"/>
          <w:sz w:val="24"/>
          <w:szCs w:val="24"/>
        </w:rPr>
        <w:t>any objection, all or part of a deposition</w:t>
      </w:r>
      <w:r>
        <w:rPr>
          <w:rFonts w:ascii="Melior" w:hAnsi="Melior" w:cs="Melior"/>
          <w:sz w:val="24"/>
          <w:szCs w:val="24"/>
        </w:rPr>
        <w:t xml:space="preserve"> </w:t>
      </w:r>
      <w:r w:rsidRPr="00986BEC">
        <w:rPr>
          <w:rFonts w:ascii="Melior" w:hAnsi="Melior" w:cs="Melior"/>
          <w:sz w:val="24"/>
          <w:szCs w:val="24"/>
        </w:rPr>
        <w:t>may be used at a hearing against a party</w:t>
      </w:r>
      <w:r>
        <w:rPr>
          <w:rFonts w:ascii="Melior" w:hAnsi="Melior" w:cs="Melior"/>
          <w:sz w:val="24"/>
          <w:szCs w:val="24"/>
        </w:rPr>
        <w:t xml:space="preserve"> </w:t>
      </w:r>
      <w:r w:rsidRPr="00986BEC">
        <w:rPr>
          <w:rFonts w:ascii="Melior" w:hAnsi="Melior" w:cs="Melior"/>
          <w:sz w:val="24"/>
          <w:szCs w:val="24"/>
        </w:rPr>
        <w:t>on these conditions:</w:t>
      </w:r>
    </w:p>
    <w:p w:rsidR="00986BEC" w:rsidRDefault="00986BEC" w:rsidP="00986BEC">
      <w:pPr>
        <w:autoSpaceDE w:val="0"/>
        <w:autoSpaceDN w:val="0"/>
        <w:adjustRightInd w:val="0"/>
        <w:spacing w:after="0" w:line="240" w:lineRule="auto"/>
        <w:ind w:left="720"/>
        <w:rPr>
          <w:rFonts w:ascii="Melior" w:hAnsi="Melior" w:cs="Melior"/>
          <w:sz w:val="24"/>
          <w:szCs w:val="24"/>
        </w:rPr>
      </w:pPr>
    </w:p>
    <w:p w:rsidR="00986BEC" w:rsidRPr="00986BEC" w:rsidRDefault="00A67DD9" w:rsidP="00986BEC">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(i) The party was present or</w:t>
      </w:r>
      <w:r w:rsidR="00986BEC">
        <w:rPr>
          <w:rFonts w:ascii="Melior" w:hAnsi="Melior" w:cs="Melior"/>
          <w:sz w:val="24"/>
          <w:szCs w:val="24"/>
        </w:rPr>
        <w:t xml:space="preserve"> </w:t>
      </w:r>
      <w:r w:rsidR="00986BEC" w:rsidRPr="00986BEC">
        <w:rPr>
          <w:rFonts w:ascii="Melior" w:hAnsi="Melior" w:cs="Melior"/>
          <w:sz w:val="24"/>
          <w:szCs w:val="24"/>
        </w:rPr>
        <w:t>represented at the taking of the</w:t>
      </w:r>
      <w:r w:rsidR="00986BEC">
        <w:rPr>
          <w:rFonts w:ascii="Melior" w:hAnsi="Melior" w:cs="Melior"/>
          <w:sz w:val="24"/>
          <w:szCs w:val="24"/>
        </w:rPr>
        <w:t xml:space="preserve"> </w:t>
      </w:r>
      <w:r w:rsidR="00986BEC" w:rsidRPr="00986BEC">
        <w:rPr>
          <w:rFonts w:ascii="Melior" w:hAnsi="Melior" w:cs="Melior"/>
          <w:sz w:val="24"/>
          <w:szCs w:val="24"/>
        </w:rPr>
        <w:t>deposition or had reasonable notice of</w:t>
      </w:r>
      <w:r w:rsidR="00986BEC">
        <w:rPr>
          <w:rFonts w:ascii="Melior" w:hAnsi="Melior" w:cs="Melior"/>
          <w:sz w:val="24"/>
          <w:szCs w:val="24"/>
        </w:rPr>
        <w:t xml:space="preserve"> </w:t>
      </w:r>
      <w:r w:rsidR="00986BEC" w:rsidRPr="00986BEC">
        <w:rPr>
          <w:rFonts w:ascii="Melior" w:hAnsi="Melior" w:cs="Melior"/>
          <w:sz w:val="24"/>
          <w:szCs w:val="24"/>
        </w:rPr>
        <w:t>it;</w:t>
      </w:r>
    </w:p>
    <w:p w:rsidR="00986BEC" w:rsidRDefault="00986BEC" w:rsidP="00986BEC">
      <w:pPr>
        <w:autoSpaceDE w:val="0"/>
        <w:autoSpaceDN w:val="0"/>
        <w:adjustRightInd w:val="0"/>
        <w:spacing w:after="0" w:line="240" w:lineRule="auto"/>
        <w:ind w:left="1440"/>
        <w:rPr>
          <w:rFonts w:ascii="Melior" w:hAnsi="Melior" w:cs="Melior"/>
          <w:sz w:val="24"/>
          <w:szCs w:val="24"/>
        </w:rPr>
      </w:pPr>
    </w:p>
    <w:p w:rsidR="00986BEC" w:rsidRDefault="00A67DD9" w:rsidP="00986BEC">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(ii) It is used to the extent it would be</w:t>
      </w:r>
      <w:r w:rsidR="00986BEC">
        <w:rPr>
          <w:rFonts w:ascii="Melior" w:hAnsi="Melior" w:cs="Melior"/>
          <w:sz w:val="24"/>
          <w:szCs w:val="24"/>
        </w:rPr>
        <w:t xml:space="preserve"> </w:t>
      </w:r>
      <w:r w:rsidR="00986BEC" w:rsidRPr="00986BEC">
        <w:rPr>
          <w:rFonts w:ascii="Melior" w:hAnsi="Melior" w:cs="Melior"/>
          <w:sz w:val="24"/>
          <w:szCs w:val="24"/>
        </w:rPr>
        <w:t>admissible under the applicable rules of</w:t>
      </w:r>
      <w:r w:rsidR="00986BEC">
        <w:rPr>
          <w:rFonts w:ascii="Melior" w:hAnsi="Melior" w:cs="Melior"/>
          <w:sz w:val="24"/>
          <w:szCs w:val="24"/>
        </w:rPr>
        <w:t xml:space="preserve"> </w:t>
      </w:r>
      <w:r w:rsidR="00986BEC" w:rsidRPr="00986BEC">
        <w:rPr>
          <w:rFonts w:ascii="Melior" w:hAnsi="Melior" w:cs="Melior"/>
          <w:sz w:val="24"/>
          <w:szCs w:val="24"/>
        </w:rPr>
        <w:t>evidence if the deponent were present</w:t>
      </w:r>
      <w:r w:rsidR="00986BEC">
        <w:rPr>
          <w:rFonts w:ascii="Melior" w:hAnsi="Melior" w:cs="Melior"/>
          <w:sz w:val="24"/>
          <w:szCs w:val="24"/>
        </w:rPr>
        <w:t xml:space="preserve"> </w:t>
      </w:r>
      <w:r w:rsidR="00986BEC" w:rsidRPr="00986BEC">
        <w:rPr>
          <w:rFonts w:ascii="Melior" w:hAnsi="Melior" w:cs="Melior"/>
          <w:sz w:val="24"/>
          <w:szCs w:val="24"/>
        </w:rPr>
        <w:t>and testifying; and</w:t>
      </w:r>
    </w:p>
    <w:p w:rsidR="00986BEC" w:rsidRPr="00986BEC" w:rsidRDefault="00986BEC" w:rsidP="00986BEC">
      <w:pPr>
        <w:autoSpaceDE w:val="0"/>
        <w:autoSpaceDN w:val="0"/>
        <w:adjustRightInd w:val="0"/>
        <w:spacing w:after="0" w:line="240" w:lineRule="auto"/>
        <w:ind w:left="1440"/>
        <w:rPr>
          <w:rFonts w:ascii="Melior" w:hAnsi="Melior" w:cs="Melior"/>
          <w:sz w:val="24"/>
          <w:szCs w:val="24"/>
        </w:rPr>
      </w:pPr>
    </w:p>
    <w:p w:rsidR="00986BEC" w:rsidRPr="00986BEC" w:rsidRDefault="00A67DD9" w:rsidP="00986BEC">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(iii) The use is allowed by paragraphs</w:t>
      </w:r>
      <w:r w:rsidR="00986BEC">
        <w:rPr>
          <w:rFonts w:ascii="Melior" w:hAnsi="Melior" w:cs="Melior"/>
          <w:sz w:val="24"/>
          <w:szCs w:val="24"/>
        </w:rPr>
        <w:t xml:space="preserve"> </w:t>
      </w:r>
      <w:r w:rsidR="00986BEC" w:rsidRPr="00986BEC">
        <w:rPr>
          <w:rFonts w:ascii="Melior" w:hAnsi="Melior" w:cs="Melior"/>
          <w:sz w:val="24"/>
          <w:szCs w:val="24"/>
        </w:rPr>
        <w:t>(a)(3) through (9) of this section.</w:t>
      </w:r>
    </w:p>
    <w:p w:rsidR="00986BEC" w:rsidRDefault="00986BEC" w:rsidP="00986BEC">
      <w:pPr>
        <w:autoSpaceDE w:val="0"/>
        <w:autoSpaceDN w:val="0"/>
        <w:adjustRightInd w:val="0"/>
        <w:spacing w:after="0" w:line="240" w:lineRule="auto"/>
        <w:ind w:left="720"/>
        <w:rPr>
          <w:rFonts w:ascii="Melior" w:hAnsi="Melior" w:cs="Melior"/>
          <w:sz w:val="24"/>
          <w:szCs w:val="24"/>
        </w:rPr>
      </w:pPr>
    </w:p>
    <w:p w:rsidR="00986BEC" w:rsidRDefault="00986BEC"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986BEC">
        <w:rPr>
          <w:rFonts w:ascii="Melior" w:hAnsi="Melior" w:cs="Melior"/>
          <w:sz w:val="24"/>
          <w:szCs w:val="24"/>
        </w:rPr>
        <w:t xml:space="preserve">(3) </w:t>
      </w:r>
      <w:r w:rsidRPr="00986BEC">
        <w:rPr>
          <w:rFonts w:ascii="Melior-Italic" w:hAnsi="Melior-Italic" w:cs="Melior-Italic"/>
          <w:i/>
          <w:iCs/>
          <w:sz w:val="24"/>
          <w:szCs w:val="24"/>
        </w:rPr>
        <w:t xml:space="preserve">Impeachment and other uses. </w:t>
      </w:r>
      <w:r w:rsidRPr="00986BEC">
        <w:rPr>
          <w:rFonts w:ascii="Melior" w:hAnsi="Melior" w:cs="Melior"/>
          <w:sz w:val="24"/>
          <w:szCs w:val="24"/>
        </w:rPr>
        <w:t>Any</w:t>
      </w:r>
      <w:r w:rsidR="00A67DD9">
        <w:rPr>
          <w:rFonts w:ascii="Melior" w:hAnsi="Melior" w:cs="Melior"/>
          <w:sz w:val="24"/>
          <w:szCs w:val="24"/>
        </w:rPr>
        <w:t xml:space="preserve"> </w:t>
      </w:r>
      <w:r w:rsidRPr="00986BEC">
        <w:rPr>
          <w:rFonts w:ascii="Melior" w:hAnsi="Melior" w:cs="Melior"/>
          <w:sz w:val="24"/>
          <w:szCs w:val="24"/>
        </w:rPr>
        <w:t>party may use a deposition to contradict</w:t>
      </w:r>
      <w:r w:rsidR="00B77669">
        <w:rPr>
          <w:rFonts w:ascii="Melior" w:hAnsi="Melior" w:cs="Melior"/>
          <w:sz w:val="24"/>
          <w:szCs w:val="24"/>
        </w:rPr>
        <w:t xml:space="preserve"> </w:t>
      </w:r>
      <w:r w:rsidRPr="00986BEC">
        <w:rPr>
          <w:rFonts w:ascii="Melior" w:hAnsi="Melior" w:cs="Melior"/>
          <w:sz w:val="24"/>
          <w:szCs w:val="24"/>
        </w:rPr>
        <w:t>or impeach the testimony given by the</w:t>
      </w:r>
      <w:r w:rsidR="00A67DD9">
        <w:rPr>
          <w:rFonts w:ascii="Melior" w:hAnsi="Melior" w:cs="Melior"/>
          <w:sz w:val="24"/>
          <w:szCs w:val="24"/>
        </w:rPr>
        <w:t xml:space="preserve"> </w:t>
      </w:r>
      <w:r w:rsidRPr="00986BEC">
        <w:rPr>
          <w:rFonts w:ascii="Melior" w:hAnsi="Melior" w:cs="Melior"/>
          <w:sz w:val="24"/>
          <w:szCs w:val="24"/>
        </w:rPr>
        <w:t>deponent as a witness, or for any other</w:t>
      </w:r>
      <w:r w:rsidR="00B77669">
        <w:rPr>
          <w:rFonts w:ascii="Melior" w:hAnsi="Melior" w:cs="Melior"/>
          <w:sz w:val="24"/>
          <w:szCs w:val="24"/>
        </w:rPr>
        <w:t xml:space="preserve"> </w:t>
      </w:r>
      <w:r w:rsidRPr="00986BEC">
        <w:rPr>
          <w:rFonts w:ascii="Melior" w:hAnsi="Melior" w:cs="Melior"/>
          <w:sz w:val="24"/>
          <w:szCs w:val="24"/>
        </w:rPr>
        <w:t>purpose allowed by the applicable rules</w:t>
      </w:r>
      <w:r w:rsidR="00A67DD9">
        <w:rPr>
          <w:rFonts w:ascii="Melior" w:hAnsi="Melior" w:cs="Melior"/>
          <w:sz w:val="24"/>
          <w:szCs w:val="24"/>
        </w:rPr>
        <w:t xml:space="preserve"> </w:t>
      </w:r>
      <w:r w:rsidRPr="00986BEC">
        <w:rPr>
          <w:rFonts w:ascii="Melior" w:hAnsi="Melior" w:cs="Melior"/>
          <w:sz w:val="24"/>
          <w:szCs w:val="24"/>
        </w:rPr>
        <w:t>of evidence.</w:t>
      </w:r>
    </w:p>
    <w:p w:rsidR="00A67DD9" w:rsidRPr="00986BEC" w:rsidRDefault="00A67DD9" w:rsidP="00986BEC">
      <w:pPr>
        <w:autoSpaceDE w:val="0"/>
        <w:autoSpaceDN w:val="0"/>
        <w:adjustRightInd w:val="0"/>
        <w:spacing w:after="0" w:line="240" w:lineRule="auto"/>
        <w:ind w:left="720"/>
        <w:rPr>
          <w:rFonts w:ascii="Melior" w:hAnsi="Melior" w:cs="Melior"/>
          <w:sz w:val="24"/>
          <w:szCs w:val="24"/>
        </w:rPr>
      </w:pPr>
    </w:p>
    <w:p w:rsidR="00986BEC" w:rsidRDefault="00A67DD9"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 xml:space="preserve">(4) </w:t>
      </w:r>
      <w:r w:rsidR="00986BEC" w:rsidRPr="00986BEC">
        <w:rPr>
          <w:rFonts w:ascii="Melior-Italic" w:hAnsi="Melior-Italic" w:cs="Melior-Italic"/>
          <w:i/>
          <w:iCs/>
          <w:sz w:val="24"/>
          <w:szCs w:val="24"/>
        </w:rPr>
        <w:t>Deposition of party, agent, or</w:t>
      </w:r>
      <w:r>
        <w:rPr>
          <w:rFonts w:ascii="Melior-Italic" w:hAnsi="Melior-Italic" w:cs="Melior-Italic"/>
          <w:i/>
          <w:iCs/>
          <w:sz w:val="24"/>
          <w:szCs w:val="24"/>
        </w:rPr>
        <w:t xml:space="preserve"> </w:t>
      </w:r>
      <w:r w:rsidR="00986BEC" w:rsidRPr="00986BEC">
        <w:rPr>
          <w:rFonts w:ascii="Melior-Italic" w:hAnsi="Melior-Italic" w:cs="Melior-Italic"/>
          <w:i/>
          <w:iCs/>
          <w:sz w:val="24"/>
          <w:szCs w:val="24"/>
        </w:rPr>
        <w:t xml:space="preserve">designee. </w:t>
      </w:r>
      <w:r w:rsidR="00986BEC" w:rsidRPr="00986BEC">
        <w:rPr>
          <w:rFonts w:ascii="Melior" w:hAnsi="Melior" w:cs="Melior"/>
          <w:sz w:val="24"/>
          <w:szCs w:val="24"/>
        </w:rPr>
        <w:t>An adverse party may use for</w:t>
      </w:r>
      <w:r>
        <w:rPr>
          <w:rFonts w:ascii="Melior" w:hAnsi="Melior" w:cs="Melior"/>
          <w:sz w:val="24"/>
          <w:szCs w:val="24"/>
        </w:rPr>
        <w:t xml:space="preserve"> </w:t>
      </w:r>
      <w:r w:rsidR="00986BEC" w:rsidRPr="00986BEC">
        <w:rPr>
          <w:rFonts w:ascii="Melior" w:hAnsi="Melior" w:cs="Melior"/>
          <w:sz w:val="24"/>
          <w:szCs w:val="24"/>
        </w:rPr>
        <w:t>any purpose the deposition of a party or</w:t>
      </w:r>
      <w:r>
        <w:rPr>
          <w:rFonts w:ascii="Melior" w:hAnsi="Melior" w:cs="Melior"/>
          <w:sz w:val="24"/>
          <w:szCs w:val="24"/>
        </w:rPr>
        <w:t xml:space="preserve"> </w:t>
      </w:r>
      <w:r w:rsidR="00986BEC" w:rsidRPr="00986BEC">
        <w:rPr>
          <w:rFonts w:ascii="Melior" w:hAnsi="Melior" w:cs="Melior"/>
          <w:sz w:val="24"/>
          <w:szCs w:val="24"/>
        </w:rPr>
        <w:t>anyone who, when deposed, was the</w:t>
      </w:r>
      <w:r>
        <w:rPr>
          <w:rFonts w:ascii="Melior" w:hAnsi="Melior" w:cs="Melior"/>
          <w:sz w:val="24"/>
          <w:szCs w:val="24"/>
        </w:rPr>
        <w:t xml:space="preserve"> </w:t>
      </w:r>
      <w:r w:rsidR="00986BEC" w:rsidRPr="00986BEC">
        <w:rPr>
          <w:rFonts w:ascii="Melior" w:hAnsi="Melior" w:cs="Melior"/>
          <w:sz w:val="24"/>
          <w:szCs w:val="24"/>
        </w:rPr>
        <w:t>party’s officer, director, managing agent,</w:t>
      </w:r>
      <w:r>
        <w:rPr>
          <w:rFonts w:ascii="Melior" w:hAnsi="Melior" w:cs="Melior"/>
          <w:sz w:val="24"/>
          <w:szCs w:val="24"/>
        </w:rPr>
        <w:t xml:space="preserve"> </w:t>
      </w:r>
      <w:r w:rsidR="00986BEC" w:rsidRPr="00986BEC">
        <w:rPr>
          <w:rFonts w:ascii="Melior" w:hAnsi="Melior" w:cs="Melior"/>
          <w:sz w:val="24"/>
          <w:szCs w:val="24"/>
        </w:rPr>
        <w:t>or designee under § 18.64(b)(6) or</w:t>
      </w:r>
      <w:r>
        <w:rPr>
          <w:rFonts w:ascii="Melior" w:hAnsi="Melior" w:cs="Melior"/>
          <w:sz w:val="24"/>
          <w:szCs w:val="24"/>
        </w:rPr>
        <w:t xml:space="preserve"> </w:t>
      </w:r>
      <w:r w:rsidR="00986BEC" w:rsidRPr="00986BEC">
        <w:rPr>
          <w:rFonts w:ascii="Melior" w:hAnsi="Melior" w:cs="Melior"/>
          <w:sz w:val="24"/>
          <w:szCs w:val="24"/>
        </w:rPr>
        <w:t>§ 18.65(a)(4).</w:t>
      </w:r>
    </w:p>
    <w:p w:rsidR="00A67DD9" w:rsidRPr="00986BEC" w:rsidRDefault="00A67DD9" w:rsidP="00986BEC">
      <w:pPr>
        <w:autoSpaceDE w:val="0"/>
        <w:autoSpaceDN w:val="0"/>
        <w:adjustRightInd w:val="0"/>
        <w:spacing w:after="0" w:line="240" w:lineRule="auto"/>
        <w:ind w:left="720"/>
        <w:rPr>
          <w:rFonts w:ascii="Melior" w:hAnsi="Melior" w:cs="Melior"/>
          <w:sz w:val="24"/>
          <w:szCs w:val="24"/>
        </w:rPr>
      </w:pPr>
    </w:p>
    <w:p w:rsidR="00A67DD9" w:rsidRDefault="00A67DD9"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 xml:space="preserve">(5) </w:t>
      </w:r>
      <w:r w:rsidR="00986BEC" w:rsidRPr="00986BEC">
        <w:rPr>
          <w:rFonts w:ascii="Melior-Italic" w:hAnsi="Melior-Italic" w:cs="Melior-Italic"/>
          <w:i/>
          <w:iCs/>
          <w:sz w:val="24"/>
          <w:szCs w:val="24"/>
        </w:rPr>
        <w:t>Deposition of expert, treating</w:t>
      </w:r>
      <w:r>
        <w:rPr>
          <w:rFonts w:ascii="Melior-Italic" w:hAnsi="Melior-Italic" w:cs="Melior-Italic"/>
          <w:i/>
          <w:iCs/>
          <w:sz w:val="24"/>
          <w:szCs w:val="24"/>
        </w:rPr>
        <w:t xml:space="preserve"> </w:t>
      </w:r>
      <w:r w:rsidR="00986BEC" w:rsidRPr="00986BEC">
        <w:rPr>
          <w:rFonts w:ascii="Melior-Italic" w:hAnsi="Melior-Italic" w:cs="Melior-Italic"/>
          <w:i/>
          <w:iCs/>
          <w:sz w:val="24"/>
          <w:szCs w:val="24"/>
        </w:rPr>
        <w:t xml:space="preserve">physician, or examining physician. </w:t>
      </w:r>
      <w:r w:rsidR="00986BEC" w:rsidRPr="00986BEC">
        <w:rPr>
          <w:rFonts w:ascii="Melior" w:hAnsi="Melior" w:cs="Melior"/>
          <w:sz w:val="24"/>
          <w:szCs w:val="24"/>
        </w:rPr>
        <w:t>A</w:t>
      </w:r>
      <w:r>
        <w:rPr>
          <w:rFonts w:ascii="Melior" w:hAnsi="Melior" w:cs="Melior"/>
          <w:sz w:val="24"/>
          <w:szCs w:val="24"/>
        </w:rPr>
        <w:t xml:space="preserve"> </w:t>
      </w:r>
      <w:r w:rsidR="00986BEC" w:rsidRPr="00986BEC">
        <w:rPr>
          <w:rFonts w:ascii="Melior" w:hAnsi="Melior" w:cs="Melior"/>
          <w:sz w:val="24"/>
          <w:szCs w:val="24"/>
        </w:rPr>
        <w:t>party may use for any purpose the</w:t>
      </w:r>
      <w:r>
        <w:rPr>
          <w:rFonts w:ascii="Melior" w:hAnsi="Melior" w:cs="Melior"/>
          <w:sz w:val="24"/>
          <w:szCs w:val="24"/>
        </w:rPr>
        <w:t xml:space="preserve"> </w:t>
      </w:r>
      <w:r w:rsidR="00986BEC" w:rsidRPr="00986BEC">
        <w:rPr>
          <w:rFonts w:ascii="Melior" w:hAnsi="Melior" w:cs="Melior"/>
          <w:sz w:val="24"/>
          <w:szCs w:val="24"/>
        </w:rPr>
        <w:t>deposition of an expert witness, treating</w:t>
      </w:r>
      <w:r>
        <w:rPr>
          <w:rFonts w:ascii="Melior" w:hAnsi="Melior" w:cs="Melior"/>
          <w:sz w:val="24"/>
          <w:szCs w:val="24"/>
        </w:rPr>
        <w:t xml:space="preserve"> </w:t>
      </w:r>
      <w:r w:rsidR="00986BEC" w:rsidRPr="00986BEC">
        <w:rPr>
          <w:rFonts w:ascii="Melior" w:hAnsi="Melior" w:cs="Melior"/>
          <w:sz w:val="24"/>
          <w:szCs w:val="24"/>
        </w:rPr>
        <w:t>physician or examining physician.</w:t>
      </w:r>
    </w:p>
    <w:p w:rsidR="00A67DD9" w:rsidRDefault="00A67DD9" w:rsidP="00986BEC">
      <w:pPr>
        <w:autoSpaceDE w:val="0"/>
        <w:autoSpaceDN w:val="0"/>
        <w:adjustRightInd w:val="0"/>
        <w:spacing w:after="0" w:line="240" w:lineRule="auto"/>
        <w:ind w:left="720"/>
        <w:rPr>
          <w:rFonts w:ascii="Melior" w:hAnsi="Melior" w:cs="Melior"/>
          <w:sz w:val="24"/>
          <w:szCs w:val="24"/>
        </w:rPr>
      </w:pPr>
    </w:p>
    <w:p w:rsidR="00986BEC" w:rsidRDefault="00A67DD9"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 xml:space="preserve">(6) </w:t>
      </w:r>
      <w:r w:rsidR="00986BEC" w:rsidRPr="00986BEC">
        <w:rPr>
          <w:rFonts w:ascii="Melior-Italic" w:hAnsi="Melior-Italic" w:cs="Melior-Italic"/>
          <w:i/>
          <w:iCs/>
          <w:sz w:val="24"/>
          <w:szCs w:val="24"/>
        </w:rPr>
        <w:t xml:space="preserve">Unavailable witness. </w:t>
      </w:r>
      <w:r w:rsidR="00986BEC" w:rsidRPr="00986BEC">
        <w:rPr>
          <w:rFonts w:ascii="Melior" w:hAnsi="Melior" w:cs="Melior"/>
          <w:sz w:val="24"/>
          <w:szCs w:val="24"/>
        </w:rPr>
        <w:t>A party may</w:t>
      </w:r>
      <w:r>
        <w:rPr>
          <w:rFonts w:ascii="Melior" w:hAnsi="Melior" w:cs="Melior"/>
          <w:sz w:val="24"/>
          <w:szCs w:val="24"/>
        </w:rPr>
        <w:t xml:space="preserve"> </w:t>
      </w:r>
      <w:r w:rsidR="00986BEC" w:rsidRPr="00986BEC">
        <w:rPr>
          <w:rFonts w:ascii="Melior" w:hAnsi="Melior" w:cs="Melior"/>
          <w:sz w:val="24"/>
          <w:szCs w:val="24"/>
        </w:rPr>
        <w:t>use for any purpose the deposition of a</w:t>
      </w:r>
      <w:r>
        <w:rPr>
          <w:rFonts w:ascii="Melior" w:hAnsi="Melior" w:cs="Melior"/>
          <w:sz w:val="24"/>
          <w:szCs w:val="24"/>
        </w:rPr>
        <w:t xml:space="preserve"> </w:t>
      </w:r>
      <w:r w:rsidR="00986BEC" w:rsidRPr="00986BEC">
        <w:rPr>
          <w:rFonts w:ascii="Melior" w:hAnsi="Melior" w:cs="Melior"/>
          <w:sz w:val="24"/>
          <w:szCs w:val="24"/>
        </w:rPr>
        <w:t>witness, whether or not a party, if the</w:t>
      </w:r>
      <w:r>
        <w:rPr>
          <w:rFonts w:ascii="Melior" w:hAnsi="Melior" w:cs="Melior"/>
          <w:sz w:val="24"/>
          <w:szCs w:val="24"/>
        </w:rPr>
        <w:t xml:space="preserve"> </w:t>
      </w:r>
      <w:r w:rsidR="00986BEC" w:rsidRPr="00986BEC">
        <w:rPr>
          <w:rFonts w:ascii="Melior" w:hAnsi="Melior" w:cs="Melior"/>
          <w:sz w:val="24"/>
          <w:szCs w:val="24"/>
        </w:rPr>
        <w:t>judge finds:</w:t>
      </w:r>
    </w:p>
    <w:p w:rsidR="00A67DD9" w:rsidRPr="00986BEC" w:rsidRDefault="00A67DD9" w:rsidP="00986BEC">
      <w:pPr>
        <w:autoSpaceDE w:val="0"/>
        <w:autoSpaceDN w:val="0"/>
        <w:adjustRightInd w:val="0"/>
        <w:spacing w:after="0" w:line="240" w:lineRule="auto"/>
        <w:ind w:left="720"/>
        <w:rPr>
          <w:rFonts w:ascii="Melior" w:hAnsi="Melior" w:cs="Melior"/>
          <w:sz w:val="24"/>
          <w:szCs w:val="24"/>
        </w:rPr>
      </w:pPr>
    </w:p>
    <w:p w:rsidR="00986BEC" w:rsidRPr="00986BEC" w:rsidRDefault="00A67DD9" w:rsidP="00A67DD9">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(i) That the witness is dead;</w:t>
      </w:r>
    </w:p>
    <w:p w:rsidR="00A67DD9" w:rsidRDefault="00A67DD9" w:rsidP="00A67DD9">
      <w:pPr>
        <w:autoSpaceDE w:val="0"/>
        <w:autoSpaceDN w:val="0"/>
        <w:adjustRightInd w:val="0"/>
        <w:spacing w:after="0" w:line="240" w:lineRule="auto"/>
        <w:ind w:left="1440"/>
        <w:rPr>
          <w:rFonts w:ascii="Melior" w:hAnsi="Melior" w:cs="Melior"/>
          <w:sz w:val="24"/>
          <w:szCs w:val="24"/>
        </w:rPr>
      </w:pPr>
    </w:p>
    <w:p w:rsidR="00986BEC" w:rsidRDefault="00A67DD9" w:rsidP="00A67DD9">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(ii) That the witness is more than 100</w:t>
      </w:r>
      <w:r>
        <w:rPr>
          <w:rFonts w:ascii="Melior" w:hAnsi="Melior" w:cs="Melior"/>
          <w:sz w:val="24"/>
          <w:szCs w:val="24"/>
        </w:rPr>
        <w:t xml:space="preserve"> </w:t>
      </w:r>
      <w:r w:rsidR="00986BEC" w:rsidRPr="00986BEC">
        <w:rPr>
          <w:rFonts w:ascii="Melior" w:hAnsi="Melior" w:cs="Melior"/>
          <w:sz w:val="24"/>
          <w:szCs w:val="24"/>
        </w:rPr>
        <w:t>miles from the place of hearing or is</w:t>
      </w:r>
      <w:r>
        <w:rPr>
          <w:rFonts w:ascii="Melior" w:hAnsi="Melior" w:cs="Melior"/>
          <w:sz w:val="24"/>
          <w:szCs w:val="24"/>
        </w:rPr>
        <w:t xml:space="preserve"> </w:t>
      </w:r>
      <w:r w:rsidR="00986BEC" w:rsidRPr="00986BEC">
        <w:rPr>
          <w:rFonts w:ascii="Melior" w:hAnsi="Melior" w:cs="Melior"/>
          <w:sz w:val="24"/>
          <w:szCs w:val="24"/>
        </w:rPr>
        <w:t>outside the United States, unless it</w:t>
      </w:r>
      <w:r>
        <w:rPr>
          <w:rFonts w:ascii="Melior" w:hAnsi="Melior" w:cs="Melior"/>
          <w:sz w:val="24"/>
          <w:szCs w:val="24"/>
        </w:rPr>
        <w:t xml:space="preserve"> </w:t>
      </w:r>
      <w:r w:rsidR="00986BEC" w:rsidRPr="00986BEC">
        <w:rPr>
          <w:rFonts w:ascii="Melior" w:hAnsi="Melior" w:cs="Melior"/>
          <w:sz w:val="24"/>
          <w:szCs w:val="24"/>
        </w:rPr>
        <w:t>appears that the witness’s absence was</w:t>
      </w:r>
      <w:r>
        <w:rPr>
          <w:rFonts w:ascii="Melior" w:hAnsi="Melior" w:cs="Melior"/>
          <w:sz w:val="24"/>
          <w:szCs w:val="24"/>
        </w:rPr>
        <w:t xml:space="preserve"> </w:t>
      </w:r>
      <w:r w:rsidR="00986BEC" w:rsidRPr="00986BEC">
        <w:rPr>
          <w:rFonts w:ascii="Melior" w:hAnsi="Melior" w:cs="Melior"/>
          <w:sz w:val="24"/>
          <w:szCs w:val="24"/>
        </w:rPr>
        <w:t>procured by the party offering the</w:t>
      </w:r>
      <w:r>
        <w:rPr>
          <w:rFonts w:ascii="Melior" w:hAnsi="Melior" w:cs="Melior"/>
          <w:sz w:val="24"/>
          <w:szCs w:val="24"/>
        </w:rPr>
        <w:t xml:space="preserve"> </w:t>
      </w:r>
      <w:r w:rsidR="00986BEC" w:rsidRPr="00986BEC">
        <w:rPr>
          <w:rFonts w:ascii="Melior" w:hAnsi="Melior" w:cs="Melior"/>
          <w:sz w:val="24"/>
          <w:szCs w:val="24"/>
        </w:rPr>
        <w:t>deposition;</w:t>
      </w:r>
    </w:p>
    <w:p w:rsidR="00A67DD9" w:rsidRPr="00986BEC" w:rsidRDefault="00A67DD9" w:rsidP="00A67DD9">
      <w:pPr>
        <w:autoSpaceDE w:val="0"/>
        <w:autoSpaceDN w:val="0"/>
        <w:adjustRightInd w:val="0"/>
        <w:spacing w:after="0" w:line="240" w:lineRule="auto"/>
        <w:ind w:left="1440"/>
        <w:rPr>
          <w:rFonts w:ascii="Melior" w:hAnsi="Melior" w:cs="Melior"/>
          <w:sz w:val="24"/>
          <w:szCs w:val="24"/>
        </w:rPr>
      </w:pPr>
    </w:p>
    <w:p w:rsidR="00986BEC" w:rsidRDefault="00A67DD9" w:rsidP="00A67DD9">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lastRenderedPageBreak/>
        <w:tab/>
      </w:r>
      <w:r w:rsidR="00986BEC" w:rsidRPr="00986BEC">
        <w:rPr>
          <w:rFonts w:ascii="Melior" w:hAnsi="Melior" w:cs="Melior"/>
          <w:sz w:val="24"/>
          <w:szCs w:val="24"/>
        </w:rPr>
        <w:t>(iii) That the witness cannot attend or</w:t>
      </w:r>
      <w:r>
        <w:rPr>
          <w:rFonts w:ascii="Melior" w:hAnsi="Melior" w:cs="Melior"/>
          <w:sz w:val="24"/>
          <w:szCs w:val="24"/>
        </w:rPr>
        <w:t xml:space="preserve"> </w:t>
      </w:r>
      <w:r w:rsidR="00986BEC" w:rsidRPr="00986BEC">
        <w:rPr>
          <w:rFonts w:ascii="Melior" w:hAnsi="Melior" w:cs="Melior"/>
          <w:sz w:val="24"/>
          <w:szCs w:val="24"/>
        </w:rPr>
        <w:t>testify because of age, illness, infirmity,</w:t>
      </w:r>
      <w:r>
        <w:rPr>
          <w:rFonts w:ascii="Melior" w:hAnsi="Melior" w:cs="Melior"/>
          <w:sz w:val="24"/>
          <w:szCs w:val="24"/>
        </w:rPr>
        <w:t xml:space="preserve"> </w:t>
      </w:r>
      <w:r w:rsidR="00986BEC" w:rsidRPr="00986BEC">
        <w:rPr>
          <w:rFonts w:ascii="Melior" w:hAnsi="Melior" w:cs="Melior"/>
          <w:sz w:val="24"/>
          <w:szCs w:val="24"/>
        </w:rPr>
        <w:t>or imprisonment;</w:t>
      </w:r>
    </w:p>
    <w:p w:rsidR="00A67DD9" w:rsidRPr="00986BEC" w:rsidRDefault="00A67DD9" w:rsidP="00A67DD9">
      <w:pPr>
        <w:autoSpaceDE w:val="0"/>
        <w:autoSpaceDN w:val="0"/>
        <w:adjustRightInd w:val="0"/>
        <w:spacing w:after="0" w:line="240" w:lineRule="auto"/>
        <w:ind w:left="1440"/>
        <w:rPr>
          <w:rFonts w:ascii="Melior" w:hAnsi="Melior" w:cs="Melior"/>
          <w:sz w:val="24"/>
          <w:szCs w:val="24"/>
        </w:rPr>
      </w:pPr>
    </w:p>
    <w:p w:rsidR="00986BEC" w:rsidRDefault="00A67DD9" w:rsidP="00A67DD9">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(iv) That the party offering the</w:t>
      </w:r>
      <w:r>
        <w:rPr>
          <w:rFonts w:ascii="Melior" w:hAnsi="Melior" w:cs="Melior"/>
          <w:sz w:val="24"/>
          <w:szCs w:val="24"/>
        </w:rPr>
        <w:t xml:space="preserve"> </w:t>
      </w:r>
      <w:r w:rsidR="00986BEC" w:rsidRPr="00986BEC">
        <w:rPr>
          <w:rFonts w:ascii="Melior" w:hAnsi="Melior" w:cs="Melior"/>
          <w:sz w:val="24"/>
          <w:szCs w:val="24"/>
        </w:rPr>
        <w:t>deposition could not procure the</w:t>
      </w:r>
      <w:r>
        <w:rPr>
          <w:rFonts w:ascii="Melior" w:hAnsi="Melior" w:cs="Melior"/>
          <w:sz w:val="24"/>
          <w:szCs w:val="24"/>
        </w:rPr>
        <w:t xml:space="preserve"> </w:t>
      </w:r>
      <w:r w:rsidR="00986BEC" w:rsidRPr="00986BEC">
        <w:rPr>
          <w:rFonts w:ascii="Melior" w:hAnsi="Melior" w:cs="Melior"/>
          <w:sz w:val="24"/>
          <w:szCs w:val="24"/>
        </w:rPr>
        <w:t>witness’s attendance by subpoena; or</w:t>
      </w:r>
    </w:p>
    <w:p w:rsidR="00A67DD9" w:rsidRPr="00986BEC" w:rsidRDefault="00A67DD9" w:rsidP="00A67DD9">
      <w:pPr>
        <w:autoSpaceDE w:val="0"/>
        <w:autoSpaceDN w:val="0"/>
        <w:adjustRightInd w:val="0"/>
        <w:spacing w:after="0" w:line="240" w:lineRule="auto"/>
        <w:ind w:left="1440"/>
        <w:rPr>
          <w:rFonts w:ascii="Melior" w:hAnsi="Melior" w:cs="Melior"/>
          <w:sz w:val="24"/>
          <w:szCs w:val="24"/>
        </w:rPr>
      </w:pPr>
    </w:p>
    <w:p w:rsidR="00986BEC" w:rsidRDefault="00A67DD9" w:rsidP="00A67DD9">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(v) on motion and notice, that</w:t>
      </w:r>
      <w:r>
        <w:rPr>
          <w:rFonts w:ascii="Melior" w:hAnsi="Melior" w:cs="Melior"/>
          <w:sz w:val="24"/>
          <w:szCs w:val="24"/>
        </w:rPr>
        <w:t xml:space="preserve"> </w:t>
      </w:r>
      <w:r w:rsidR="00986BEC" w:rsidRPr="00986BEC">
        <w:rPr>
          <w:rFonts w:ascii="Melior" w:hAnsi="Melior" w:cs="Melior"/>
          <w:sz w:val="24"/>
          <w:szCs w:val="24"/>
        </w:rPr>
        <w:t>exceptional circumstances make it</w:t>
      </w:r>
      <w:r>
        <w:rPr>
          <w:rFonts w:ascii="Melior" w:hAnsi="Melior" w:cs="Melior"/>
          <w:sz w:val="24"/>
          <w:szCs w:val="24"/>
        </w:rPr>
        <w:t xml:space="preserve"> </w:t>
      </w:r>
      <w:r w:rsidR="00986BEC" w:rsidRPr="00986BEC">
        <w:rPr>
          <w:rFonts w:ascii="Melior" w:hAnsi="Melior" w:cs="Melior"/>
          <w:sz w:val="24"/>
          <w:szCs w:val="24"/>
        </w:rPr>
        <w:t>desirable—in the interests of justice and</w:t>
      </w:r>
      <w:r>
        <w:rPr>
          <w:rFonts w:ascii="Melior" w:hAnsi="Melior" w:cs="Melior"/>
          <w:sz w:val="24"/>
          <w:szCs w:val="24"/>
        </w:rPr>
        <w:t xml:space="preserve"> </w:t>
      </w:r>
      <w:r w:rsidR="00986BEC" w:rsidRPr="00986BEC">
        <w:rPr>
          <w:rFonts w:ascii="Melior" w:hAnsi="Melior" w:cs="Melior"/>
          <w:sz w:val="24"/>
          <w:szCs w:val="24"/>
        </w:rPr>
        <w:t>with due regard to the importance of</w:t>
      </w:r>
      <w:r>
        <w:rPr>
          <w:rFonts w:ascii="Melior" w:hAnsi="Melior" w:cs="Melior"/>
          <w:sz w:val="24"/>
          <w:szCs w:val="24"/>
        </w:rPr>
        <w:t xml:space="preserve"> </w:t>
      </w:r>
      <w:r w:rsidR="00986BEC" w:rsidRPr="00986BEC">
        <w:rPr>
          <w:rFonts w:ascii="Melior" w:hAnsi="Melior" w:cs="Melior"/>
          <w:sz w:val="24"/>
          <w:szCs w:val="24"/>
        </w:rPr>
        <w:t>live testimony in an open hearing—to</w:t>
      </w:r>
      <w:r>
        <w:rPr>
          <w:rFonts w:ascii="Melior" w:hAnsi="Melior" w:cs="Melior"/>
          <w:sz w:val="24"/>
          <w:szCs w:val="24"/>
        </w:rPr>
        <w:t xml:space="preserve"> </w:t>
      </w:r>
      <w:r w:rsidR="00986BEC" w:rsidRPr="00986BEC">
        <w:rPr>
          <w:rFonts w:ascii="Melior" w:hAnsi="Melior" w:cs="Melior"/>
          <w:sz w:val="24"/>
          <w:szCs w:val="24"/>
        </w:rPr>
        <w:t>permit the deposition to be used.</w:t>
      </w:r>
    </w:p>
    <w:p w:rsidR="00A67DD9" w:rsidRPr="00986BEC" w:rsidRDefault="00A67DD9" w:rsidP="00A67DD9">
      <w:pPr>
        <w:autoSpaceDE w:val="0"/>
        <w:autoSpaceDN w:val="0"/>
        <w:adjustRightInd w:val="0"/>
        <w:spacing w:after="0" w:line="240" w:lineRule="auto"/>
        <w:ind w:left="1440"/>
        <w:rPr>
          <w:rFonts w:ascii="Melior" w:hAnsi="Melior" w:cs="Melior"/>
          <w:sz w:val="24"/>
          <w:szCs w:val="24"/>
        </w:rPr>
      </w:pPr>
    </w:p>
    <w:p w:rsidR="00A67DD9" w:rsidRDefault="00A67DD9"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 xml:space="preserve">(7) </w:t>
      </w:r>
      <w:r w:rsidR="00986BEC" w:rsidRPr="00986BEC">
        <w:rPr>
          <w:rFonts w:ascii="Melior-Italic" w:hAnsi="Melior-Italic" w:cs="Melior-Italic"/>
          <w:i/>
          <w:iCs/>
          <w:sz w:val="24"/>
          <w:szCs w:val="24"/>
        </w:rPr>
        <w:t>Limitations on use</w:t>
      </w:r>
      <w:r w:rsidR="00986BEC" w:rsidRPr="00986BEC">
        <w:rPr>
          <w:rFonts w:ascii="Melior" w:hAnsi="Melior" w:cs="Melior"/>
          <w:sz w:val="24"/>
          <w:szCs w:val="24"/>
        </w:rPr>
        <w:t>—</w:t>
      </w:r>
    </w:p>
    <w:p w:rsidR="00A67DD9" w:rsidRDefault="00A67DD9" w:rsidP="00986BEC">
      <w:pPr>
        <w:autoSpaceDE w:val="0"/>
        <w:autoSpaceDN w:val="0"/>
        <w:adjustRightInd w:val="0"/>
        <w:spacing w:after="0" w:line="240" w:lineRule="auto"/>
        <w:ind w:left="720"/>
        <w:rPr>
          <w:rFonts w:ascii="Melior" w:hAnsi="Melior" w:cs="Melior"/>
          <w:sz w:val="24"/>
          <w:szCs w:val="24"/>
        </w:rPr>
      </w:pPr>
    </w:p>
    <w:p w:rsidR="00986BEC" w:rsidRPr="00986BEC" w:rsidRDefault="00A67DD9" w:rsidP="00A67DD9">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 xml:space="preserve">(i) </w:t>
      </w:r>
      <w:r w:rsidR="00986BEC" w:rsidRPr="00986BEC">
        <w:rPr>
          <w:rFonts w:ascii="Melior-Italic" w:hAnsi="Melior-Italic" w:cs="Melior-Italic"/>
          <w:i/>
          <w:iCs/>
          <w:sz w:val="24"/>
          <w:szCs w:val="24"/>
        </w:rPr>
        <w:t>Deposition</w:t>
      </w:r>
      <w:r>
        <w:rPr>
          <w:rFonts w:ascii="Melior-Italic" w:hAnsi="Melior-Italic" w:cs="Melior-Italic"/>
          <w:i/>
          <w:iCs/>
          <w:sz w:val="24"/>
          <w:szCs w:val="24"/>
        </w:rPr>
        <w:t xml:space="preserve"> </w:t>
      </w:r>
      <w:r w:rsidR="00986BEC" w:rsidRPr="00986BEC">
        <w:rPr>
          <w:rFonts w:ascii="Melior-Italic" w:hAnsi="Melior-Italic" w:cs="Melior-Italic"/>
          <w:i/>
          <w:iCs/>
          <w:sz w:val="24"/>
          <w:szCs w:val="24"/>
        </w:rPr>
        <w:t xml:space="preserve">taken on short notice. </w:t>
      </w:r>
      <w:r w:rsidR="00986BEC" w:rsidRPr="00986BEC">
        <w:rPr>
          <w:rFonts w:ascii="Melior" w:hAnsi="Melior" w:cs="Melior"/>
          <w:sz w:val="24"/>
          <w:szCs w:val="24"/>
        </w:rPr>
        <w:t>A deposition</w:t>
      </w:r>
      <w:r>
        <w:rPr>
          <w:rFonts w:ascii="Melior" w:hAnsi="Melior" w:cs="Melior"/>
          <w:sz w:val="24"/>
          <w:szCs w:val="24"/>
        </w:rPr>
        <w:t xml:space="preserve"> </w:t>
      </w:r>
      <w:r w:rsidR="00986BEC" w:rsidRPr="00986BEC">
        <w:rPr>
          <w:rFonts w:ascii="Melior" w:hAnsi="Melior" w:cs="Melior"/>
          <w:sz w:val="24"/>
          <w:szCs w:val="24"/>
        </w:rPr>
        <w:t>must not be used against a party who,</w:t>
      </w:r>
      <w:r>
        <w:rPr>
          <w:rFonts w:ascii="Melior" w:hAnsi="Melior" w:cs="Melior"/>
          <w:sz w:val="24"/>
          <w:szCs w:val="24"/>
        </w:rPr>
        <w:t xml:space="preserve"> </w:t>
      </w:r>
      <w:r w:rsidR="00986BEC" w:rsidRPr="00986BEC">
        <w:rPr>
          <w:rFonts w:ascii="Melior" w:hAnsi="Melior" w:cs="Melior"/>
          <w:sz w:val="24"/>
          <w:szCs w:val="24"/>
        </w:rPr>
        <w:t>having received less than 14 days’</w:t>
      </w:r>
      <w:r>
        <w:rPr>
          <w:rFonts w:ascii="Melior" w:hAnsi="Melior" w:cs="Melior"/>
          <w:sz w:val="24"/>
          <w:szCs w:val="24"/>
        </w:rPr>
        <w:t xml:space="preserve"> </w:t>
      </w:r>
      <w:r w:rsidR="00986BEC" w:rsidRPr="00986BEC">
        <w:rPr>
          <w:rFonts w:ascii="Melior" w:hAnsi="Melior" w:cs="Melior"/>
          <w:sz w:val="24"/>
          <w:szCs w:val="24"/>
        </w:rPr>
        <w:t>notice of the deposition, promptly</w:t>
      </w:r>
      <w:r>
        <w:rPr>
          <w:rFonts w:ascii="Melior" w:hAnsi="Melior" w:cs="Melior"/>
          <w:sz w:val="24"/>
          <w:szCs w:val="24"/>
        </w:rPr>
        <w:t xml:space="preserve"> </w:t>
      </w:r>
      <w:r w:rsidR="00986BEC" w:rsidRPr="00986BEC">
        <w:rPr>
          <w:rFonts w:ascii="Melior" w:hAnsi="Melior" w:cs="Melior"/>
          <w:sz w:val="24"/>
          <w:szCs w:val="24"/>
        </w:rPr>
        <w:t>moved for a protective order under</w:t>
      </w:r>
      <w:r>
        <w:rPr>
          <w:rFonts w:ascii="Melior" w:hAnsi="Melior" w:cs="Melior"/>
          <w:sz w:val="24"/>
          <w:szCs w:val="24"/>
        </w:rPr>
        <w:t xml:space="preserve"> </w:t>
      </w:r>
      <w:r w:rsidR="00986BEC" w:rsidRPr="00986BEC">
        <w:rPr>
          <w:rFonts w:ascii="Melior" w:hAnsi="Melior" w:cs="Melior"/>
          <w:sz w:val="24"/>
          <w:szCs w:val="24"/>
        </w:rPr>
        <w:t>§ 18.52(a)(2) requesting that it not be</w:t>
      </w:r>
      <w:r>
        <w:rPr>
          <w:rFonts w:ascii="Melior" w:hAnsi="Melior" w:cs="Melior"/>
          <w:sz w:val="24"/>
          <w:szCs w:val="24"/>
        </w:rPr>
        <w:t xml:space="preserve"> </w:t>
      </w:r>
      <w:r w:rsidR="00986BEC" w:rsidRPr="00986BEC">
        <w:rPr>
          <w:rFonts w:ascii="Melior" w:hAnsi="Melior" w:cs="Melior"/>
          <w:sz w:val="24"/>
          <w:szCs w:val="24"/>
        </w:rPr>
        <w:t>taken or be taken at a different time or</w:t>
      </w:r>
      <w:r>
        <w:rPr>
          <w:rFonts w:ascii="Melior" w:hAnsi="Melior" w:cs="Melior"/>
          <w:sz w:val="24"/>
          <w:szCs w:val="24"/>
        </w:rPr>
        <w:t xml:space="preserve"> </w:t>
      </w:r>
      <w:r w:rsidR="00986BEC" w:rsidRPr="00986BEC">
        <w:rPr>
          <w:rFonts w:ascii="Melior" w:hAnsi="Melior" w:cs="Melior"/>
          <w:sz w:val="24"/>
          <w:szCs w:val="24"/>
        </w:rPr>
        <w:t>place—and this motion was still</w:t>
      </w:r>
      <w:r>
        <w:rPr>
          <w:rFonts w:ascii="Melior" w:hAnsi="Melior" w:cs="Melior"/>
          <w:sz w:val="24"/>
          <w:szCs w:val="24"/>
        </w:rPr>
        <w:t xml:space="preserve"> </w:t>
      </w:r>
      <w:r w:rsidR="00986BEC" w:rsidRPr="00986BEC">
        <w:rPr>
          <w:rFonts w:ascii="Melior" w:hAnsi="Melior" w:cs="Melior"/>
          <w:sz w:val="24"/>
          <w:szCs w:val="24"/>
        </w:rPr>
        <w:t>pending when the deposition was taken.</w:t>
      </w:r>
    </w:p>
    <w:p w:rsidR="00A67DD9" w:rsidRDefault="00A67DD9" w:rsidP="00A67DD9">
      <w:pPr>
        <w:autoSpaceDE w:val="0"/>
        <w:autoSpaceDN w:val="0"/>
        <w:adjustRightInd w:val="0"/>
        <w:spacing w:after="0" w:line="240" w:lineRule="auto"/>
        <w:ind w:left="1440"/>
        <w:rPr>
          <w:rFonts w:ascii="Melior" w:hAnsi="Melior" w:cs="Melior"/>
          <w:sz w:val="24"/>
          <w:szCs w:val="24"/>
        </w:rPr>
      </w:pPr>
    </w:p>
    <w:p w:rsidR="00986BEC" w:rsidRPr="00986BEC" w:rsidRDefault="00A67DD9" w:rsidP="00A67DD9">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 xml:space="preserve">(ii) </w:t>
      </w:r>
      <w:r w:rsidR="00986BEC" w:rsidRPr="00986BEC">
        <w:rPr>
          <w:rFonts w:ascii="Melior-Italic" w:hAnsi="Melior-Italic" w:cs="Melior-Italic"/>
          <w:i/>
          <w:iCs/>
          <w:sz w:val="24"/>
          <w:szCs w:val="24"/>
        </w:rPr>
        <w:t>Unavailable deponent; party could</w:t>
      </w:r>
      <w:r>
        <w:rPr>
          <w:rFonts w:ascii="Melior-Italic" w:hAnsi="Melior-Italic" w:cs="Melior-Italic"/>
          <w:i/>
          <w:iCs/>
          <w:sz w:val="24"/>
          <w:szCs w:val="24"/>
        </w:rPr>
        <w:t xml:space="preserve"> </w:t>
      </w:r>
      <w:r w:rsidR="00986BEC" w:rsidRPr="00986BEC">
        <w:rPr>
          <w:rFonts w:ascii="Melior-Italic" w:hAnsi="Melior-Italic" w:cs="Melior-Italic"/>
          <w:i/>
          <w:iCs/>
          <w:sz w:val="24"/>
          <w:szCs w:val="24"/>
        </w:rPr>
        <w:t xml:space="preserve">not obtain a representative. </w:t>
      </w:r>
      <w:r w:rsidR="00986BEC" w:rsidRPr="00986BEC">
        <w:rPr>
          <w:rFonts w:ascii="Melior" w:hAnsi="Melior" w:cs="Melior"/>
          <w:sz w:val="24"/>
          <w:szCs w:val="24"/>
        </w:rPr>
        <w:t>A</w:t>
      </w:r>
      <w:r>
        <w:rPr>
          <w:rFonts w:ascii="Melior" w:hAnsi="Melior" w:cs="Melior"/>
          <w:sz w:val="24"/>
          <w:szCs w:val="24"/>
        </w:rPr>
        <w:t xml:space="preserve"> </w:t>
      </w:r>
      <w:r w:rsidR="00986BEC" w:rsidRPr="00986BEC">
        <w:rPr>
          <w:rFonts w:ascii="Melior" w:hAnsi="Melior" w:cs="Melior"/>
          <w:sz w:val="24"/>
          <w:szCs w:val="24"/>
        </w:rPr>
        <w:t>deposition taken without leave of the</w:t>
      </w:r>
      <w:r>
        <w:rPr>
          <w:rFonts w:ascii="Melior" w:hAnsi="Melior" w:cs="Melior"/>
          <w:sz w:val="24"/>
          <w:szCs w:val="24"/>
        </w:rPr>
        <w:t xml:space="preserve"> </w:t>
      </w:r>
      <w:r w:rsidR="00986BEC" w:rsidRPr="00986BEC">
        <w:rPr>
          <w:rFonts w:ascii="Melior" w:hAnsi="Melior" w:cs="Melior"/>
          <w:sz w:val="24"/>
          <w:szCs w:val="24"/>
        </w:rPr>
        <w:t>judge under the unavailability provision</w:t>
      </w:r>
      <w:r>
        <w:rPr>
          <w:rFonts w:ascii="Melior" w:hAnsi="Melior" w:cs="Melior"/>
          <w:sz w:val="24"/>
          <w:szCs w:val="24"/>
        </w:rPr>
        <w:t xml:space="preserve"> </w:t>
      </w:r>
      <w:r w:rsidR="00986BEC" w:rsidRPr="00986BEC">
        <w:rPr>
          <w:rFonts w:ascii="Melior" w:hAnsi="Melior" w:cs="Melior"/>
          <w:sz w:val="24"/>
          <w:szCs w:val="24"/>
        </w:rPr>
        <w:t>of § 18.64(a)(2)(i)(C) must not be used</w:t>
      </w:r>
      <w:r>
        <w:rPr>
          <w:rFonts w:ascii="Melior" w:hAnsi="Melior" w:cs="Melior"/>
          <w:sz w:val="24"/>
          <w:szCs w:val="24"/>
        </w:rPr>
        <w:t xml:space="preserve"> </w:t>
      </w:r>
      <w:r w:rsidR="00986BEC" w:rsidRPr="00986BEC">
        <w:rPr>
          <w:rFonts w:ascii="Melior" w:hAnsi="Melior" w:cs="Melior"/>
          <w:sz w:val="24"/>
          <w:szCs w:val="24"/>
        </w:rPr>
        <w:t>against a party who shows that, when</w:t>
      </w:r>
      <w:r>
        <w:rPr>
          <w:rFonts w:ascii="Melior" w:hAnsi="Melior" w:cs="Melior"/>
          <w:sz w:val="24"/>
          <w:szCs w:val="24"/>
        </w:rPr>
        <w:t xml:space="preserve"> </w:t>
      </w:r>
      <w:r w:rsidR="00986BEC" w:rsidRPr="00986BEC">
        <w:rPr>
          <w:rFonts w:ascii="Melior" w:hAnsi="Melior" w:cs="Melior"/>
          <w:sz w:val="24"/>
          <w:szCs w:val="24"/>
        </w:rPr>
        <w:t>served with the notice, it could not,</w:t>
      </w:r>
      <w:r>
        <w:rPr>
          <w:rFonts w:ascii="Melior" w:hAnsi="Melior" w:cs="Melior"/>
          <w:sz w:val="24"/>
          <w:szCs w:val="24"/>
        </w:rPr>
        <w:t xml:space="preserve"> </w:t>
      </w:r>
      <w:r w:rsidR="00986BEC" w:rsidRPr="00986BEC">
        <w:rPr>
          <w:rFonts w:ascii="Melior" w:hAnsi="Melior" w:cs="Melior"/>
          <w:sz w:val="24"/>
          <w:szCs w:val="24"/>
        </w:rPr>
        <w:t>despite diligent efforts, obtain a</w:t>
      </w:r>
      <w:r>
        <w:rPr>
          <w:rFonts w:ascii="Melior" w:hAnsi="Melior" w:cs="Melior"/>
          <w:sz w:val="24"/>
          <w:szCs w:val="24"/>
        </w:rPr>
        <w:t xml:space="preserve"> </w:t>
      </w:r>
      <w:r w:rsidR="00986BEC" w:rsidRPr="00986BEC">
        <w:rPr>
          <w:rFonts w:ascii="Melior" w:hAnsi="Melior" w:cs="Melior"/>
          <w:sz w:val="24"/>
          <w:szCs w:val="24"/>
        </w:rPr>
        <w:t>representative to represent it at the</w:t>
      </w:r>
      <w:r>
        <w:rPr>
          <w:rFonts w:ascii="Melior" w:hAnsi="Melior" w:cs="Melior"/>
          <w:sz w:val="24"/>
          <w:szCs w:val="24"/>
        </w:rPr>
        <w:t xml:space="preserve"> </w:t>
      </w:r>
      <w:r w:rsidR="00986BEC" w:rsidRPr="00986BEC">
        <w:rPr>
          <w:rFonts w:ascii="Melior" w:hAnsi="Melior" w:cs="Melior"/>
          <w:sz w:val="24"/>
          <w:szCs w:val="24"/>
        </w:rPr>
        <w:t>deposition.</w:t>
      </w:r>
    </w:p>
    <w:p w:rsidR="00A67DD9" w:rsidRDefault="00A67DD9" w:rsidP="00986BEC">
      <w:pPr>
        <w:autoSpaceDE w:val="0"/>
        <w:autoSpaceDN w:val="0"/>
        <w:adjustRightInd w:val="0"/>
        <w:spacing w:after="0" w:line="240" w:lineRule="auto"/>
        <w:ind w:left="720"/>
        <w:rPr>
          <w:rFonts w:ascii="Melior" w:hAnsi="Melior" w:cs="Melior"/>
          <w:sz w:val="24"/>
          <w:szCs w:val="24"/>
        </w:rPr>
      </w:pPr>
    </w:p>
    <w:p w:rsidR="00986BEC" w:rsidRDefault="00A67DD9"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 xml:space="preserve">(8) </w:t>
      </w:r>
      <w:r w:rsidR="00986BEC" w:rsidRPr="00986BEC">
        <w:rPr>
          <w:rFonts w:ascii="Melior-Italic" w:hAnsi="Melior-Italic" w:cs="Melior-Italic"/>
          <w:i/>
          <w:iCs/>
          <w:sz w:val="24"/>
          <w:szCs w:val="24"/>
        </w:rPr>
        <w:t xml:space="preserve">Using part of a deposition. </w:t>
      </w:r>
      <w:r w:rsidR="00986BEC" w:rsidRPr="00986BEC">
        <w:rPr>
          <w:rFonts w:ascii="Melior" w:hAnsi="Melior" w:cs="Melior"/>
          <w:sz w:val="24"/>
          <w:szCs w:val="24"/>
        </w:rPr>
        <w:t>If a</w:t>
      </w:r>
      <w:r>
        <w:rPr>
          <w:rFonts w:ascii="Melior" w:hAnsi="Melior" w:cs="Melior"/>
          <w:sz w:val="24"/>
          <w:szCs w:val="24"/>
        </w:rPr>
        <w:t xml:space="preserve"> p</w:t>
      </w:r>
      <w:r w:rsidR="00986BEC" w:rsidRPr="00986BEC">
        <w:rPr>
          <w:rFonts w:ascii="Melior" w:hAnsi="Melior" w:cs="Melior"/>
          <w:sz w:val="24"/>
          <w:szCs w:val="24"/>
        </w:rPr>
        <w:t>arty offers in evidence only part of a</w:t>
      </w:r>
      <w:r>
        <w:rPr>
          <w:rFonts w:ascii="Melior" w:hAnsi="Melior" w:cs="Melior"/>
          <w:sz w:val="24"/>
          <w:szCs w:val="24"/>
        </w:rPr>
        <w:t xml:space="preserve"> </w:t>
      </w:r>
      <w:r w:rsidR="00986BEC" w:rsidRPr="00986BEC">
        <w:rPr>
          <w:rFonts w:ascii="Melior" w:hAnsi="Melior" w:cs="Melior"/>
          <w:sz w:val="24"/>
          <w:szCs w:val="24"/>
        </w:rPr>
        <w:t>deposition, an adverse party may</w:t>
      </w:r>
      <w:r>
        <w:rPr>
          <w:rFonts w:ascii="Melior" w:hAnsi="Melior" w:cs="Melior"/>
          <w:sz w:val="24"/>
          <w:szCs w:val="24"/>
        </w:rPr>
        <w:t xml:space="preserve"> </w:t>
      </w:r>
      <w:r w:rsidR="00986BEC" w:rsidRPr="00986BEC">
        <w:rPr>
          <w:rFonts w:ascii="Melior" w:hAnsi="Melior" w:cs="Melior"/>
          <w:sz w:val="24"/>
          <w:szCs w:val="24"/>
        </w:rPr>
        <w:t>require the offeror to introduce other</w:t>
      </w:r>
      <w:r>
        <w:rPr>
          <w:rFonts w:ascii="Melior" w:hAnsi="Melior" w:cs="Melior"/>
          <w:sz w:val="24"/>
          <w:szCs w:val="24"/>
        </w:rPr>
        <w:t xml:space="preserve"> </w:t>
      </w:r>
      <w:r w:rsidR="00986BEC" w:rsidRPr="00986BEC">
        <w:rPr>
          <w:rFonts w:ascii="Melior" w:hAnsi="Melior" w:cs="Melior"/>
          <w:sz w:val="24"/>
          <w:szCs w:val="24"/>
        </w:rPr>
        <w:t>parts that in fairness should be</w:t>
      </w:r>
      <w:r>
        <w:rPr>
          <w:rFonts w:ascii="Melior" w:hAnsi="Melior" w:cs="Melior"/>
          <w:sz w:val="24"/>
          <w:szCs w:val="24"/>
        </w:rPr>
        <w:t xml:space="preserve"> </w:t>
      </w:r>
      <w:r w:rsidR="00986BEC" w:rsidRPr="00986BEC">
        <w:rPr>
          <w:rFonts w:ascii="Melior" w:hAnsi="Melior" w:cs="Melior"/>
          <w:sz w:val="24"/>
          <w:szCs w:val="24"/>
        </w:rPr>
        <w:t>considered with the part introduced,</w:t>
      </w:r>
      <w:r>
        <w:rPr>
          <w:rFonts w:ascii="Melior" w:hAnsi="Melior" w:cs="Melior"/>
          <w:sz w:val="24"/>
          <w:szCs w:val="24"/>
        </w:rPr>
        <w:t xml:space="preserve"> </w:t>
      </w:r>
      <w:r w:rsidR="00986BEC" w:rsidRPr="00986BEC">
        <w:rPr>
          <w:rFonts w:ascii="Melior" w:hAnsi="Melior" w:cs="Melior"/>
          <w:sz w:val="24"/>
          <w:szCs w:val="24"/>
        </w:rPr>
        <w:t>and any party may itself introduce any</w:t>
      </w:r>
      <w:r>
        <w:rPr>
          <w:rFonts w:ascii="Melior" w:hAnsi="Melior" w:cs="Melior"/>
          <w:sz w:val="24"/>
          <w:szCs w:val="24"/>
        </w:rPr>
        <w:t xml:space="preserve"> </w:t>
      </w:r>
      <w:r w:rsidR="00986BEC" w:rsidRPr="00986BEC">
        <w:rPr>
          <w:rFonts w:ascii="Melior" w:hAnsi="Melior" w:cs="Melior"/>
          <w:sz w:val="24"/>
          <w:szCs w:val="24"/>
        </w:rPr>
        <w:t>other parts.</w:t>
      </w:r>
    </w:p>
    <w:p w:rsidR="00A67DD9" w:rsidRPr="00986BEC" w:rsidRDefault="00A67DD9" w:rsidP="00986BEC">
      <w:pPr>
        <w:autoSpaceDE w:val="0"/>
        <w:autoSpaceDN w:val="0"/>
        <w:adjustRightInd w:val="0"/>
        <w:spacing w:after="0" w:line="240" w:lineRule="auto"/>
        <w:ind w:left="720"/>
        <w:rPr>
          <w:rFonts w:ascii="Melior" w:hAnsi="Melior" w:cs="Melior"/>
          <w:sz w:val="24"/>
          <w:szCs w:val="24"/>
        </w:rPr>
      </w:pPr>
    </w:p>
    <w:p w:rsidR="00986BEC" w:rsidRDefault="00A67DD9"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00986BEC" w:rsidRPr="00986BEC">
        <w:rPr>
          <w:rFonts w:ascii="Melior" w:hAnsi="Melior" w:cs="Melior"/>
          <w:sz w:val="24"/>
          <w:szCs w:val="24"/>
        </w:rPr>
        <w:t xml:space="preserve">(9) </w:t>
      </w:r>
      <w:r w:rsidR="00986BEC" w:rsidRPr="00986BEC">
        <w:rPr>
          <w:rFonts w:ascii="Melior-Italic" w:hAnsi="Melior-Italic" w:cs="Melior-Italic"/>
          <w:i/>
          <w:iCs/>
          <w:sz w:val="24"/>
          <w:szCs w:val="24"/>
        </w:rPr>
        <w:t>Deposition taken in an earlier</w:t>
      </w:r>
      <w:r>
        <w:rPr>
          <w:rFonts w:ascii="Melior-Italic" w:hAnsi="Melior-Italic" w:cs="Melior-Italic"/>
          <w:i/>
          <w:iCs/>
          <w:sz w:val="24"/>
          <w:szCs w:val="24"/>
        </w:rPr>
        <w:t xml:space="preserve"> </w:t>
      </w:r>
      <w:r w:rsidR="00986BEC" w:rsidRPr="00986BEC">
        <w:rPr>
          <w:rFonts w:ascii="Melior-Italic" w:hAnsi="Melior-Italic" w:cs="Melior-Italic"/>
          <w:i/>
          <w:iCs/>
          <w:sz w:val="24"/>
          <w:szCs w:val="24"/>
        </w:rPr>
        <w:t xml:space="preserve">action. </w:t>
      </w:r>
      <w:r w:rsidR="00986BEC" w:rsidRPr="00986BEC">
        <w:rPr>
          <w:rFonts w:ascii="Melior" w:hAnsi="Melior" w:cs="Melior"/>
          <w:sz w:val="24"/>
          <w:szCs w:val="24"/>
        </w:rPr>
        <w:t>A deposition lawfully taken may</w:t>
      </w:r>
      <w:r>
        <w:rPr>
          <w:rFonts w:ascii="Melior" w:hAnsi="Melior" w:cs="Melior"/>
          <w:sz w:val="24"/>
          <w:szCs w:val="24"/>
        </w:rPr>
        <w:t xml:space="preserve"> </w:t>
      </w:r>
      <w:r w:rsidR="00986BEC" w:rsidRPr="00986BEC">
        <w:rPr>
          <w:rFonts w:ascii="Melior" w:hAnsi="Melior" w:cs="Melior"/>
          <w:sz w:val="24"/>
          <w:szCs w:val="24"/>
        </w:rPr>
        <w:t>be used in a later action involving the</w:t>
      </w:r>
      <w:r>
        <w:rPr>
          <w:rFonts w:ascii="Melior" w:hAnsi="Melior" w:cs="Melior"/>
          <w:sz w:val="24"/>
          <w:szCs w:val="24"/>
        </w:rPr>
        <w:t xml:space="preserve"> </w:t>
      </w:r>
      <w:r w:rsidR="00986BEC" w:rsidRPr="00986BEC">
        <w:rPr>
          <w:rFonts w:ascii="Melior" w:hAnsi="Melior" w:cs="Melior"/>
          <w:sz w:val="24"/>
          <w:szCs w:val="24"/>
        </w:rPr>
        <w:t>same subject matter between the same</w:t>
      </w:r>
      <w:r>
        <w:rPr>
          <w:rFonts w:ascii="Melior" w:hAnsi="Melior" w:cs="Melior"/>
          <w:sz w:val="24"/>
          <w:szCs w:val="24"/>
        </w:rPr>
        <w:t xml:space="preserve"> </w:t>
      </w:r>
      <w:r w:rsidR="00986BEC" w:rsidRPr="00986BEC">
        <w:rPr>
          <w:rFonts w:ascii="Melior" w:hAnsi="Melior" w:cs="Melior"/>
          <w:sz w:val="24"/>
          <w:szCs w:val="24"/>
        </w:rPr>
        <w:t>parties, or their representatives or</w:t>
      </w:r>
      <w:r>
        <w:rPr>
          <w:rFonts w:ascii="Melior" w:hAnsi="Melior" w:cs="Melior"/>
          <w:sz w:val="24"/>
          <w:szCs w:val="24"/>
        </w:rPr>
        <w:t xml:space="preserve"> </w:t>
      </w:r>
      <w:r w:rsidR="00986BEC" w:rsidRPr="00986BEC">
        <w:rPr>
          <w:rFonts w:ascii="Melior" w:hAnsi="Melior" w:cs="Melior"/>
          <w:sz w:val="24"/>
          <w:szCs w:val="24"/>
        </w:rPr>
        <w:t>successors in interest, to the same extent</w:t>
      </w:r>
      <w:r>
        <w:rPr>
          <w:rFonts w:ascii="Melior" w:hAnsi="Melior" w:cs="Melior"/>
          <w:sz w:val="24"/>
          <w:szCs w:val="24"/>
        </w:rPr>
        <w:t xml:space="preserve"> </w:t>
      </w:r>
      <w:r w:rsidR="00986BEC" w:rsidRPr="00986BEC">
        <w:rPr>
          <w:rFonts w:ascii="Melior" w:hAnsi="Melior" w:cs="Melior"/>
          <w:sz w:val="24"/>
          <w:szCs w:val="24"/>
        </w:rPr>
        <w:t>as if taken in the later action. A</w:t>
      </w:r>
      <w:r>
        <w:rPr>
          <w:rFonts w:ascii="Melior" w:hAnsi="Melior" w:cs="Melior"/>
          <w:sz w:val="24"/>
          <w:szCs w:val="24"/>
        </w:rPr>
        <w:t xml:space="preserve"> </w:t>
      </w:r>
      <w:r w:rsidR="00986BEC" w:rsidRPr="00986BEC">
        <w:rPr>
          <w:rFonts w:ascii="Melior" w:hAnsi="Melior" w:cs="Melior"/>
          <w:sz w:val="24"/>
          <w:szCs w:val="24"/>
        </w:rPr>
        <w:t>deposition previously taken may also be</w:t>
      </w:r>
      <w:r>
        <w:rPr>
          <w:rFonts w:ascii="Melior" w:hAnsi="Melior" w:cs="Melior"/>
          <w:sz w:val="24"/>
          <w:szCs w:val="24"/>
        </w:rPr>
        <w:t xml:space="preserve"> </w:t>
      </w:r>
      <w:r w:rsidR="00986BEC" w:rsidRPr="00986BEC">
        <w:rPr>
          <w:rFonts w:ascii="Melior" w:hAnsi="Melior" w:cs="Melior"/>
          <w:sz w:val="24"/>
          <w:szCs w:val="24"/>
        </w:rPr>
        <w:t>used as allowed by the applicable rules</w:t>
      </w:r>
      <w:r>
        <w:rPr>
          <w:rFonts w:ascii="Melior" w:hAnsi="Melior" w:cs="Melior"/>
          <w:sz w:val="24"/>
          <w:szCs w:val="24"/>
        </w:rPr>
        <w:t xml:space="preserve"> </w:t>
      </w:r>
      <w:r w:rsidR="00986BEC" w:rsidRPr="00986BEC">
        <w:rPr>
          <w:rFonts w:ascii="Melior" w:hAnsi="Melior" w:cs="Melior"/>
          <w:sz w:val="24"/>
          <w:szCs w:val="24"/>
        </w:rPr>
        <w:t>of evidence.</w:t>
      </w:r>
    </w:p>
    <w:p w:rsidR="00986BEC" w:rsidRPr="00986BEC" w:rsidRDefault="00986BEC" w:rsidP="00986BEC">
      <w:pPr>
        <w:autoSpaceDE w:val="0"/>
        <w:autoSpaceDN w:val="0"/>
        <w:adjustRightInd w:val="0"/>
        <w:spacing w:after="0" w:line="240" w:lineRule="auto"/>
        <w:ind w:left="720"/>
        <w:rPr>
          <w:rFonts w:ascii="Melior" w:hAnsi="Melior" w:cs="Melior"/>
          <w:sz w:val="24"/>
          <w:szCs w:val="24"/>
        </w:rPr>
      </w:pPr>
    </w:p>
    <w:p w:rsidR="00986BEC" w:rsidRPr="00986BEC" w:rsidRDefault="00986BEC" w:rsidP="00986BEC">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986BEC">
        <w:rPr>
          <w:rFonts w:ascii="Melior" w:hAnsi="Melior" w:cs="Melior"/>
          <w:sz w:val="24"/>
          <w:szCs w:val="24"/>
        </w:rPr>
        <w:t xml:space="preserve">(b) </w:t>
      </w:r>
      <w:r w:rsidRPr="00986BEC">
        <w:rPr>
          <w:rFonts w:ascii="Melior-Italic" w:hAnsi="Melior-Italic" w:cs="Melior-Italic"/>
          <w:i/>
          <w:iCs/>
          <w:sz w:val="24"/>
          <w:szCs w:val="24"/>
        </w:rPr>
        <w:t xml:space="preserve">Objections to admissibility. </w:t>
      </w:r>
      <w:r w:rsidRPr="00986BEC">
        <w:rPr>
          <w:rFonts w:ascii="Melior" w:hAnsi="Melior" w:cs="Melior"/>
          <w:sz w:val="24"/>
          <w:szCs w:val="24"/>
        </w:rPr>
        <w:t>Subject</w:t>
      </w:r>
      <w:r>
        <w:rPr>
          <w:rFonts w:ascii="Melior" w:hAnsi="Melior" w:cs="Melior"/>
          <w:sz w:val="24"/>
          <w:szCs w:val="24"/>
        </w:rPr>
        <w:t xml:space="preserve"> </w:t>
      </w:r>
      <w:r w:rsidRPr="00986BEC">
        <w:rPr>
          <w:rFonts w:ascii="Melior" w:hAnsi="Melior" w:cs="Melior"/>
          <w:sz w:val="24"/>
          <w:szCs w:val="24"/>
        </w:rPr>
        <w:t>to paragraph (d)(3) of this section, an</w:t>
      </w:r>
      <w:r>
        <w:rPr>
          <w:rFonts w:ascii="Melior" w:hAnsi="Melior" w:cs="Melior"/>
          <w:sz w:val="24"/>
          <w:szCs w:val="24"/>
        </w:rPr>
        <w:t xml:space="preserve"> </w:t>
      </w:r>
      <w:r w:rsidRPr="00986BEC">
        <w:rPr>
          <w:rFonts w:ascii="Melior" w:hAnsi="Melior" w:cs="Melior"/>
          <w:sz w:val="24"/>
          <w:szCs w:val="24"/>
        </w:rPr>
        <w:t>objection may be made at a hearing to</w:t>
      </w:r>
      <w:r>
        <w:rPr>
          <w:rFonts w:ascii="Melior" w:hAnsi="Melior" w:cs="Melior"/>
          <w:sz w:val="24"/>
          <w:szCs w:val="24"/>
        </w:rPr>
        <w:t xml:space="preserve"> </w:t>
      </w:r>
      <w:r w:rsidRPr="00986BEC">
        <w:rPr>
          <w:rFonts w:ascii="Melior" w:hAnsi="Melior" w:cs="Melior"/>
          <w:sz w:val="24"/>
          <w:szCs w:val="24"/>
        </w:rPr>
        <w:t>the admission of any deposition</w:t>
      </w:r>
      <w:r>
        <w:rPr>
          <w:rFonts w:ascii="Melior" w:hAnsi="Melior" w:cs="Melior"/>
          <w:sz w:val="24"/>
          <w:szCs w:val="24"/>
        </w:rPr>
        <w:t xml:space="preserve"> </w:t>
      </w:r>
      <w:r w:rsidRPr="00986BEC">
        <w:rPr>
          <w:rFonts w:ascii="Melior" w:hAnsi="Melior" w:cs="Melior"/>
          <w:sz w:val="24"/>
          <w:szCs w:val="24"/>
        </w:rPr>
        <w:t>testimony that would be inadmissible if</w:t>
      </w:r>
      <w:r>
        <w:rPr>
          <w:rFonts w:ascii="Melior" w:hAnsi="Melior" w:cs="Melior"/>
          <w:sz w:val="24"/>
          <w:szCs w:val="24"/>
        </w:rPr>
        <w:t xml:space="preserve"> </w:t>
      </w:r>
      <w:r w:rsidRPr="00986BEC">
        <w:rPr>
          <w:rFonts w:ascii="Melior" w:hAnsi="Melior" w:cs="Melior"/>
          <w:sz w:val="24"/>
          <w:szCs w:val="24"/>
        </w:rPr>
        <w:t>the witness were present and testifying.</w:t>
      </w:r>
    </w:p>
    <w:p w:rsidR="00986BEC" w:rsidRDefault="00986BEC" w:rsidP="00986BEC">
      <w:pPr>
        <w:autoSpaceDE w:val="0"/>
        <w:autoSpaceDN w:val="0"/>
        <w:adjustRightInd w:val="0"/>
        <w:spacing w:after="0" w:line="240" w:lineRule="auto"/>
        <w:rPr>
          <w:rFonts w:ascii="Melior" w:hAnsi="Melior" w:cs="Melior"/>
          <w:sz w:val="24"/>
          <w:szCs w:val="24"/>
        </w:rPr>
      </w:pPr>
    </w:p>
    <w:p w:rsidR="00986BEC" w:rsidRPr="00986BEC" w:rsidRDefault="00986BEC" w:rsidP="00986BEC">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Pr="00986BEC">
        <w:rPr>
          <w:rFonts w:ascii="Melior" w:hAnsi="Melior" w:cs="Melior"/>
          <w:sz w:val="24"/>
          <w:szCs w:val="24"/>
        </w:rPr>
        <w:t xml:space="preserve">(c) </w:t>
      </w:r>
      <w:r w:rsidRPr="00986BEC">
        <w:rPr>
          <w:rFonts w:ascii="Melior-Italic" w:hAnsi="Melior-Italic" w:cs="Melior-Italic"/>
          <w:i/>
          <w:iCs/>
          <w:sz w:val="24"/>
          <w:szCs w:val="24"/>
        </w:rPr>
        <w:t xml:space="preserve">Form of presentation. </w:t>
      </w:r>
      <w:r w:rsidRPr="00986BEC">
        <w:rPr>
          <w:rFonts w:ascii="Melior" w:hAnsi="Melior" w:cs="Melior"/>
          <w:sz w:val="24"/>
          <w:szCs w:val="24"/>
        </w:rPr>
        <w:t>Unless the</w:t>
      </w:r>
      <w:r>
        <w:rPr>
          <w:rFonts w:ascii="Melior" w:hAnsi="Melior" w:cs="Melior"/>
          <w:sz w:val="24"/>
          <w:szCs w:val="24"/>
        </w:rPr>
        <w:t xml:space="preserve"> </w:t>
      </w:r>
      <w:r w:rsidRPr="00986BEC">
        <w:rPr>
          <w:rFonts w:ascii="Melior" w:hAnsi="Melior" w:cs="Melior"/>
          <w:sz w:val="24"/>
          <w:szCs w:val="24"/>
        </w:rPr>
        <w:t>judge orders otherwise, a party must</w:t>
      </w:r>
      <w:r>
        <w:rPr>
          <w:rFonts w:ascii="Melior" w:hAnsi="Melior" w:cs="Melior"/>
          <w:sz w:val="24"/>
          <w:szCs w:val="24"/>
        </w:rPr>
        <w:t xml:space="preserve"> </w:t>
      </w:r>
      <w:r w:rsidRPr="00986BEC">
        <w:rPr>
          <w:rFonts w:ascii="Melior" w:hAnsi="Melior" w:cs="Melior"/>
          <w:sz w:val="24"/>
          <w:szCs w:val="24"/>
        </w:rPr>
        <w:t>provide a transcript of any deposition</w:t>
      </w:r>
      <w:r>
        <w:rPr>
          <w:rFonts w:ascii="Melior" w:hAnsi="Melior" w:cs="Melior"/>
          <w:sz w:val="24"/>
          <w:szCs w:val="24"/>
        </w:rPr>
        <w:t xml:space="preserve"> </w:t>
      </w:r>
      <w:r w:rsidRPr="00986BEC">
        <w:rPr>
          <w:rFonts w:ascii="Melior" w:hAnsi="Melior" w:cs="Melior"/>
          <w:sz w:val="24"/>
          <w:szCs w:val="24"/>
        </w:rPr>
        <w:t>testimony the party offers, but the judge</w:t>
      </w:r>
      <w:r>
        <w:rPr>
          <w:rFonts w:ascii="Melior" w:hAnsi="Melior" w:cs="Melior"/>
          <w:sz w:val="24"/>
          <w:szCs w:val="24"/>
        </w:rPr>
        <w:t xml:space="preserve"> </w:t>
      </w:r>
      <w:r w:rsidRPr="00986BEC">
        <w:rPr>
          <w:rFonts w:ascii="Melior" w:hAnsi="Melior" w:cs="Melior"/>
          <w:sz w:val="24"/>
          <w:szCs w:val="24"/>
        </w:rPr>
        <w:t>may receive the testimony in</w:t>
      </w:r>
      <w:r>
        <w:rPr>
          <w:rFonts w:ascii="Melior" w:hAnsi="Melior" w:cs="Melior"/>
          <w:sz w:val="24"/>
          <w:szCs w:val="24"/>
        </w:rPr>
        <w:t xml:space="preserve"> </w:t>
      </w:r>
      <w:r w:rsidRPr="00986BEC">
        <w:rPr>
          <w:rFonts w:ascii="Melior" w:hAnsi="Melior" w:cs="Melior"/>
          <w:sz w:val="24"/>
          <w:szCs w:val="24"/>
        </w:rPr>
        <w:t>nontranscript form as well.</w:t>
      </w:r>
    </w:p>
    <w:p w:rsidR="00986BEC" w:rsidRDefault="00986BEC" w:rsidP="00986BEC">
      <w:pPr>
        <w:autoSpaceDE w:val="0"/>
        <w:autoSpaceDN w:val="0"/>
        <w:adjustRightInd w:val="0"/>
        <w:spacing w:after="0" w:line="240" w:lineRule="auto"/>
        <w:rPr>
          <w:rFonts w:ascii="Melior" w:hAnsi="Melior" w:cs="Melior"/>
          <w:sz w:val="24"/>
          <w:szCs w:val="24"/>
        </w:rPr>
      </w:pPr>
    </w:p>
    <w:p w:rsidR="00B77669" w:rsidRDefault="00B77669" w:rsidP="00986BEC">
      <w:pPr>
        <w:autoSpaceDE w:val="0"/>
        <w:autoSpaceDN w:val="0"/>
        <w:adjustRightInd w:val="0"/>
        <w:spacing w:after="0" w:line="240" w:lineRule="auto"/>
        <w:rPr>
          <w:rFonts w:ascii="Melior" w:hAnsi="Melior" w:cs="Melior"/>
          <w:sz w:val="24"/>
          <w:szCs w:val="24"/>
        </w:rPr>
      </w:pPr>
    </w:p>
    <w:p w:rsidR="00986BEC" w:rsidRDefault="00986BEC" w:rsidP="00986BEC">
      <w:pPr>
        <w:autoSpaceDE w:val="0"/>
        <w:autoSpaceDN w:val="0"/>
        <w:adjustRightInd w:val="0"/>
        <w:spacing w:after="0" w:line="240" w:lineRule="auto"/>
        <w:rPr>
          <w:rFonts w:ascii="Melior" w:hAnsi="Melior" w:cs="Melior"/>
          <w:sz w:val="24"/>
          <w:szCs w:val="24"/>
        </w:rPr>
      </w:pPr>
      <w:r>
        <w:rPr>
          <w:rFonts w:ascii="Melior" w:hAnsi="Melior" w:cs="Melior"/>
          <w:sz w:val="24"/>
          <w:szCs w:val="24"/>
        </w:rPr>
        <w:lastRenderedPageBreak/>
        <w:tab/>
      </w:r>
      <w:r w:rsidRPr="00986BEC">
        <w:rPr>
          <w:rFonts w:ascii="Melior" w:hAnsi="Melior" w:cs="Melior"/>
          <w:sz w:val="24"/>
          <w:szCs w:val="24"/>
        </w:rPr>
        <w:t xml:space="preserve">(d) </w:t>
      </w:r>
      <w:r w:rsidRPr="00986BEC">
        <w:rPr>
          <w:rFonts w:ascii="Melior-Italic" w:hAnsi="Melior-Italic" w:cs="Melior-Italic"/>
          <w:i/>
          <w:iCs/>
          <w:sz w:val="24"/>
          <w:szCs w:val="24"/>
        </w:rPr>
        <w:t>Waiver of objections</w:t>
      </w:r>
      <w:r w:rsidRPr="00986BEC">
        <w:rPr>
          <w:rFonts w:ascii="Melior" w:hAnsi="Melior" w:cs="Melior"/>
          <w:sz w:val="24"/>
          <w:szCs w:val="24"/>
        </w:rPr>
        <w:t>—</w:t>
      </w:r>
    </w:p>
    <w:p w:rsidR="00986BEC" w:rsidRDefault="00986BEC" w:rsidP="00986BEC">
      <w:pPr>
        <w:autoSpaceDE w:val="0"/>
        <w:autoSpaceDN w:val="0"/>
        <w:adjustRightInd w:val="0"/>
        <w:spacing w:after="0" w:line="240" w:lineRule="auto"/>
        <w:rPr>
          <w:rFonts w:ascii="Melior" w:hAnsi="Melior" w:cs="Melior"/>
          <w:sz w:val="24"/>
          <w:szCs w:val="24"/>
        </w:rPr>
      </w:pPr>
    </w:p>
    <w:p w:rsidR="00986BEC" w:rsidRDefault="00986BEC"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986BEC">
        <w:rPr>
          <w:rFonts w:ascii="Melior" w:hAnsi="Melior" w:cs="Melior"/>
          <w:sz w:val="24"/>
          <w:szCs w:val="24"/>
        </w:rPr>
        <w:t xml:space="preserve">(1) </w:t>
      </w:r>
      <w:r w:rsidRPr="00986BEC">
        <w:rPr>
          <w:rFonts w:ascii="Melior-Italic" w:hAnsi="Melior-Italic" w:cs="Melior-Italic"/>
          <w:i/>
          <w:iCs/>
          <w:sz w:val="24"/>
          <w:szCs w:val="24"/>
        </w:rPr>
        <w:t>To the</w:t>
      </w:r>
      <w:r>
        <w:rPr>
          <w:rFonts w:ascii="Melior-Italic" w:hAnsi="Melior-Italic" w:cs="Melior-Italic"/>
          <w:i/>
          <w:iCs/>
          <w:sz w:val="24"/>
          <w:szCs w:val="24"/>
        </w:rPr>
        <w:t xml:space="preserve"> </w:t>
      </w:r>
      <w:r w:rsidRPr="00986BEC">
        <w:rPr>
          <w:rFonts w:ascii="Melior-Italic" w:hAnsi="Melior-Italic" w:cs="Melior-Italic"/>
          <w:i/>
          <w:iCs/>
          <w:sz w:val="24"/>
          <w:szCs w:val="24"/>
        </w:rPr>
        <w:t xml:space="preserve">notice. </w:t>
      </w:r>
      <w:r w:rsidRPr="00986BEC">
        <w:rPr>
          <w:rFonts w:ascii="Melior" w:hAnsi="Melior" w:cs="Melior"/>
          <w:sz w:val="24"/>
          <w:szCs w:val="24"/>
        </w:rPr>
        <w:t>An objection to an error or</w:t>
      </w:r>
      <w:r>
        <w:rPr>
          <w:rFonts w:ascii="Melior" w:hAnsi="Melior" w:cs="Melior"/>
          <w:sz w:val="24"/>
          <w:szCs w:val="24"/>
        </w:rPr>
        <w:t xml:space="preserve"> </w:t>
      </w:r>
      <w:r w:rsidRPr="00986BEC">
        <w:rPr>
          <w:rFonts w:ascii="Melior" w:hAnsi="Melior" w:cs="Melior"/>
          <w:sz w:val="24"/>
          <w:szCs w:val="24"/>
        </w:rPr>
        <w:t>irregularity in a deposition notice is</w:t>
      </w:r>
      <w:r w:rsidR="00B77669">
        <w:rPr>
          <w:rFonts w:ascii="Melior" w:hAnsi="Melior" w:cs="Melior"/>
          <w:sz w:val="24"/>
          <w:szCs w:val="24"/>
        </w:rPr>
        <w:t xml:space="preserve"> </w:t>
      </w:r>
      <w:r w:rsidRPr="00986BEC">
        <w:rPr>
          <w:rFonts w:ascii="Melior" w:hAnsi="Melior" w:cs="Melior"/>
          <w:sz w:val="24"/>
          <w:szCs w:val="24"/>
        </w:rPr>
        <w:t>waived unless promptly served in</w:t>
      </w:r>
      <w:r>
        <w:rPr>
          <w:rFonts w:ascii="Melior" w:hAnsi="Melior" w:cs="Melior"/>
          <w:sz w:val="24"/>
          <w:szCs w:val="24"/>
        </w:rPr>
        <w:t xml:space="preserve"> </w:t>
      </w:r>
      <w:r w:rsidRPr="00986BEC">
        <w:rPr>
          <w:rFonts w:ascii="Melior" w:hAnsi="Melior" w:cs="Melior"/>
          <w:sz w:val="24"/>
          <w:szCs w:val="24"/>
        </w:rPr>
        <w:t>writing on the party giving the notice.</w:t>
      </w:r>
    </w:p>
    <w:p w:rsidR="00986BEC" w:rsidRPr="00986BEC" w:rsidRDefault="00986BEC" w:rsidP="00986BEC">
      <w:pPr>
        <w:autoSpaceDE w:val="0"/>
        <w:autoSpaceDN w:val="0"/>
        <w:adjustRightInd w:val="0"/>
        <w:spacing w:after="0" w:line="240" w:lineRule="auto"/>
        <w:ind w:left="720"/>
        <w:rPr>
          <w:rFonts w:ascii="Melior" w:hAnsi="Melior" w:cs="Melior"/>
          <w:sz w:val="24"/>
          <w:szCs w:val="24"/>
        </w:rPr>
      </w:pPr>
    </w:p>
    <w:p w:rsidR="00986BEC" w:rsidRDefault="00986BEC" w:rsidP="00986BEC">
      <w:pPr>
        <w:autoSpaceDE w:val="0"/>
        <w:autoSpaceDN w:val="0"/>
        <w:adjustRightInd w:val="0"/>
        <w:spacing w:after="0" w:line="240" w:lineRule="auto"/>
        <w:ind w:left="720"/>
        <w:rPr>
          <w:rFonts w:ascii="Melior" w:hAnsi="Melior" w:cs="Melior"/>
          <w:sz w:val="24"/>
          <w:szCs w:val="24"/>
        </w:rPr>
      </w:pPr>
      <w:r>
        <w:rPr>
          <w:rFonts w:ascii="Melior" w:hAnsi="Melior" w:cs="Melior"/>
          <w:sz w:val="24"/>
          <w:szCs w:val="24"/>
        </w:rPr>
        <w:tab/>
      </w:r>
      <w:r w:rsidRPr="00986BEC">
        <w:rPr>
          <w:rFonts w:ascii="Melior" w:hAnsi="Melior" w:cs="Melior"/>
          <w:sz w:val="24"/>
          <w:szCs w:val="24"/>
        </w:rPr>
        <w:t xml:space="preserve">(2) </w:t>
      </w:r>
      <w:r w:rsidRPr="00986BEC">
        <w:rPr>
          <w:rFonts w:ascii="Melior-Italic" w:hAnsi="Melior-Italic" w:cs="Melior-Italic"/>
          <w:i/>
          <w:iCs/>
          <w:sz w:val="24"/>
          <w:szCs w:val="24"/>
        </w:rPr>
        <w:t xml:space="preserve">To the officer’s qualification. </w:t>
      </w:r>
      <w:r w:rsidRPr="00986BEC">
        <w:rPr>
          <w:rFonts w:ascii="Melior" w:hAnsi="Melior" w:cs="Melior"/>
          <w:sz w:val="24"/>
          <w:szCs w:val="24"/>
        </w:rPr>
        <w:t>An</w:t>
      </w:r>
      <w:r>
        <w:rPr>
          <w:rFonts w:ascii="Melior" w:hAnsi="Melior" w:cs="Melior"/>
          <w:sz w:val="24"/>
          <w:szCs w:val="24"/>
        </w:rPr>
        <w:t xml:space="preserve"> </w:t>
      </w:r>
      <w:r w:rsidRPr="00986BEC">
        <w:rPr>
          <w:rFonts w:ascii="Melior" w:hAnsi="Melior" w:cs="Melior"/>
          <w:sz w:val="24"/>
          <w:szCs w:val="24"/>
        </w:rPr>
        <w:t>objection based on disqualification of</w:t>
      </w:r>
      <w:r>
        <w:rPr>
          <w:rFonts w:ascii="Melior" w:hAnsi="Melior" w:cs="Melior"/>
          <w:sz w:val="24"/>
          <w:szCs w:val="24"/>
        </w:rPr>
        <w:t xml:space="preserve"> </w:t>
      </w:r>
      <w:r w:rsidRPr="00986BEC">
        <w:rPr>
          <w:rFonts w:ascii="Melior" w:hAnsi="Melior" w:cs="Melior"/>
          <w:sz w:val="24"/>
          <w:szCs w:val="24"/>
        </w:rPr>
        <w:t>the officer before whom a deposition is</w:t>
      </w:r>
      <w:r>
        <w:rPr>
          <w:rFonts w:ascii="Melior" w:hAnsi="Melior" w:cs="Melior"/>
          <w:sz w:val="24"/>
          <w:szCs w:val="24"/>
        </w:rPr>
        <w:t xml:space="preserve"> </w:t>
      </w:r>
      <w:r w:rsidRPr="00986BEC">
        <w:rPr>
          <w:rFonts w:ascii="Melior" w:hAnsi="Melior" w:cs="Melior"/>
          <w:sz w:val="24"/>
          <w:szCs w:val="24"/>
        </w:rPr>
        <w:t>to be taken is waived if not made:</w:t>
      </w:r>
    </w:p>
    <w:p w:rsidR="00986BEC" w:rsidRPr="00986BEC" w:rsidRDefault="00986BEC" w:rsidP="00986BEC">
      <w:pPr>
        <w:autoSpaceDE w:val="0"/>
        <w:autoSpaceDN w:val="0"/>
        <w:adjustRightInd w:val="0"/>
        <w:spacing w:after="0" w:line="240" w:lineRule="auto"/>
        <w:ind w:left="720"/>
        <w:rPr>
          <w:rFonts w:ascii="Melior" w:hAnsi="Melior" w:cs="Melior"/>
          <w:sz w:val="24"/>
          <w:szCs w:val="24"/>
        </w:rPr>
      </w:pPr>
    </w:p>
    <w:p w:rsidR="00986BEC" w:rsidRPr="00986BEC" w:rsidRDefault="00986BEC" w:rsidP="00986BEC">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986BEC">
        <w:rPr>
          <w:rFonts w:ascii="Melior" w:hAnsi="Melior" w:cs="Melior"/>
          <w:sz w:val="24"/>
          <w:szCs w:val="24"/>
        </w:rPr>
        <w:t>(i) Before the deposition begins; or</w:t>
      </w:r>
    </w:p>
    <w:p w:rsidR="00986BEC" w:rsidRDefault="00986BEC" w:rsidP="00986BEC">
      <w:pPr>
        <w:autoSpaceDE w:val="0"/>
        <w:autoSpaceDN w:val="0"/>
        <w:adjustRightInd w:val="0"/>
        <w:spacing w:after="0" w:line="240" w:lineRule="auto"/>
        <w:ind w:left="1440"/>
        <w:rPr>
          <w:rFonts w:ascii="Melior" w:hAnsi="Melior" w:cs="Melior"/>
          <w:sz w:val="24"/>
          <w:szCs w:val="24"/>
        </w:rPr>
      </w:pPr>
    </w:p>
    <w:p w:rsidR="00986BEC" w:rsidRDefault="00986BEC" w:rsidP="00986BEC">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Pr="00986BEC">
        <w:rPr>
          <w:rFonts w:ascii="Melior" w:hAnsi="Melior" w:cs="Melior"/>
          <w:sz w:val="24"/>
          <w:szCs w:val="24"/>
        </w:rPr>
        <w:t>(ii) Promptly after the basis for</w:t>
      </w:r>
      <w:r>
        <w:rPr>
          <w:rFonts w:ascii="Melior" w:hAnsi="Melior" w:cs="Melior"/>
          <w:sz w:val="24"/>
          <w:szCs w:val="24"/>
        </w:rPr>
        <w:t xml:space="preserve"> </w:t>
      </w:r>
      <w:r w:rsidRPr="00986BEC">
        <w:rPr>
          <w:rFonts w:ascii="Melior" w:hAnsi="Melior" w:cs="Melior"/>
          <w:sz w:val="24"/>
          <w:szCs w:val="24"/>
        </w:rPr>
        <w:t>disqualification becomes known or,</w:t>
      </w:r>
      <w:r>
        <w:rPr>
          <w:rFonts w:ascii="Melior" w:hAnsi="Melior" w:cs="Melior"/>
          <w:sz w:val="24"/>
          <w:szCs w:val="24"/>
        </w:rPr>
        <w:t xml:space="preserve"> </w:t>
      </w:r>
      <w:r w:rsidRPr="00986BEC">
        <w:rPr>
          <w:rFonts w:ascii="Melior" w:hAnsi="Melior" w:cs="Melior"/>
          <w:sz w:val="24"/>
          <w:szCs w:val="24"/>
        </w:rPr>
        <w:t>with reasonable diligence, could have</w:t>
      </w:r>
      <w:r>
        <w:rPr>
          <w:rFonts w:ascii="Melior" w:hAnsi="Melior" w:cs="Melior"/>
          <w:sz w:val="24"/>
          <w:szCs w:val="24"/>
        </w:rPr>
        <w:t xml:space="preserve"> </w:t>
      </w:r>
      <w:r w:rsidRPr="00986BEC">
        <w:rPr>
          <w:rFonts w:ascii="Melior" w:hAnsi="Melior" w:cs="Melior"/>
          <w:sz w:val="24"/>
          <w:szCs w:val="24"/>
        </w:rPr>
        <w:t>been known.</w:t>
      </w:r>
    </w:p>
    <w:p w:rsidR="00986BEC" w:rsidRPr="0038219F" w:rsidRDefault="00986BEC" w:rsidP="00986BEC">
      <w:pPr>
        <w:autoSpaceDE w:val="0"/>
        <w:autoSpaceDN w:val="0"/>
        <w:adjustRightInd w:val="0"/>
        <w:spacing w:after="0" w:line="240" w:lineRule="auto"/>
        <w:ind w:left="720"/>
        <w:rPr>
          <w:rFonts w:ascii="Melior" w:hAnsi="Melior" w:cs="Melior"/>
          <w:sz w:val="24"/>
          <w:szCs w:val="24"/>
        </w:rPr>
      </w:pPr>
    </w:p>
    <w:p w:rsidR="00986BEC" w:rsidRPr="0038219F" w:rsidRDefault="00986BEC" w:rsidP="00986BEC">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 xml:space="preserve">(3) </w:t>
      </w:r>
      <w:r w:rsidRPr="0038219F">
        <w:rPr>
          <w:rFonts w:ascii="Melior-Italic" w:hAnsi="Melior-Italic" w:cs="Melior-Italic"/>
          <w:i/>
          <w:iCs/>
          <w:sz w:val="24"/>
          <w:szCs w:val="24"/>
        </w:rPr>
        <w:t>To the taking of the deposition</w:t>
      </w:r>
      <w:r w:rsidRPr="0038219F">
        <w:rPr>
          <w:rFonts w:ascii="Melior" w:hAnsi="Melior" w:cs="Melior"/>
          <w:sz w:val="24"/>
          <w:szCs w:val="24"/>
        </w:rPr>
        <w:t>—</w:t>
      </w:r>
    </w:p>
    <w:p w:rsidR="00986BEC" w:rsidRPr="0038219F" w:rsidRDefault="00986BEC" w:rsidP="00986BEC">
      <w:pPr>
        <w:autoSpaceDE w:val="0"/>
        <w:autoSpaceDN w:val="0"/>
        <w:adjustRightInd w:val="0"/>
        <w:spacing w:after="0" w:line="240" w:lineRule="auto"/>
        <w:ind w:left="1440"/>
        <w:rPr>
          <w:rFonts w:ascii="Melior" w:hAnsi="Melior" w:cs="Melior"/>
          <w:sz w:val="24"/>
          <w:szCs w:val="24"/>
        </w:rPr>
      </w:pPr>
    </w:p>
    <w:p w:rsidR="00986BEC" w:rsidRPr="0038219F" w:rsidRDefault="00986BEC" w:rsidP="00986BEC">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t xml:space="preserve">(i) </w:t>
      </w:r>
      <w:r w:rsidRPr="0038219F">
        <w:rPr>
          <w:rFonts w:ascii="Melior-Italic" w:hAnsi="Melior-Italic" w:cs="Melior-Italic"/>
          <w:i/>
          <w:iCs/>
          <w:sz w:val="24"/>
          <w:szCs w:val="24"/>
        </w:rPr>
        <w:t xml:space="preserve">Objection to competence, relevance, or materiality. </w:t>
      </w:r>
      <w:r w:rsidRPr="0038219F">
        <w:rPr>
          <w:rFonts w:ascii="Melior" w:hAnsi="Melior" w:cs="Melior"/>
          <w:sz w:val="24"/>
          <w:szCs w:val="24"/>
        </w:rPr>
        <w:t>An objection to a</w:t>
      </w:r>
    </w:p>
    <w:p w:rsidR="00986BEC" w:rsidRPr="0038219F" w:rsidRDefault="00986BEC" w:rsidP="00986BEC">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deponent’s competence—or to the competence, relevance, or materiality of</w:t>
      </w:r>
    </w:p>
    <w:p w:rsidR="00986BEC" w:rsidRPr="0038219F" w:rsidRDefault="00986BEC" w:rsidP="00986BEC">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testimony—is not waived by a failure to make the objection before or during the</w:t>
      </w:r>
    </w:p>
    <w:p w:rsidR="00986BEC" w:rsidRPr="0038219F" w:rsidRDefault="00986BEC" w:rsidP="00986BEC">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deposition, unless the ground for it might have been corrected at that time.</w:t>
      </w:r>
    </w:p>
    <w:p w:rsidR="00986BEC" w:rsidRPr="0038219F" w:rsidRDefault="00986BEC" w:rsidP="00986BEC">
      <w:pPr>
        <w:autoSpaceDE w:val="0"/>
        <w:autoSpaceDN w:val="0"/>
        <w:adjustRightInd w:val="0"/>
        <w:spacing w:after="0" w:line="240" w:lineRule="auto"/>
        <w:ind w:left="1440"/>
        <w:rPr>
          <w:rFonts w:ascii="Melior" w:hAnsi="Melior" w:cs="Melior"/>
          <w:sz w:val="24"/>
          <w:szCs w:val="24"/>
        </w:rPr>
      </w:pPr>
    </w:p>
    <w:p w:rsidR="00986BEC" w:rsidRPr="0038219F" w:rsidRDefault="00986BEC" w:rsidP="00986BEC">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t xml:space="preserve">(ii) </w:t>
      </w:r>
      <w:r w:rsidRPr="0038219F">
        <w:rPr>
          <w:rFonts w:ascii="Melior-Italic" w:hAnsi="Melior-Italic" w:cs="Melior-Italic"/>
          <w:i/>
          <w:iCs/>
          <w:sz w:val="24"/>
          <w:szCs w:val="24"/>
        </w:rPr>
        <w:t xml:space="preserve">Objection to an error or irregularity. </w:t>
      </w:r>
      <w:r w:rsidRPr="0038219F">
        <w:rPr>
          <w:rFonts w:ascii="Melior" w:hAnsi="Melior" w:cs="Melior"/>
          <w:sz w:val="24"/>
          <w:szCs w:val="24"/>
        </w:rPr>
        <w:t>An objection to an error or irregularity at an oral examination is waived if:</w:t>
      </w:r>
    </w:p>
    <w:p w:rsidR="00986BEC" w:rsidRPr="0038219F" w:rsidRDefault="00986BEC" w:rsidP="00986BEC">
      <w:pPr>
        <w:autoSpaceDE w:val="0"/>
        <w:autoSpaceDN w:val="0"/>
        <w:adjustRightInd w:val="0"/>
        <w:spacing w:after="0" w:line="240" w:lineRule="auto"/>
        <w:ind w:left="1440"/>
        <w:rPr>
          <w:rFonts w:ascii="Melior" w:hAnsi="Melior" w:cs="Melior"/>
          <w:sz w:val="24"/>
          <w:szCs w:val="24"/>
        </w:rPr>
      </w:pPr>
    </w:p>
    <w:p w:rsidR="00986BEC" w:rsidRPr="0038219F" w:rsidRDefault="00986BEC" w:rsidP="00986BEC">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t>(A) It relates to the manner of taking the deposition, the form of a question or answer, the oath or affirmation, a party’s conduct, or other matters that might have been corrected at that time; and</w:t>
      </w:r>
    </w:p>
    <w:p w:rsidR="00986BEC" w:rsidRPr="0038219F" w:rsidRDefault="00986BEC" w:rsidP="00986BEC">
      <w:pPr>
        <w:autoSpaceDE w:val="0"/>
        <w:autoSpaceDN w:val="0"/>
        <w:adjustRightInd w:val="0"/>
        <w:spacing w:after="0" w:line="240" w:lineRule="auto"/>
        <w:ind w:left="2160"/>
        <w:rPr>
          <w:rFonts w:ascii="Melior" w:hAnsi="Melior" w:cs="Melior"/>
          <w:sz w:val="24"/>
          <w:szCs w:val="24"/>
        </w:rPr>
      </w:pPr>
    </w:p>
    <w:p w:rsidR="00986BEC" w:rsidRPr="0038219F" w:rsidRDefault="00986BEC" w:rsidP="00986BEC">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t>(B) It is not timely made during the deposition.</w:t>
      </w:r>
    </w:p>
    <w:p w:rsidR="00986BEC" w:rsidRPr="0038219F" w:rsidRDefault="00986BEC" w:rsidP="00986BEC">
      <w:pPr>
        <w:autoSpaceDE w:val="0"/>
        <w:autoSpaceDN w:val="0"/>
        <w:adjustRightInd w:val="0"/>
        <w:spacing w:after="0" w:line="240" w:lineRule="auto"/>
        <w:ind w:left="1440"/>
        <w:rPr>
          <w:rFonts w:ascii="Melior" w:hAnsi="Melior" w:cs="Melior"/>
          <w:sz w:val="24"/>
          <w:szCs w:val="24"/>
        </w:rPr>
      </w:pPr>
    </w:p>
    <w:p w:rsidR="00986BEC" w:rsidRPr="0038219F" w:rsidRDefault="004D78B9" w:rsidP="00986BEC">
      <w:pPr>
        <w:autoSpaceDE w:val="0"/>
        <w:autoSpaceDN w:val="0"/>
        <w:adjustRightInd w:val="0"/>
        <w:spacing w:after="0" w:line="240" w:lineRule="auto"/>
        <w:ind w:left="1440"/>
        <w:rPr>
          <w:rFonts w:ascii="Melior" w:hAnsi="Melior" w:cs="Melior"/>
          <w:sz w:val="24"/>
          <w:szCs w:val="24"/>
        </w:rPr>
      </w:pPr>
      <w:r>
        <w:rPr>
          <w:rFonts w:ascii="Melior" w:hAnsi="Melior" w:cs="Melior"/>
          <w:sz w:val="24"/>
          <w:szCs w:val="24"/>
        </w:rPr>
        <w:tab/>
      </w:r>
      <w:r w:rsidR="00986BEC" w:rsidRPr="0038219F">
        <w:rPr>
          <w:rFonts w:ascii="Melior" w:hAnsi="Melior" w:cs="Melior"/>
          <w:sz w:val="24"/>
          <w:szCs w:val="24"/>
        </w:rPr>
        <w:t xml:space="preserve">(iii) </w:t>
      </w:r>
      <w:r w:rsidR="00986BEC" w:rsidRPr="0038219F">
        <w:rPr>
          <w:rFonts w:ascii="Melior-Italic" w:hAnsi="Melior-Italic" w:cs="Melior-Italic"/>
          <w:i/>
          <w:iCs/>
          <w:sz w:val="24"/>
          <w:szCs w:val="24"/>
        </w:rPr>
        <w:t xml:space="preserve">Objection to a written question.  </w:t>
      </w:r>
      <w:r w:rsidR="00986BEC" w:rsidRPr="0038219F">
        <w:rPr>
          <w:rFonts w:ascii="Melior" w:hAnsi="Melior" w:cs="Melior"/>
          <w:sz w:val="24"/>
          <w:szCs w:val="24"/>
        </w:rPr>
        <w:t>An objection to the form of a written question under § 18.65 is waived if not served in writing on the party submitting the question within the time for serving responsive questions or, if the question is a recross-question, within 7 days after being served with it.</w:t>
      </w:r>
    </w:p>
    <w:p w:rsidR="00986BEC" w:rsidRPr="0038219F" w:rsidRDefault="00986BEC" w:rsidP="00986BEC">
      <w:pPr>
        <w:autoSpaceDE w:val="0"/>
        <w:autoSpaceDN w:val="0"/>
        <w:adjustRightInd w:val="0"/>
        <w:spacing w:after="0" w:line="240" w:lineRule="auto"/>
        <w:ind w:left="720"/>
        <w:rPr>
          <w:rFonts w:ascii="Melior" w:hAnsi="Melior" w:cs="Melior"/>
          <w:sz w:val="24"/>
          <w:szCs w:val="24"/>
        </w:rPr>
      </w:pPr>
    </w:p>
    <w:p w:rsidR="00986BEC" w:rsidRPr="0038219F" w:rsidRDefault="00986BEC" w:rsidP="00986BEC">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 xml:space="preserve">(4) </w:t>
      </w:r>
      <w:r w:rsidRPr="0038219F">
        <w:rPr>
          <w:rFonts w:ascii="Melior-Italic" w:hAnsi="Melior-Italic" w:cs="Melior-Italic"/>
          <w:i/>
          <w:iCs/>
          <w:sz w:val="24"/>
          <w:szCs w:val="24"/>
        </w:rPr>
        <w:t xml:space="preserve">To completing and returning the deposition. </w:t>
      </w:r>
      <w:r w:rsidRPr="0038219F">
        <w:rPr>
          <w:rFonts w:ascii="Melior" w:hAnsi="Melior" w:cs="Melior"/>
          <w:sz w:val="24"/>
          <w:szCs w:val="24"/>
        </w:rPr>
        <w:t>An objection to how the officer transcribed the testimony—or prepared, signed, certified, sealed, endorsed, sent, or otherwise dealt with the deposition—is waived unless a motion to suppress is made promptly after the error or irregularity becomes known or, with reasonable diligence, could have been known.</w:t>
      </w:r>
    </w:p>
    <w:p w:rsidR="004D78B9" w:rsidRDefault="004D78B9">
      <w:pPr>
        <w:rPr>
          <w:rFonts w:ascii="Melior" w:hAnsi="Melior" w:cs="Melior"/>
          <w:sz w:val="24"/>
          <w:szCs w:val="24"/>
        </w:rPr>
      </w:pPr>
      <w:r>
        <w:rPr>
          <w:rFonts w:ascii="Melior" w:hAnsi="Melior" w:cs="Melior"/>
          <w:sz w:val="24"/>
          <w:szCs w:val="24"/>
        </w:rPr>
        <w:br w:type="page"/>
      </w:r>
    </w:p>
    <w:p w:rsidR="00A67DD9" w:rsidRPr="0038219F" w:rsidRDefault="00A67DD9" w:rsidP="00A67DD9">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lastRenderedPageBreak/>
        <w:t>§ 18.56</w:t>
      </w:r>
      <w:r w:rsidR="00DD0093" w:rsidRPr="0038219F">
        <w:rPr>
          <w:rFonts w:ascii="Helvetica-Bold" w:hAnsi="Helvetica-Bold" w:cs="Helvetica-Bold"/>
          <w:b/>
          <w:bCs/>
          <w:sz w:val="24"/>
          <w:szCs w:val="24"/>
        </w:rPr>
        <w:tab/>
      </w:r>
      <w:r w:rsidRPr="0038219F">
        <w:rPr>
          <w:rFonts w:ascii="Helvetica-Bold" w:hAnsi="Helvetica-Bold" w:cs="Helvetica-Bold"/>
          <w:b/>
          <w:bCs/>
          <w:sz w:val="24"/>
          <w:szCs w:val="24"/>
        </w:rPr>
        <w:t>Subpoena.</w:t>
      </w:r>
    </w:p>
    <w:p w:rsidR="00DD0093" w:rsidRPr="0038219F" w:rsidRDefault="00DD0093" w:rsidP="00A67DD9">
      <w:pPr>
        <w:autoSpaceDE w:val="0"/>
        <w:autoSpaceDN w:val="0"/>
        <w:adjustRightInd w:val="0"/>
        <w:spacing w:after="0" w:line="240" w:lineRule="auto"/>
        <w:rPr>
          <w:rFonts w:ascii="Melior" w:hAnsi="Melior" w:cs="Melior"/>
          <w:sz w:val="24"/>
          <w:szCs w:val="24"/>
        </w:rPr>
      </w:pPr>
    </w:p>
    <w:p w:rsidR="00DD0093" w:rsidRPr="0038219F" w:rsidRDefault="00DD0093" w:rsidP="00A67DD9">
      <w:pPr>
        <w:autoSpaceDE w:val="0"/>
        <w:autoSpaceDN w:val="0"/>
        <w:adjustRightInd w:val="0"/>
        <w:spacing w:after="0" w:line="240" w:lineRule="auto"/>
        <w:rPr>
          <w:rFonts w:ascii="Melior-Italic" w:hAnsi="Melior-Italic" w:cs="Melior-Italic"/>
          <w:i/>
          <w:iCs/>
          <w:sz w:val="24"/>
          <w:szCs w:val="24"/>
        </w:rPr>
      </w:pPr>
      <w:r w:rsidRPr="0038219F">
        <w:rPr>
          <w:rFonts w:ascii="Melior" w:hAnsi="Melior" w:cs="Melior"/>
          <w:sz w:val="24"/>
          <w:szCs w:val="24"/>
        </w:rPr>
        <w:tab/>
      </w:r>
      <w:r w:rsidR="00A67DD9" w:rsidRPr="0038219F">
        <w:rPr>
          <w:rFonts w:ascii="Melior" w:hAnsi="Melior" w:cs="Melior"/>
          <w:sz w:val="24"/>
          <w:szCs w:val="24"/>
        </w:rPr>
        <w:t xml:space="preserve">(a) </w:t>
      </w:r>
      <w:r w:rsidR="00A67DD9" w:rsidRPr="0038219F">
        <w:rPr>
          <w:rFonts w:ascii="Melior-Italic" w:hAnsi="Melior-Italic" w:cs="Melior-Italic"/>
          <w:i/>
          <w:iCs/>
          <w:sz w:val="24"/>
          <w:szCs w:val="24"/>
        </w:rPr>
        <w:t>In general.</w:t>
      </w:r>
    </w:p>
    <w:p w:rsidR="00DD0093" w:rsidRPr="0038219F" w:rsidRDefault="00DD0093" w:rsidP="00A67DD9">
      <w:pPr>
        <w:autoSpaceDE w:val="0"/>
        <w:autoSpaceDN w:val="0"/>
        <w:adjustRightInd w:val="0"/>
        <w:spacing w:after="0" w:line="240" w:lineRule="auto"/>
        <w:rPr>
          <w:rFonts w:ascii="Melior" w:hAnsi="Melior" w:cs="Melior"/>
          <w:sz w:val="24"/>
          <w:szCs w:val="24"/>
        </w:rPr>
      </w:pPr>
    </w:p>
    <w:p w:rsidR="00DD0093" w:rsidRPr="0038219F" w:rsidRDefault="00DD0093" w:rsidP="00DD0093">
      <w:pPr>
        <w:autoSpaceDE w:val="0"/>
        <w:autoSpaceDN w:val="0"/>
        <w:adjustRightInd w:val="0"/>
        <w:spacing w:after="0" w:line="240" w:lineRule="auto"/>
        <w:ind w:left="720"/>
        <w:rPr>
          <w:rFonts w:ascii="Melior" w:hAnsi="Melior" w:cs="Melior"/>
          <w:color w:val="000000"/>
          <w:sz w:val="24"/>
          <w:szCs w:val="24"/>
        </w:rPr>
      </w:pPr>
      <w:r w:rsidRPr="0038219F">
        <w:rPr>
          <w:rFonts w:ascii="Melior" w:hAnsi="Melior" w:cs="Melior"/>
          <w:sz w:val="24"/>
          <w:szCs w:val="24"/>
        </w:rPr>
        <w:tab/>
      </w:r>
      <w:r w:rsidR="00A67DD9" w:rsidRPr="0038219F">
        <w:rPr>
          <w:rFonts w:ascii="Melior" w:hAnsi="Melior" w:cs="Melior"/>
          <w:sz w:val="24"/>
          <w:szCs w:val="24"/>
        </w:rPr>
        <w:t>(1) Upon written</w:t>
      </w:r>
      <w:r w:rsidRPr="0038219F">
        <w:rPr>
          <w:rFonts w:ascii="Melior" w:hAnsi="Melior" w:cs="Melior"/>
          <w:sz w:val="24"/>
          <w:szCs w:val="24"/>
        </w:rPr>
        <w:t xml:space="preserve"> </w:t>
      </w:r>
      <w:r w:rsidR="00A67DD9" w:rsidRPr="0038219F">
        <w:rPr>
          <w:rFonts w:ascii="Melior" w:hAnsi="Melior" w:cs="Melior"/>
          <w:sz w:val="24"/>
          <w:szCs w:val="24"/>
        </w:rPr>
        <w:t>application of a party the judge may</w:t>
      </w:r>
      <w:r w:rsidRPr="0038219F">
        <w:rPr>
          <w:rFonts w:ascii="Melior" w:hAnsi="Melior" w:cs="Melior"/>
          <w:sz w:val="24"/>
          <w:szCs w:val="24"/>
        </w:rPr>
        <w:t xml:space="preserve"> </w:t>
      </w:r>
      <w:r w:rsidR="00A67DD9" w:rsidRPr="0038219F">
        <w:rPr>
          <w:rFonts w:ascii="Melior" w:hAnsi="Melior" w:cs="Melior"/>
          <w:color w:val="000000"/>
          <w:sz w:val="24"/>
          <w:szCs w:val="24"/>
        </w:rPr>
        <w:t>issue a subpoena authorized by statute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or law that requires a witness to attend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and to produce relevant papers, books,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documents, or tangible things in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witness’ possession or under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witness’ control.</w:t>
      </w:r>
    </w:p>
    <w:p w:rsidR="00DD0093" w:rsidRPr="0038219F" w:rsidRDefault="00DD0093" w:rsidP="00DD0093">
      <w:pPr>
        <w:autoSpaceDE w:val="0"/>
        <w:autoSpaceDN w:val="0"/>
        <w:adjustRightInd w:val="0"/>
        <w:spacing w:after="0" w:line="240" w:lineRule="auto"/>
        <w:ind w:left="720"/>
        <w:rPr>
          <w:rFonts w:ascii="Melior" w:hAnsi="Melior" w:cs="Melior"/>
          <w:color w:val="000000"/>
          <w:sz w:val="24"/>
          <w:szCs w:val="24"/>
        </w:rPr>
      </w:pPr>
    </w:p>
    <w:p w:rsidR="00DD0093" w:rsidRPr="0038219F" w:rsidRDefault="00DD0093" w:rsidP="00DD0093">
      <w:pPr>
        <w:autoSpaceDE w:val="0"/>
        <w:autoSpaceDN w:val="0"/>
        <w:adjustRightInd w:val="0"/>
        <w:spacing w:after="0" w:line="240" w:lineRule="auto"/>
        <w:ind w:left="72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(2) </w:t>
      </w:r>
      <w:r w:rsidR="00A67DD9" w:rsidRPr="0038219F">
        <w:rPr>
          <w:rFonts w:ascii="Melior-Italic" w:hAnsi="Melior-Italic" w:cs="Melior-Italic"/>
          <w:i/>
          <w:iCs/>
          <w:color w:val="000000"/>
          <w:sz w:val="24"/>
          <w:szCs w:val="24"/>
        </w:rPr>
        <w:t>Form and contents</w:t>
      </w:r>
      <w:r w:rsidR="00A67DD9" w:rsidRPr="0038219F">
        <w:rPr>
          <w:rFonts w:ascii="Melior" w:hAnsi="Melior" w:cs="Melior"/>
          <w:color w:val="000000"/>
          <w:sz w:val="24"/>
          <w:szCs w:val="24"/>
        </w:rPr>
        <w:t>—</w:t>
      </w:r>
    </w:p>
    <w:p w:rsidR="00DD0093" w:rsidRPr="0038219F" w:rsidRDefault="00DD0093" w:rsidP="00DD0093">
      <w:pPr>
        <w:autoSpaceDE w:val="0"/>
        <w:autoSpaceDN w:val="0"/>
        <w:adjustRightInd w:val="0"/>
        <w:spacing w:after="0" w:line="240" w:lineRule="auto"/>
        <w:ind w:left="72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(i)</w:t>
      </w:r>
      <w:r w:rsidRPr="0038219F">
        <w:rPr>
          <w:rFonts w:ascii="Melior" w:hAnsi="Melior" w:cs="Melior"/>
          <w:color w:val="000000"/>
          <w:sz w:val="24"/>
          <w:szCs w:val="24"/>
        </w:rPr>
        <w:t xml:space="preserve"> </w:t>
      </w:r>
      <w:r w:rsidR="00A67DD9" w:rsidRPr="0038219F">
        <w:rPr>
          <w:rFonts w:ascii="Melior-Italic" w:hAnsi="Melior-Italic" w:cs="Melior-Italic"/>
          <w:i/>
          <w:iCs/>
          <w:color w:val="000000"/>
          <w:sz w:val="24"/>
          <w:szCs w:val="24"/>
        </w:rPr>
        <w:t xml:space="preserve">Requirements—in general. </w:t>
      </w:r>
      <w:r w:rsidR="00A67DD9" w:rsidRPr="0038219F">
        <w:rPr>
          <w:rFonts w:ascii="Melior" w:hAnsi="Melior" w:cs="Melior"/>
          <w:color w:val="000000"/>
          <w:sz w:val="24"/>
          <w:szCs w:val="24"/>
        </w:rPr>
        <w:t>Every</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subpoena must:</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(A) State the title of the matter and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show the case number assigned by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Office of Administrative Law Judges or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the Office of Worker’s Compensation</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Programs. In the event that the case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number is an individual’s Social</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Security number only the last four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 xml:space="preserve">numbers may be used. </w:t>
      </w:r>
      <w:r w:rsidR="00A67DD9" w:rsidRPr="0038219F">
        <w:rPr>
          <w:rFonts w:ascii="Melior-Italic" w:hAnsi="Melior-Italic" w:cs="Melior-Italic"/>
          <w:i/>
          <w:iCs/>
          <w:color w:val="000000"/>
          <w:sz w:val="24"/>
          <w:szCs w:val="24"/>
        </w:rPr>
        <w:t xml:space="preserve">See </w:t>
      </w:r>
      <w:r w:rsidR="00A67DD9" w:rsidRPr="0038219F">
        <w:rPr>
          <w:rFonts w:ascii="Melior" w:hAnsi="Melior" w:cs="Melior"/>
          <w:color w:val="000000"/>
          <w:sz w:val="24"/>
          <w:szCs w:val="24"/>
        </w:rPr>
        <w:t>§ 18.31(a)(1);</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(B) Bear the signature of the issuing</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judge;</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(C) Command each person to whom it</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is directed to do the following at a</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specified time and place: attend and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testify; produce designated documents,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electronically stored information, or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tangible things in that person’s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possession, custody, or control; or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permit the inspection of premises; and</w:t>
      </w:r>
      <w:r w:rsidRPr="0038219F">
        <w:rPr>
          <w:rFonts w:ascii="Melior" w:hAnsi="Melior" w:cs="Melior"/>
          <w:color w:val="000000"/>
          <w:sz w:val="24"/>
          <w:szCs w:val="24"/>
        </w:rPr>
        <w:t xml:space="preserve"> </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(D) Set out the text of paragraphs (c)</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and (d) of this section.</w:t>
      </w:r>
    </w:p>
    <w:p w:rsidR="00DD0093" w:rsidRPr="0038219F" w:rsidRDefault="00DD0093" w:rsidP="00DD0093">
      <w:pPr>
        <w:autoSpaceDE w:val="0"/>
        <w:autoSpaceDN w:val="0"/>
        <w:adjustRightInd w:val="0"/>
        <w:spacing w:after="0" w:line="240" w:lineRule="auto"/>
        <w:ind w:left="144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(ii) </w:t>
      </w:r>
      <w:r w:rsidR="00A67DD9" w:rsidRPr="0038219F">
        <w:rPr>
          <w:rFonts w:ascii="Melior-Italic" w:hAnsi="Melior-Italic" w:cs="Melior-Italic"/>
          <w:i/>
          <w:iCs/>
          <w:color w:val="000000"/>
          <w:sz w:val="24"/>
          <w:szCs w:val="24"/>
        </w:rPr>
        <w:t>Command to attend a</w:t>
      </w:r>
      <w:r w:rsidRPr="0038219F">
        <w:rPr>
          <w:rFonts w:ascii="Melior-Italic" w:hAnsi="Melior-Italic" w:cs="Melior-Italic"/>
          <w:i/>
          <w:iCs/>
          <w:color w:val="000000"/>
          <w:sz w:val="24"/>
          <w:szCs w:val="24"/>
        </w:rPr>
        <w:t xml:space="preserve"> </w:t>
      </w:r>
      <w:r w:rsidR="00A67DD9" w:rsidRPr="0038219F">
        <w:rPr>
          <w:rFonts w:ascii="Melior-Italic" w:hAnsi="Melior-Italic" w:cs="Melior-Italic"/>
          <w:i/>
          <w:iCs/>
          <w:color w:val="000000"/>
          <w:sz w:val="24"/>
          <w:szCs w:val="24"/>
        </w:rPr>
        <w:t>deposition—notice of the recording</w:t>
      </w:r>
      <w:r w:rsidRPr="0038219F">
        <w:rPr>
          <w:rFonts w:ascii="Melior-Italic" w:hAnsi="Melior-Italic" w:cs="Melior-Italic"/>
          <w:i/>
          <w:iCs/>
          <w:color w:val="000000"/>
          <w:sz w:val="24"/>
          <w:szCs w:val="24"/>
        </w:rPr>
        <w:t xml:space="preserve"> </w:t>
      </w:r>
      <w:r w:rsidR="00A67DD9" w:rsidRPr="0038219F">
        <w:rPr>
          <w:rFonts w:ascii="Melior-Italic" w:hAnsi="Melior-Italic" w:cs="Melior-Italic"/>
          <w:i/>
          <w:iCs/>
          <w:color w:val="000000"/>
          <w:sz w:val="24"/>
          <w:szCs w:val="24"/>
        </w:rPr>
        <w:t xml:space="preserve">method. </w:t>
      </w:r>
      <w:r w:rsidR="00A67DD9" w:rsidRPr="0038219F">
        <w:rPr>
          <w:rFonts w:ascii="Melior" w:hAnsi="Melior" w:cs="Melior"/>
          <w:color w:val="000000"/>
          <w:sz w:val="24"/>
          <w:szCs w:val="24"/>
        </w:rPr>
        <w:t>A subpoena commanding</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attendance at a deposition must state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the method for recording the testimony.</w:t>
      </w:r>
    </w:p>
    <w:p w:rsidR="00DD0093" w:rsidRPr="0038219F" w:rsidRDefault="00DD0093" w:rsidP="00DD0093">
      <w:pPr>
        <w:autoSpaceDE w:val="0"/>
        <w:autoSpaceDN w:val="0"/>
        <w:adjustRightInd w:val="0"/>
        <w:spacing w:after="0" w:line="240" w:lineRule="auto"/>
        <w:ind w:left="144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(iii) </w:t>
      </w:r>
      <w:r w:rsidR="00A67DD9" w:rsidRPr="0038219F">
        <w:rPr>
          <w:rFonts w:ascii="Melior-Italic" w:hAnsi="Melior-Italic" w:cs="Melior-Italic"/>
          <w:i/>
          <w:iCs/>
          <w:color w:val="000000"/>
          <w:sz w:val="24"/>
          <w:szCs w:val="24"/>
        </w:rPr>
        <w:t>Combining or separating a</w:t>
      </w:r>
      <w:r w:rsidRPr="0038219F">
        <w:rPr>
          <w:rFonts w:ascii="Melior-Italic" w:hAnsi="Melior-Italic" w:cs="Melior-Italic"/>
          <w:i/>
          <w:iCs/>
          <w:color w:val="000000"/>
          <w:sz w:val="24"/>
          <w:szCs w:val="24"/>
        </w:rPr>
        <w:t xml:space="preserve"> </w:t>
      </w:r>
      <w:r w:rsidR="00A67DD9" w:rsidRPr="0038219F">
        <w:rPr>
          <w:rFonts w:ascii="Melior-Italic" w:hAnsi="Melior-Italic" w:cs="Melior-Italic"/>
          <w:i/>
          <w:iCs/>
          <w:color w:val="000000"/>
          <w:sz w:val="24"/>
          <w:szCs w:val="24"/>
        </w:rPr>
        <w:t>command to produce or to permit</w:t>
      </w:r>
      <w:r w:rsidRPr="0038219F">
        <w:rPr>
          <w:rFonts w:ascii="Melior-Italic" w:hAnsi="Melior-Italic" w:cs="Melior-Italic"/>
          <w:i/>
          <w:iCs/>
          <w:color w:val="000000"/>
          <w:sz w:val="24"/>
          <w:szCs w:val="24"/>
        </w:rPr>
        <w:t xml:space="preserve"> </w:t>
      </w:r>
      <w:r w:rsidR="00A67DD9" w:rsidRPr="0038219F">
        <w:rPr>
          <w:rFonts w:ascii="Melior-Italic" w:hAnsi="Melior-Italic" w:cs="Melior-Italic"/>
          <w:i/>
          <w:iCs/>
          <w:color w:val="000000"/>
          <w:sz w:val="24"/>
          <w:szCs w:val="24"/>
        </w:rPr>
        <w:t>inspection; specifying the form for</w:t>
      </w:r>
      <w:r w:rsidRPr="0038219F">
        <w:rPr>
          <w:rFonts w:ascii="Melior-Italic" w:hAnsi="Melior-Italic" w:cs="Melior-Italic"/>
          <w:i/>
          <w:iCs/>
          <w:color w:val="000000"/>
          <w:sz w:val="24"/>
          <w:szCs w:val="24"/>
        </w:rPr>
        <w:t xml:space="preserve"> </w:t>
      </w:r>
      <w:r w:rsidR="00A67DD9" w:rsidRPr="0038219F">
        <w:rPr>
          <w:rFonts w:ascii="Melior-Italic" w:hAnsi="Melior-Italic" w:cs="Melior-Italic"/>
          <w:i/>
          <w:iCs/>
          <w:color w:val="000000"/>
          <w:sz w:val="24"/>
          <w:szCs w:val="24"/>
        </w:rPr>
        <w:t xml:space="preserve">electronically stored information. </w:t>
      </w:r>
      <w:r w:rsidR="00A67DD9" w:rsidRPr="0038219F">
        <w:rPr>
          <w:rFonts w:ascii="Melior" w:hAnsi="Melior" w:cs="Melior"/>
          <w:color w:val="000000"/>
          <w:sz w:val="24"/>
          <w:szCs w:val="24"/>
        </w:rPr>
        <w:t>A</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command to produce documents,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electronically stored information, or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tangible things or to permit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inspection of premises may be included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in a subpoena commanding attendance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at a deposition or hearing, or may be set</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out in a separate subpoena. A subpoena</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may specify the form or forms in which</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electronically stored information is to be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produced.</w:t>
      </w:r>
    </w:p>
    <w:p w:rsidR="00DD0093" w:rsidRPr="0038219F" w:rsidRDefault="00DD0093" w:rsidP="00DD0093">
      <w:pPr>
        <w:autoSpaceDE w:val="0"/>
        <w:autoSpaceDN w:val="0"/>
        <w:adjustRightInd w:val="0"/>
        <w:spacing w:after="0" w:line="240" w:lineRule="auto"/>
        <w:ind w:left="144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(iv) </w:t>
      </w:r>
      <w:r w:rsidR="00A67DD9" w:rsidRPr="0038219F">
        <w:rPr>
          <w:rFonts w:ascii="Melior-Italic" w:hAnsi="Melior-Italic" w:cs="Melior-Italic"/>
          <w:i/>
          <w:iCs/>
          <w:color w:val="000000"/>
          <w:sz w:val="24"/>
          <w:szCs w:val="24"/>
        </w:rPr>
        <w:t>Command to produce; included</w:t>
      </w:r>
      <w:r w:rsidRPr="0038219F">
        <w:rPr>
          <w:rFonts w:ascii="Melior-Italic" w:hAnsi="Melior-Italic" w:cs="Melior-Italic"/>
          <w:i/>
          <w:iCs/>
          <w:color w:val="000000"/>
          <w:sz w:val="24"/>
          <w:szCs w:val="24"/>
        </w:rPr>
        <w:t xml:space="preserve"> </w:t>
      </w:r>
      <w:r w:rsidR="00A67DD9" w:rsidRPr="0038219F">
        <w:rPr>
          <w:rFonts w:ascii="Melior-Italic" w:hAnsi="Melior-Italic" w:cs="Melior-Italic"/>
          <w:i/>
          <w:iCs/>
          <w:color w:val="000000"/>
          <w:sz w:val="24"/>
          <w:szCs w:val="24"/>
        </w:rPr>
        <w:t xml:space="preserve">obligations. </w:t>
      </w:r>
      <w:r w:rsidR="00A67DD9" w:rsidRPr="0038219F">
        <w:rPr>
          <w:rFonts w:ascii="Melior" w:hAnsi="Melior" w:cs="Melior"/>
          <w:color w:val="000000"/>
          <w:sz w:val="24"/>
          <w:szCs w:val="24"/>
        </w:rPr>
        <w:t>A command in a subpoena</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to produce documents, electronically</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stored information, or tangible things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requires the responding party to permit</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inspection, copying, testing, or sampling</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of the materials.</w:t>
      </w:r>
    </w:p>
    <w:p w:rsidR="00DD0093" w:rsidRPr="0038219F" w:rsidRDefault="00DD0093" w:rsidP="00A67DD9">
      <w:pPr>
        <w:autoSpaceDE w:val="0"/>
        <w:autoSpaceDN w:val="0"/>
        <w:adjustRightInd w:val="0"/>
        <w:spacing w:after="0" w:line="240" w:lineRule="auto"/>
        <w:rPr>
          <w:rFonts w:ascii="Melior" w:hAnsi="Melior" w:cs="Melior"/>
          <w:color w:val="000000"/>
          <w:sz w:val="24"/>
          <w:szCs w:val="24"/>
        </w:rPr>
      </w:pPr>
    </w:p>
    <w:p w:rsidR="00DD0093" w:rsidRPr="0038219F" w:rsidRDefault="00DD0093" w:rsidP="00A67DD9">
      <w:pPr>
        <w:autoSpaceDE w:val="0"/>
        <w:autoSpaceDN w:val="0"/>
        <w:adjustRightInd w:val="0"/>
        <w:spacing w:after="0" w:line="240" w:lineRule="auto"/>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(b) </w:t>
      </w:r>
      <w:r w:rsidR="00A67DD9" w:rsidRPr="0038219F">
        <w:rPr>
          <w:rFonts w:ascii="Melior-Italic" w:hAnsi="Melior-Italic" w:cs="Melior-Italic"/>
          <w:i/>
          <w:iCs/>
          <w:color w:val="000000"/>
          <w:sz w:val="24"/>
          <w:szCs w:val="24"/>
        </w:rPr>
        <w:t>Service</w:t>
      </w:r>
      <w:r w:rsidR="00A67DD9" w:rsidRPr="0038219F">
        <w:rPr>
          <w:rFonts w:ascii="Melior" w:hAnsi="Melior" w:cs="Melior"/>
          <w:color w:val="000000"/>
          <w:sz w:val="24"/>
          <w:szCs w:val="24"/>
        </w:rPr>
        <w:t>—</w:t>
      </w:r>
    </w:p>
    <w:p w:rsidR="00DD0093" w:rsidRPr="0038219F" w:rsidRDefault="00DD0093" w:rsidP="00A67DD9">
      <w:pPr>
        <w:autoSpaceDE w:val="0"/>
        <w:autoSpaceDN w:val="0"/>
        <w:adjustRightInd w:val="0"/>
        <w:spacing w:after="0" w:line="240" w:lineRule="auto"/>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72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(1) </w:t>
      </w:r>
      <w:r w:rsidR="00A67DD9" w:rsidRPr="0038219F">
        <w:rPr>
          <w:rFonts w:ascii="Melior-Italic" w:hAnsi="Melior-Italic" w:cs="Melior-Italic"/>
          <w:i/>
          <w:iCs/>
          <w:color w:val="000000"/>
          <w:sz w:val="24"/>
          <w:szCs w:val="24"/>
        </w:rPr>
        <w:t>By whom; tendering</w:t>
      </w:r>
      <w:r w:rsidRPr="0038219F">
        <w:rPr>
          <w:rFonts w:ascii="Melior-Italic" w:hAnsi="Melior-Italic" w:cs="Melior-Italic"/>
          <w:i/>
          <w:iCs/>
          <w:color w:val="000000"/>
          <w:sz w:val="24"/>
          <w:szCs w:val="24"/>
        </w:rPr>
        <w:t xml:space="preserve"> </w:t>
      </w:r>
      <w:r w:rsidR="00A67DD9" w:rsidRPr="0038219F">
        <w:rPr>
          <w:rFonts w:ascii="Melior-Italic" w:hAnsi="Melior-Italic" w:cs="Melior-Italic"/>
          <w:i/>
          <w:iCs/>
          <w:color w:val="000000"/>
          <w:sz w:val="24"/>
          <w:szCs w:val="24"/>
        </w:rPr>
        <w:t>fees; serving a copy of certain</w:t>
      </w:r>
      <w:r w:rsidRPr="0038219F">
        <w:rPr>
          <w:rFonts w:ascii="Melior-Italic" w:hAnsi="Melior-Italic" w:cs="Melior-Italic"/>
          <w:i/>
          <w:iCs/>
          <w:color w:val="000000"/>
          <w:sz w:val="24"/>
          <w:szCs w:val="24"/>
        </w:rPr>
        <w:t xml:space="preserve"> </w:t>
      </w:r>
      <w:r w:rsidR="00A67DD9" w:rsidRPr="0038219F">
        <w:rPr>
          <w:rFonts w:ascii="Melior-Italic" w:hAnsi="Melior-Italic" w:cs="Melior-Italic"/>
          <w:i/>
          <w:iCs/>
          <w:color w:val="000000"/>
          <w:sz w:val="24"/>
          <w:szCs w:val="24"/>
        </w:rPr>
        <w:t xml:space="preserve">subpoenas. </w:t>
      </w:r>
      <w:r w:rsidR="00A67DD9" w:rsidRPr="0038219F">
        <w:rPr>
          <w:rFonts w:ascii="Melior" w:hAnsi="Melior" w:cs="Melior"/>
          <w:color w:val="000000"/>
          <w:sz w:val="24"/>
          <w:szCs w:val="24"/>
        </w:rPr>
        <w:t>Any person who is at least</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18 years old and not a party may serve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 subpoena. Serving a subpoena requires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delivering a copy to the named person</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and, if the subpoena requires that</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person’s attendance, tendering with it</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the fees for 1 day’s attendance and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mileage allowed by law. Service may</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also be made by certified mail with</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return receipt. Fees and mileage need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not be tendered when the subpoena</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issues on behalf of the United States or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any of its officers or agencies. If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subpoena commands the production of</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documents, electronically stored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information, or tangible things or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inspection of premises before the formal</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hearing, then before it is served on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person to whom it is directed, a notice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and copy of the subpoena must be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served on each party.</w:t>
      </w:r>
    </w:p>
    <w:p w:rsidR="00DD0093" w:rsidRPr="0038219F" w:rsidRDefault="00DD0093" w:rsidP="00DD0093">
      <w:pPr>
        <w:autoSpaceDE w:val="0"/>
        <w:autoSpaceDN w:val="0"/>
        <w:adjustRightInd w:val="0"/>
        <w:spacing w:after="0" w:line="240" w:lineRule="auto"/>
        <w:ind w:left="72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72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(2) </w:t>
      </w:r>
      <w:r w:rsidR="00A67DD9" w:rsidRPr="0038219F">
        <w:rPr>
          <w:rFonts w:ascii="Melior-Italic" w:hAnsi="Melior-Italic" w:cs="Melior-Italic"/>
          <w:i/>
          <w:iCs/>
          <w:color w:val="000000"/>
          <w:sz w:val="24"/>
          <w:szCs w:val="24"/>
        </w:rPr>
        <w:t>Service in the United States.</w:t>
      </w:r>
      <w:r w:rsidRPr="0038219F">
        <w:rPr>
          <w:rFonts w:ascii="Melior-Italic" w:hAnsi="Melior-Italic" w:cs="Melior-Italic"/>
          <w:i/>
          <w:iCs/>
          <w:color w:val="000000"/>
          <w:sz w:val="24"/>
          <w:szCs w:val="24"/>
        </w:rPr>
        <w:t xml:space="preserve"> </w:t>
      </w:r>
      <w:r w:rsidR="00A67DD9" w:rsidRPr="0038219F">
        <w:rPr>
          <w:rFonts w:ascii="Melior" w:hAnsi="Melior" w:cs="Melior"/>
          <w:color w:val="000000"/>
          <w:sz w:val="24"/>
          <w:szCs w:val="24"/>
        </w:rPr>
        <w:t>Subject to paragraph (c)(3)(i)(B) of this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section, a subpoena may be served at</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any place within a State,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Commonwealth, or Territory of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United States, or the District of</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Columbia.</w:t>
      </w:r>
    </w:p>
    <w:p w:rsidR="00DD0093" w:rsidRPr="0038219F" w:rsidRDefault="00DD0093" w:rsidP="00DD0093">
      <w:pPr>
        <w:autoSpaceDE w:val="0"/>
        <w:autoSpaceDN w:val="0"/>
        <w:adjustRightInd w:val="0"/>
        <w:spacing w:after="0" w:line="240" w:lineRule="auto"/>
        <w:ind w:left="72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72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(3) </w:t>
      </w:r>
      <w:r w:rsidR="00A67DD9" w:rsidRPr="0038219F">
        <w:rPr>
          <w:rFonts w:ascii="Melior-Italic" w:hAnsi="Melior-Italic" w:cs="Melior-Italic"/>
          <w:i/>
          <w:iCs/>
          <w:color w:val="000000"/>
          <w:sz w:val="24"/>
          <w:szCs w:val="24"/>
        </w:rPr>
        <w:t xml:space="preserve">Service in a foreign country. </w:t>
      </w:r>
      <w:r w:rsidR="00A67DD9" w:rsidRPr="0038219F">
        <w:rPr>
          <w:rFonts w:ascii="Melior" w:hAnsi="Melior" w:cs="Melior"/>
          <w:color w:val="000000"/>
          <w:sz w:val="24"/>
          <w:szCs w:val="24"/>
        </w:rPr>
        <w:t>28</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U.S.C. 1783 governs issuing and serving</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 subpoena directed to a United States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national or resident who is in a foreign</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country.</w:t>
      </w:r>
    </w:p>
    <w:p w:rsidR="00DD0093" w:rsidRPr="0038219F" w:rsidRDefault="00DD0093" w:rsidP="00DD0093">
      <w:pPr>
        <w:autoSpaceDE w:val="0"/>
        <w:autoSpaceDN w:val="0"/>
        <w:adjustRightInd w:val="0"/>
        <w:spacing w:after="0" w:line="240" w:lineRule="auto"/>
        <w:ind w:left="72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72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(4) </w:t>
      </w:r>
      <w:r w:rsidR="00A67DD9" w:rsidRPr="0038219F">
        <w:rPr>
          <w:rFonts w:ascii="Melior-Italic" w:hAnsi="Melior-Italic" w:cs="Melior-Italic"/>
          <w:i/>
          <w:iCs/>
          <w:color w:val="000000"/>
          <w:sz w:val="24"/>
          <w:szCs w:val="24"/>
        </w:rPr>
        <w:t xml:space="preserve">Proof of service. </w:t>
      </w:r>
      <w:r w:rsidR="00A67DD9" w:rsidRPr="0038219F">
        <w:rPr>
          <w:rFonts w:ascii="Melior" w:hAnsi="Melior" w:cs="Melior"/>
          <w:color w:val="000000"/>
          <w:sz w:val="24"/>
          <w:szCs w:val="24"/>
        </w:rPr>
        <w:t>Proving service,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when necessary, requires filing with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judge a statement showing the date and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manner of service and the names of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persons served. The statement must be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certified by the server.</w:t>
      </w:r>
    </w:p>
    <w:p w:rsidR="00A67DD9" w:rsidRPr="0038219F" w:rsidRDefault="00A67DD9" w:rsidP="00A67DD9">
      <w:pPr>
        <w:autoSpaceDE w:val="0"/>
        <w:autoSpaceDN w:val="0"/>
        <w:adjustRightInd w:val="0"/>
        <w:spacing w:after="0" w:line="240" w:lineRule="auto"/>
        <w:rPr>
          <w:rFonts w:ascii="Melior" w:hAnsi="Melior" w:cs="Melior"/>
          <w:color w:val="000000"/>
          <w:sz w:val="24"/>
          <w:szCs w:val="24"/>
        </w:rPr>
      </w:pPr>
    </w:p>
    <w:p w:rsidR="00A67DD9" w:rsidRPr="0038219F" w:rsidRDefault="00A67DD9" w:rsidP="00A67DD9">
      <w:pPr>
        <w:autoSpaceDE w:val="0"/>
        <w:autoSpaceDN w:val="0"/>
        <w:adjustRightInd w:val="0"/>
        <w:spacing w:after="0" w:line="240" w:lineRule="auto"/>
        <w:rPr>
          <w:rFonts w:ascii="Melior" w:hAnsi="Melior" w:cs="Melior"/>
          <w:color w:val="000000"/>
          <w:sz w:val="24"/>
          <w:szCs w:val="24"/>
        </w:rPr>
      </w:pPr>
      <w:r w:rsidRPr="0038219F">
        <w:rPr>
          <w:rFonts w:ascii="Melior" w:hAnsi="Melior" w:cs="Melior"/>
          <w:color w:val="000000"/>
          <w:sz w:val="24"/>
          <w:szCs w:val="24"/>
        </w:rPr>
        <w:tab/>
        <w:t xml:space="preserve">(c) </w:t>
      </w:r>
      <w:r w:rsidRPr="0038219F">
        <w:rPr>
          <w:rFonts w:ascii="Melior-Italic" w:hAnsi="Melior-Italic" w:cs="Melior-Italic"/>
          <w:i/>
          <w:iCs/>
          <w:color w:val="000000"/>
          <w:sz w:val="24"/>
          <w:szCs w:val="24"/>
        </w:rPr>
        <w:t>Protecting a person subject to a subpoena</w:t>
      </w:r>
      <w:r w:rsidRPr="0038219F">
        <w:rPr>
          <w:rFonts w:ascii="Melior" w:hAnsi="Melior" w:cs="Melior"/>
          <w:color w:val="000000"/>
          <w:sz w:val="24"/>
          <w:szCs w:val="24"/>
        </w:rPr>
        <w:t>—</w:t>
      </w:r>
    </w:p>
    <w:p w:rsidR="00A67DD9" w:rsidRPr="0038219F" w:rsidRDefault="00A67DD9" w:rsidP="00A67DD9">
      <w:pPr>
        <w:autoSpaceDE w:val="0"/>
        <w:autoSpaceDN w:val="0"/>
        <w:adjustRightInd w:val="0"/>
        <w:spacing w:after="0" w:line="240" w:lineRule="auto"/>
        <w:rPr>
          <w:rFonts w:ascii="Melior" w:hAnsi="Melior" w:cs="Melior"/>
          <w:color w:val="000000"/>
          <w:sz w:val="24"/>
          <w:szCs w:val="24"/>
        </w:rPr>
      </w:pPr>
    </w:p>
    <w:p w:rsidR="00A67DD9" w:rsidRPr="0038219F" w:rsidRDefault="00DD0093" w:rsidP="00A67DD9">
      <w:pPr>
        <w:autoSpaceDE w:val="0"/>
        <w:autoSpaceDN w:val="0"/>
        <w:adjustRightInd w:val="0"/>
        <w:spacing w:after="0" w:line="240" w:lineRule="auto"/>
        <w:ind w:left="72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(1) </w:t>
      </w:r>
      <w:r w:rsidR="00A67DD9" w:rsidRPr="0038219F">
        <w:rPr>
          <w:rFonts w:ascii="Melior-Italic" w:hAnsi="Melior-Italic" w:cs="Melior-Italic"/>
          <w:i/>
          <w:iCs/>
          <w:color w:val="000000"/>
          <w:sz w:val="24"/>
          <w:szCs w:val="24"/>
        </w:rPr>
        <w:t>Avoiding undue burden;</w:t>
      </w:r>
      <w:r w:rsidRPr="0038219F">
        <w:rPr>
          <w:rFonts w:ascii="Melior-Italic" w:hAnsi="Melior-Italic" w:cs="Melior-Italic"/>
          <w:i/>
          <w:iCs/>
          <w:color w:val="000000"/>
          <w:sz w:val="24"/>
          <w:szCs w:val="24"/>
        </w:rPr>
        <w:t xml:space="preserve"> </w:t>
      </w:r>
      <w:r w:rsidR="00A67DD9" w:rsidRPr="0038219F">
        <w:rPr>
          <w:rFonts w:ascii="Melior-Italic" w:hAnsi="Melior-Italic" w:cs="Melior-Italic"/>
          <w:i/>
          <w:iCs/>
          <w:color w:val="000000"/>
          <w:sz w:val="24"/>
          <w:szCs w:val="24"/>
        </w:rPr>
        <w:t xml:space="preserve">sanctions. </w:t>
      </w:r>
      <w:r w:rsidR="00A67DD9" w:rsidRPr="0038219F">
        <w:rPr>
          <w:rFonts w:ascii="Melior" w:hAnsi="Melior" w:cs="Melior"/>
          <w:color w:val="000000"/>
          <w:sz w:val="24"/>
          <w:szCs w:val="24"/>
        </w:rPr>
        <w:t>A party or representative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responsible for requesting, issuing, or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serving a subpoena must take reasonable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steps to avoid imposing undue burden</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on a person subject to the subpoena.</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The judge must enforce this duty and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impose an appropriate sanction.</w:t>
      </w:r>
    </w:p>
    <w:p w:rsidR="00DD0093" w:rsidRPr="0038219F" w:rsidRDefault="00DD0093" w:rsidP="00A67DD9">
      <w:pPr>
        <w:autoSpaceDE w:val="0"/>
        <w:autoSpaceDN w:val="0"/>
        <w:adjustRightInd w:val="0"/>
        <w:spacing w:after="0" w:line="240" w:lineRule="auto"/>
        <w:ind w:left="720"/>
        <w:rPr>
          <w:rFonts w:ascii="Melior" w:hAnsi="Melior" w:cs="Melior"/>
          <w:color w:val="000000"/>
          <w:sz w:val="24"/>
          <w:szCs w:val="24"/>
        </w:rPr>
      </w:pPr>
    </w:p>
    <w:p w:rsidR="00DD0093" w:rsidRPr="0038219F" w:rsidRDefault="00DD0093" w:rsidP="00A67DD9">
      <w:pPr>
        <w:autoSpaceDE w:val="0"/>
        <w:autoSpaceDN w:val="0"/>
        <w:adjustRightInd w:val="0"/>
        <w:spacing w:after="0" w:line="240" w:lineRule="auto"/>
        <w:ind w:left="72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(2) </w:t>
      </w:r>
      <w:r w:rsidR="00A67DD9" w:rsidRPr="0038219F">
        <w:rPr>
          <w:rFonts w:ascii="Melior-Italic" w:hAnsi="Melior-Italic" w:cs="Melior-Italic"/>
          <w:i/>
          <w:iCs/>
          <w:color w:val="000000"/>
          <w:sz w:val="24"/>
          <w:szCs w:val="24"/>
        </w:rPr>
        <w:t>Command to produce materials or</w:t>
      </w:r>
      <w:r w:rsidRPr="0038219F">
        <w:rPr>
          <w:rFonts w:ascii="Melior-Italic" w:hAnsi="Melior-Italic" w:cs="Melior-Italic"/>
          <w:i/>
          <w:iCs/>
          <w:color w:val="000000"/>
          <w:sz w:val="24"/>
          <w:szCs w:val="24"/>
        </w:rPr>
        <w:t xml:space="preserve"> </w:t>
      </w:r>
      <w:r w:rsidR="00A67DD9" w:rsidRPr="0038219F">
        <w:rPr>
          <w:rFonts w:ascii="Melior-Italic" w:hAnsi="Melior-Italic" w:cs="Melior-Italic"/>
          <w:i/>
          <w:iCs/>
          <w:color w:val="000000"/>
          <w:sz w:val="24"/>
          <w:szCs w:val="24"/>
        </w:rPr>
        <w:t>permit inspection</w:t>
      </w:r>
      <w:r w:rsidR="00A67DD9" w:rsidRPr="0038219F">
        <w:rPr>
          <w:rFonts w:ascii="Melior" w:hAnsi="Melior" w:cs="Melior"/>
          <w:color w:val="000000"/>
          <w:sz w:val="24"/>
          <w:szCs w:val="24"/>
        </w:rPr>
        <w:t>—</w:t>
      </w:r>
    </w:p>
    <w:p w:rsidR="00DD0093" w:rsidRPr="0038219F" w:rsidRDefault="00DD0093" w:rsidP="00A67DD9">
      <w:pPr>
        <w:autoSpaceDE w:val="0"/>
        <w:autoSpaceDN w:val="0"/>
        <w:adjustRightInd w:val="0"/>
        <w:spacing w:after="0" w:line="240" w:lineRule="auto"/>
        <w:ind w:left="72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(i) </w:t>
      </w:r>
      <w:r w:rsidR="00A67DD9" w:rsidRPr="0038219F">
        <w:rPr>
          <w:rFonts w:ascii="Melior-Italic" w:hAnsi="Melior-Italic" w:cs="Melior-Italic"/>
          <w:i/>
          <w:iCs/>
          <w:color w:val="000000"/>
          <w:sz w:val="24"/>
          <w:szCs w:val="24"/>
        </w:rPr>
        <w:t>Appearance not</w:t>
      </w:r>
      <w:r w:rsidRPr="0038219F">
        <w:rPr>
          <w:rFonts w:ascii="Melior-Italic" w:hAnsi="Melior-Italic" w:cs="Melior-Italic"/>
          <w:i/>
          <w:iCs/>
          <w:color w:val="000000"/>
          <w:sz w:val="24"/>
          <w:szCs w:val="24"/>
        </w:rPr>
        <w:t xml:space="preserve"> </w:t>
      </w:r>
      <w:r w:rsidR="00A67DD9" w:rsidRPr="0038219F">
        <w:rPr>
          <w:rFonts w:ascii="Melior-Italic" w:hAnsi="Melior-Italic" w:cs="Melior-Italic"/>
          <w:i/>
          <w:iCs/>
          <w:color w:val="000000"/>
          <w:sz w:val="24"/>
          <w:szCs w:val="24"/>
        </w:rPr>
        <w:t xml:space="preserve">required. </w:t>
      </w:r>
      <w:r w:rsidR="00A67DD9" w:rsidRPr="0038219F">
        <w:rPr>
          <w:rFonts w:ascii="Melior" w:hAnsi="Melior" w:cs="Melior"/>
          <w:color w:val="000000"/>
          <w:sz w:val="24"/>
          <w:szCs w:val="24"/>
        </w:rPr>
        <w:t>A person commanded to</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produce documents, electronically</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stored information, or tangible things, or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to permit the inspection of premises,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need not appear in person at the place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of production or inspection unless also</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commanded to appear for a deposition</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or hearing.</w:t>
      </w:r>
    </w:p>
    <w:p w:rsidR="00DD0093" w:rsidRPr="0038219F" w:rsidRDefault="00DD0093" w:rsidP="00DD0093">
      <w:pPr>
        <w:autoSpaceDE w:val="0"/>
        <w:autoSpaceDN w:val="0"/>
        <w:adjustRightInd w:val="0"/>
        <w:spacing w:after="0" w:line="240" w:lineRule="auto"/>
        <w:ind w:left="144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(ii) </w:t>
      </w:r>
      <w:r w:rsidR="00A67DD9" w:rsidRPr="0038219F">
        <w:rPr>
          <w:rFonts w:ascii="Melior-Italic" w:hAnsi="Melior-Italic" w:cs="Melior-Italic"/>
          <w:i/>
          <w:iCs/>
          <w:color w:val="000000"/>
          <w:sz w:val="24"/>
          <w:szCs w:val="24"/>
        </w:rPr>
        <w:t xml:space="preserve">Objections. </w:t>
      </w:r>
      <w:r w:rsidR="00A67DD9" w:rsidRPr="0038219F">
        <w:rPr>
          <w:rFonts w:ascii="Melior" w:hAnsi="Melior" w:cs="Melior"/>
          <w:color w:val="000000"/>
          <w:sz w:val="24"/>
          <w:szCs w:val="24"/>
        </w:rPr>
        <w:t>A person commanded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to produce documents or tangible things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or to permit inspection may serve on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party or representative designated in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subpoena a written objection to</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inspecting, copying, testing or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sampling</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any or all of the materials or to</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inspecting the premises—or to</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producing electronically stored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information in the form or forms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 xml:space="preserve">requested. The objection </w:t>
      </w:r>
      <w:r w:rsidR="00A67DD9" w:rsidRPr="0038219F">
        <w:rPr>
          <w:rFonts w:ascii="Melior" w:hAnsi="Melior" w:cs="Melior"/>
          <w:color w:val="000000"/>
          <w:sz w:val="24"/>
          <w:szCs w:val="24"/>
        </w:rPr>
        <w:lastRenderedPageBreak/>
        <w:t>must be served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before the earlier of the time specified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for compliance or 14 days after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subpoena is served. If an objection is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made, the following rules apply:</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(A) At any time, on notice to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commanded person, the serving party</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may move the judge for an order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compelling production or inspection.</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(B) These acts may be required only</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as directed in the order, and the order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must protect a person who is neither a</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party nor a party’s officer from</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significant expense resulting from</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compliance.</w:t>
      </w:r>
    </w:p>
    <w:p w:rsidR="00DD0093" w:rsidRPr="0038219F" w:rsidRDefault="00DD0093" w:rsidP="00A67DD9">
      <w:pPr>
        <w:autoSpaceDE w:val="0"/>
        <w:autoSpaceDN w:val="0"/>
        <w:adjustRightInd w:val="0"/>
        <w:spacing w:after="0" w:line="240" w:lineRule="auto"/>
        <w:ind w:left="720"/>
        <w:rPr>
          <w:rFonts w:ascii="Melior" w:hAnsi="Melior" w:cs="Melior"/>
          <w:color w:val="000000"/>
          <w:sz w:val="24"/>
          <w:szCs w:val="24"/>
        </w:rPr>
      </w:pPr>
    </w:p>
    <w:p w:rsidR="00DD0093" w:rsidRPr="0038219F" w:rsidRDefault="00DD0093" w:rsidP="00A67DD9">
      <w:pPr>
        <w:autoSpaceDE w:val="0"/>
        <w:autoSpaceDN w:val="0"/>
        <w:adjustRightInd w:val="0"/>
        <w:spacing w:after="0" w:line="240" w:lineRule="auto"/>
        <w:ind w:left="72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(3) </w:t>
      </w:r>
      <w:r w:rsidR="00A67DD9" w:rsidRPr="0038219F">
        <w:rPr>
          <w:rFonts w:ascii="Melior-Italic" w:hAnsi="Melior-Italic" w:cs="Melior-Italic"/>
          <w:i/>
          <w:iCs/>
          <w:color w:val="000000"/>
          <w:sz w:val="24"/>
          <w:szCs w:val="24"/>
        </w:rPr>
        <w:t>Quashing or modifying a</w:t>
      </w:r>
      <w:r w:rsidRPr="0038219F">
        <w:rPr>
          <w:rFonts w:ascii="Melior-Italic" w:hAnsi="Melior-Italic" w:cs="Melior-Italic"/>
          <w:i/>
          <w:iCs/>
          <w:color w:val="000000"/>
          <w:sz w:val="24"/>
          <w:szCs w:val="24"/>
        </w:rPr>
        <w:t xml:space="preserve"> </w:t>
      </w:r>
      <w:r w:rsidR="00A67DD9" w:rsidRPr="0038219F">
        <w:rPr>
          <w:rFonts w:ascii="Melior-Italic" w:hAnsi="Melior-Italic" w:cs="Melior-Italic"/>
          <w:i/>
          <w:iCs/>
          <w:color w:val="000000"/>
          <w:sz w:val="24"/>
          <w:szCs w:val="24"/>
        </w:rPr>
        <w:t>subpoena</w:t>
      </w:r>
      <w:r w:rsidR="00A67DD9" w:rsidRPr="0038219F">
        <w:rPr>
          <w:rFonts w:ascii="Melior" w:hAnsi="Melior" w:cs="Melior"/>
          <w:color w:val="000000"/>
          <w:sz w:val="24"/>
          <w:szCs w:val="24"/>
        </w:rPr>
        <w:t>—</w:t>
      </w:r>
    </w:p>
    <w:p w:rsidR="00DD0093" w:rsidRPr="0038219F" w:rsidRDefault="00DD0093" w:rsidP="00A67DD9">
      <w:pPr>
        <w:autoSpaceDE w:val="0"/>
        <w:autoSpaceDN w:val="0"/>
        <w:adjustRightInd w:val="0"/>
        <w:spacing w:after="0" w:line="240" w:lineRule="auto"/>
        <w:ind w:left="72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(i) </w:t>
      </w:r>
      <w:r w:rsidR="00A67DD9" w:rsidRPr="0038219F">
        <w:rPr>
          <w:rFonts w:ascii="Melior-Italic" w:hAnsi="Melior-Italic" w:cs="Melior-Italic"/>
          <w:i/>
          <w:iCs/>
          <w:color w:val="000000"/>
          <w:sz w:val="24"/>
          <w:szCs w:val="24"/>
        </w:rPr>
        <w:t xml:space="preserve">When required. </w:t>
      </w:r>
      <w:r w:rsidR="00A67DD9" w:rsidRPr="0038219F">
        <w:rPr>
          <w:rFonts w:ascii="Melior" w:hAnsi="Melior" w:cs="Melior"/>
          <w:color w:val="000000"/>
          <w:sz w:val="24"/>
          <w:szCs w:val="24"/>
        </w:rPr>
        <w:t>On</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timely motion, the judge must quash or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modify a subpoena that:</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(A) Fails to allow a reasonable time to</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comply;</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(B) Requires a person who is neither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 party nor a party’s officer to travel</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more than 100 miles from where that</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person resides, is employed, or regularly</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transacts business in person—except</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that, subject to paragraph (c)(3)(ii)(C) of</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this section, the person may be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commanded to attend the formal</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hearing;</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(C) Requires disclosure of privileged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or other protected matter, if no</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exception or waiver applies; or</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(D) Subjects a person to undue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burden.</w:t>
      </w:r>
    </w:p>
    <w:p w:rsidR="00DD0093" w:rsidRPr="0038219F" w:rsidRDefault="00DD0093" w:rsidP="00DD0093">
      <w:pPr>
        <w:autoSpaceDE w:val="0"/>
        <w:autoSpaceDN w:val="0"/>
        <w:adjustRightInd w:val="0"/>
        <w:spacing w:after="0" w:line="240" w:lineRule="auto"/>
        <w:ind w:left="144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(ii) </w:t>
      </w:r>
      <w:r w:rsidR="00A67DD9" w:rsidRPr="0038219F">
        <w:rPr>
          <w:rFonts w:ascii="Melior-Italic" w:hAnsi="Melior-Italic" w:cs="Melior-Italic"/>
          <w:i/>
          <w:iCs/>
          <w:color w:val="000000"/>
          <w:sz w:val="24"/>
          <w:szCs w:val="24"/>
        </w:rPr>
        <w:t xml:space="preserve">When permitted. </w:t>
      </w:r>
      <w:r w:rsidR="00A67DD9" w:rsidRPr="0038219F">
        <w:rPr>
          <w:rFonts w:ascii="Melior" w:hAnsi="Melior" w:cs="Melior"/>
          <w:color w:val="000000"/>
          <w:sz w:val="24"/>
          <w:szCs w:val="24"/>
        </w:rPr>
        <w:t>To protect a</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person subject to or otherwise affected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by a subpoena, the judge may, on</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motion, quash or modify the subpoena</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if it requires:</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(A) Disclosing a trade secret or other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confidential research, development, or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commercial information;</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(B) Disclosing an unretained expert’s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opinion or information that does not</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describe specific occurrences in dispute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and results from the expert’s study that</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was not requested by a party; or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(C) A person who is neither a party</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nor a party’s officer to incur substantial</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expense to travel more than 100 miles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to attend the formal hearing.</w:t>
      </w:r>
    </w:p>
    <w:p w:rsidR="00DD0093" w:rsidRPr="0038219F" w:rsidRDefault="00DD0093" w:rsidP="00DD0093">
      <w:pPr>
        <w:autoSpaceDE w:val="0"/>
        <w:autoSpaceDN w:val="0"/>
        <w:adjustRightInd w:val="0"/>
        <w:spacing w:after="0" w:line="240" w:lineRule="auto"/>
        <w:ind w:left="144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 xml:space="preserve">(iii) </w:t>
      </w:r>
      <w:r w:rsidR="00A67DD9" w:rsidRPr="0038219F">
        <w:rPr>
          <w:rFonts w:ascii="Melior-Italic" w:hAnsi="Melior-Italic" w:cs="Melior-Italic"/>
          <w:i/>
          <w:iCs/>
          <w:color w:val="000000"/>
          <w:sz w:val="24"/>
          <w:szCs w:val="24"/>
        </w:rPr>
        <w:t>Specifying conditions as an</w:t>
      </w:r>
      <w:r w:rsidRPr="0038219F">
        <w:rPr>
          <w:rFonts w:ascii="Melior-Italic" w:hAnsi="Melior-Italic" w:cs="Melior-Italic"/>
          <w:i/>
          <w:iCs/>
          <w:color w:val="000000"/>
          <w:sz w:val="24"/>
          <w:szCs w:val="24"/>
        </w:rPr>
        <w:t xml:space="preserve"> </w:t>
      </w:r>
      <w:r w:rsidR="00A67DD9" w:rsidRPr="0038219F">
        <w:rPr>
          <w:rFonts w:ascii="Melior-Italic" w:hAnsi="Melior-Italic" w:cs="Melior-Italic"/>
          <w:i/>
          <w:iCs/>
          <w:color w:val="000000"/>
          <w:sz w:val="24"/>
          <w:szCs w:val="24"/>
        </w:rPr>
        <w:t xml:space="preserve">alternative. </w:t>
      </w:r>
      <w:r w:rsidR="00A67DD9" w:rsidRPr="0038219F">
        <w:rPr>
          <w:rFonts w:ascii="Melior" w:hAnsi="Melior" w:cs="Melior"/>
          <w:color w:val="000000"/>
          <w:sz w:val="24"/>
          <w:szCs w:val="24"/>
        </w:rPr>
        <w:t>In the circumstances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described in paragraph (c)(3)(ii) of this</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section, the judge may, instead of</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lastRenderedPageBreak/>
        <w:t>quashing or modifying a subpoena,</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order appearance or production under</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specified conditions if the serving party:</w:t>
      </w:r>
    </w:p>
    <w:p w:rsidR="00DD0093" w:rsidRPr="0038219F" w:rsidRDefault="00DD0093" w:rsidP="00DD0093">
      <w:pPr>
        <w:autoSpaceDE w:val="0"/>
        <w:autoSpaceDN w:val="0"/>
        <w:adjustRightInd w:val="0"/>
        <w:spacing w:after="0" w:line="240" w:lineRule="auto"/>
        <w:ind w:left="144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(A) Shows a substantial need for the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testimony or material that cannot be</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otherwise met without undue hardship;</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and</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A67DD9" w:rsidRPr="0038219F" w:rsidRDefault="00DD0093" w:rsidP="00DD0093">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r>
      <w:r w:rsidR="00A67DD9" w:rsidRPr="0038219F">
        <w:rPr>
          <w:rFonts w:ascii="Melior" w:hAnsi="Melior" w:cs="Melior"/>
          <w:color w:val="000000"/>
          <w:sz w:val="24"/>
          <w:szCs w:val="24"/>
        </w:rPr>
        <w:t>(B) Ensures that the subpoenaed</w:t>
      </w:r>
      <w:r w:rsidRPr="0038219F">
        <w:rPr>
          <w:rFonts w:ascii="Melior" w:hAnsi="Melior" w:cs="Melior"/>
          <w:color w:val="000000"/>
          <w:sz w:val="24"/>
          <w:szCs w:val="24"/>
        </w:rPr>
        <w:t xml:space="preserve"> </w:t>
      </w:r>
      <w:r w:rsidR="00A67DD9" w:rsidRPr="0038219F">
        <w:rPr>
          <w:rFonts w:ascii="Melior" w:hAnsi="Melior" w:cs="Melior"/>
          <w:color w:val="000000"/>
          <w:sz w:val="24"/>
          <w:szCs w:val="24"/>
        </w:rPr>
        <w:t>person will be reasonably compensated.</w:t>
      </w:r>
      <w:r w:rsidRPr="0038219F">
        <w:rPr>
          <w:rFonts w:ascii="Melior" w:hAnsi="Melior" w:cs="Melior"/>
          <w:color w:val="000000"/>
          <w:sz w:val="24"/>
          <w:szCs w:val="24"/>
        </w:rPr>
        <w:t xml:space="preserve"> </w:t>
      </w:r>
    </w:p>
    <w:p w:rsidR="00DD0093" w:rsidRPr="0038219F" w:rsidRDefault="00DD0093" w:rsidP="00DD0093">
      <w:pPr>
        <w:autoSpaceDE w:val="0"/>
        <w:autoSpaceDN w:val="0"/>
        <w:adjustRightInd w:val="0"/>
        <w:spacing w:after="0" w:line="240" w:lineRule="auto"/>
        <w:ind w:left="2160"/>
        <w:rPr>
          <w:rFonts w:ascii="Melior" w:hAnsi="Melior" w:cs="Melior"/>
          <w:color w:val="000000"/>
          <w:sz w:val="24"/>
          <w:szCs w:val="24"/>
        </w:rPr>
      </w:pPr>
    </w:p>
    <w:p w:rsidR="00A67DD9" w:rsidRPr="0038219F" w:rsidRDefault="00A67DD9" w:rsidP="00A67DD9">
      <w:pPr>
        <w:autoSpaceDE w:val="0"/>
        <w:autoSpaceDN w:val="0"/>
        <w:adjustRightInd w:val="0"/>
        <w:spacing w:after="0" w:line="240" w:lineRule="auto"/>
        <w:rPr>
          <w:rFonts w:ascii="Melior" w:hAnsi="Melior" w:cs="Melior"/>
          <w:color w:val="000000"/>
          <w:sz w:val="24"/>
          <w:szCs w:val="24"/>
        </w:rPr>
      </w:pPr>
      <w:r w:rsidRPr="0038219F">
        <w:rPr>
          <w:rFonts w:ascii="Melior" w:hAnsi="Melior" w:cs="Melior"/>
          <w:color w:val="000000"/>
          <w:sz w:val="24"/>
          <w:szCs w:val="24"/>
        </w:rPr>
        <w:tab/>
        <w:t xml:space="preserve">(d) </w:t>
      </w:r>
      <w:r w:rsidRPr="0038219F">
        <w:rPr>
          <w:rFonts w:ascii="Melior-Italic" w:hAnsi="Melior-Italic" w:cs="Melior-Italic"/>
          <w:i/>
          <w:iCs/>
          <w:color w:val="000000"/>
          <w:sz w:val="24"/>
          <w:szCs w:val="24"/>
        </w:rPr>
        <w:t>Duties in responding to a subpoena</w:t>
      </w:r>
      <w:r w:rsidRPr="0038219F">
        <w:rPr>
          <w:rFonts w:ascii="Melior" w:hAnsi="Melior" w:cs="Melior"/>
          <w:color w:val="000000"/>
          <w:sz w:val="24"/>
          <w:szCs w:val="24"/>
        </w:rPr>
        <w:t>—</w:t>
      </w:r>
    </w:p>
    <w:p w:rsidR="00A67DD9" w:rsidRPr="0038219F" w:rsidRDefault="00A67DD9" w:rsidP="00A67DD9">
      <w:pPr>
        <w:autoSpaceDE w:val="0"/>
        <w:autoSpaceDN w:val="0"/>
        <w:adjustRightInd w:val="0"/>
        <w:spacing w:after="0" w:line="240" w:lineRule="auto"/>
        <w:rPr>
          <w:rFonts w:ascii="Melior" w:hAnsi="Melior" w:cs="Melior"/>
          <w:color w:val="000000"/>
          <w:sz w:val="24"/>
          <w:szCs w:val="24"/>
        </w:rPr>
      </w:pPr>
    </w:p>
    <w:p w:rsidR="00A67DD9" w:rsidRPr="0038219F" w:rsidRDefault="00A67DD9" w:rsidP="00A67DD9">
      <w:pPr>
        <w:autoSpaceDE w:val="0"/>
        <w:autoSpaceDN w:val="0"/>
        <w:adjustRightInd w:val="0"/>
        <w:spacing w:after="0" w:line="240" w:lineRule="auto"/>
        <w:ind w:left="720"/>
        <w:rPr>
          <w:rFonts w:ascii="Melior" w:hAnsi="Melior" w:cs="Melior"/>
          <w:color w:val="000000"/>
          <w:sz w:val="24"/>
          <w:szCs w:val="24"/>
        </w:rPr>
      </w:pPr>
      <w:r w:rsidRPr="0038219F">
        <w:rPr>
          <w:rFonts w:ascii="Melior" w:hAnsi="Melior" w:cs="Melior"/>
          <w:color w:val="000000"/>
          <w:sz w:val="24"/>
          <w:szCs w:val="24"/>
        </w:rPr>
        <w:tab/>
        <w:t xml:space="preserve">(1) </w:t>
      </w:r>
      <w:r w:rsidRPr="0038219F">
        <w:rPr>
          <w:rFonts w:ascii="Melior-Italic" w:hAnsi="Melior-Italic" w:cs="Melior-Italic"/>
          <w:i/>
          <w:iCs/>
          <w:color w:val="000000"/>
          <w:sz w:val="24"/>
          <w:szCs w:val="24"/>
        </w:rPr>
        <w:t xml:space="preserve">Producing documents or electronically stored information. </w:t>
      </w:r>
      <w:r w:rsidRPr="0038219F">
        <w:rPr>
          <w:rFonts w:ascii="Melior" w:hAnsi="Melior" w:cs="Melior"/>
          <w:color w:val="000000"/>
          <w:sz w:val="24"/>
          <w:szCs w:val="24"/>
        </w:rPr>
        <w:t>These procedures apply to producing documents or electronically stored information:</w:t>
      </w:r>
    </w:p>
    <w:p w:rsidR="00A67DD9" w:rsidRPr="0038219F" w:rsidRDefault="00A67DD9" w:rsidP="00A67DD9">
      <w:pPr>
        <w:autoSpaceDE w:val="0"/>
        <w:autoSpaceDN w:val="0"/>
        <w:adjustRightInd w:val="0"/>
        <w:spacing w:after="0" w:line="240" w:lineRule="auto"/>
        <w:ind w:left="1440"/>
        <w:rPr>
          <w:rFonts w:ascii="Melior" w:hAnsi="Melior" w:cs="Melior"/>
          <w:color w:val="000000"/>
          <w:sz w:val="24"/>
          <w:szCs w:val="24"/>
        </w:rPr>
      </w:pPr>
    </w:p>
    <w:p w:rsidR="00A67DD9" w:rsidRPr="0038219F" w:rsidRDefault="00A67DD9" w:rsidP="00A67DD9">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t xml:space="preserve">(i) </w:t>
      </w:r>
      <w:r w:rsidRPr="0038219F">
        <w:rPr>
          <w:rFonts w:ascii="Melior-Italic" w:hAnsi="Melior-Italic" w:cs="Melior-Italic"/>
          <w:i/>
          <w:iCs/>
          <w:color w:val="000000"/>
          <w:sz w:val="24"/>
          <w:szCs w:val="24"/>
        </w:rPr>
        <w:t xml:space="preserve">Documents. </w:t>
      </w:r>
      <w:r w:rsidRPr="0038219F">
        <w:rPr>
          <w:rFonts w:ascii="Melior" w:hAnsi="Melior" w:cs="Melior"/>
          <w:color w:val="000000"/>
          <w:sz w:val="24"/>
          <w:szCs w:val="24"/>
        </w:rPr>
        <w:t>A person responding to a subpoena to produce documents must produce them as they are kept in the ordinary course of business or must organize and label them to correspond to the categories in the demand.</w:t>
      </w:r>
    </w:p>
    <w:p w:rsidR="00A67DD9" w:rsidRPr="0038219F" w:rsidRDefault="00A67DD9" w:rsidP="00A67DD9">
      <w:pPr>
        <w:autoSpaceDE w:val="0"/>
        <w:autoSpaceDN w:val="0"/>
        <w:adjustRightInd w:val="0"/>
        <w:spacing w:after="0" w:line="240" w:lineRule="auto"/>
        <w:ind w:left="1440"/>
        <w:rPr>
          <w:rFonts w:ascii="Melior" w:hAnsi="Melior" w:cs="Melior"/>
          <w:color w:val="000000"/>
          <w:sz w:val="24"/>
          <w:szCs w:val="24"/>
        </w:rPr>
      </w:pPr>
    </w:p>
    <w:p w:rsidR="00A67DD9" w:rsidRPr="0038219F" w:rsidRDefault="00A67DD9" w:rsidP="00A67DD9">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t xml:space="preserve">(ii) </w:t>
      </w:r>
      <w:r w:rsidRPr="0038219F">
        <w:rPr>
          <w:rFonts w:ascii="Melior-Italic" w:hAnsi="Melior-Italic" w:cs="Melior-Italic"/>
          <w:i/>
          <w:iCs/>
          <w:color w:val="000000"/>
          <w:sz w:val="24"/>
          <w:szCs w:val="24"/>
        </w:rPr>
        <w:t xml:space="preserve">Form for producing electronically stored information not specified. </w:t>
      </w:r>
      <w:r w:rsidRPr="0038219F">
        <w:rPr>
          <w:rFonts w:ascii="Melior" w:hAnsi="Melior" w:cs="Melior"/>
          <w:color w:val="000000"/>
          <w:sz w:val="24"/>
          <w:szCs w:val="24"/>
        </w:rPr>
        <w:t>If a subpoena does not specify a form for producing electronically stored information, the person responding must produce it in a form or forms in which it is ordinarily maintained or in a reasonably usable form or forms.</w:t>
      </w:r>
    </w:p>
    <w:p w:rsidR="00A67DD9" w:rsidRPr="0038219F" w:rsidRDefault="00A67DD9" w:rsidP="00A67DD9">
      <w:pPr>
        <w:autoSpaceDE w:val="0"/>
        <w:autoSpaceDN w:val="0"/>
        <w:adjustRightInd w:val="0"/>
        <w:spacing w:after="0" w:line="240" w:lineRule="auto"/>
        <w:ind w:left="1440"/>
        <w:rPr>
          <w:rFonts w:ascii="Melior" w:hAnsi="Melior" w:cs="Melior"/>
          <w:color w:val="000000"/>
          <w:sz w:val="24"/>
          <w:szCs w:val="24"/>
        </w:rPr>
      </w:pPr>
    </w:p>
    <w:p w:rsidR="00A67DD9" w:rsidRPr="0038219F" w:rsidRDefault="00A67DD9" w:rsidP="00A67DD9">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t xml:space="preserve">(iii) </w:t>
      </w:r>
      <w:r w:rsidRPr="0038219F">
        <w:rPr>
          <w:rFonts w:ascii="Melior-Italic" w:hAnsi="Melior-Italic" w:cs="Melior-Italic"/>
          <w:i/>
          <w:iCs/>
          <w:color w:val="000000"/>
          <w:sz w:val="24"/>
          <w:szCs w:val="24"/>
        </w:rPr>
        <w:t xml:space="preserve">Electronically stored information produced in only one form. </w:t>
      </w:r>
      <w:r w:rsidRPr="0038219F">
        <w:rPr>
          <w:rFonts w:ascii="Melior" w:hAnsi="Melior" w:cs="Melior"/>
          <w:color w:val="000000"/>
          <w:sz w:val="24"/>
          <w:szCs w:val="24"/>
        </w:rPr>
        <w:t>The person responding need not produce the same electronically stored information in more than one form.</w:t>
      </w:r>
    </w:p>
    <w:p w:rsidR="00A67DD9" w:rsidRPr="0038219F" w:rsidRDefault="00A67DD9" w:rsidP="00A67DD9">
      <w:pPr>
        <w:autoSpaceDE w:val="0"/>
        <w:autoSpaceDN w:val="0"/>
        <w:adjustRightInd w:val="0"/>
        <w:spacing w:after="0" w:line="240" w:lineRule="auto"/>
        <w:ind w:left="1440"/>
        <w:rPr>
          <w:rFonts w:ascii="Melior" w:hAnsi="Melior" w:cs="Melior"/>
          <w:color w:val="000000"/>
          <w:sz w:val="24"/>
          <w:szCs w:val="24"/>
        </w:rPr>
      </w:pPr>
    </w:p>
    <w:p w:rsidR="00A67DD9" w:rsidRPr="0038219F" w:rsidRDefault="00A67DD9" w:rsidP="00A67DD9">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t xml:space="preserve">(iv) </w:t>
      </w:r>
      <w:r w:rsidRPr="0038219F">
        <w:rPr>
          <w:rFonts w:ascii="Melior-Italic" w:hAnsi="Melior-Italic" w:cs="Melior-Italic"/>
          <w:i/>
          <w:iCs/>
          <w:color w:val="000000"/>
          <w:sz w:val="24"/>
          <w:szCs w:val="24"/>
        </w:rPr>
        <w:t xml:space="preserve">Inaccessible electronically stored information. </w:t>
      </w:r>
      <w:r w:rsidRPr="0038219F">
        <w:rPr>
          <w:rFonts w:ascii="Melior" w:hAnsi="Melior" w:cs="Melior"/>
          <w:color w:val="000000"/>
          <w:sz w:val="24"/>
          <w:szCs w:val="24"/>
        </w:rPr>
        <w:t>The person responding need not provide discovery of electronically stored information from sources that the person identifies as not reasonably accessible because of undue burden or cost. On motion to compel discovery or for a protective order, the person responding must show that the information is not reasonably accessible because of undue burden or cost. If that showing is made, the judge may nonetheless order discovery from such sources if the requesting party shows good cause, considering the limitations of § 18.51(b)(4)(iii). The judge may specify conditions for the discovery.</w:t>
      </w:r>
    </w:p>
    <w:p w:rsidR="00A67DD9" w:rsidRPr="0038219F" w:rsidRDefault="00A67DD9" w:rsidP="00A67DD9">
      <w:pPr>
        <w:autoSpaceDE w:val="0"/>
        <w:autoSpaceDN w:val="0"/>
        <w:adjustRightInd w:val="0"/>
        <w:spacing w:after="0" w:line="240" w:lineRule="auto"/>
        <w:ind w:left="1440"/>
        <w:rPr>
          <w:rFonts w:ascii="Melior" w:hAnsi="Melior" w:cs="Melior"/>
          <w:color w:val="000000"/>
          <w:sz w:val="24"/>
          <w:szCs w:val="24"/>
        </w:rPr>
      </w:pPr>
    </w:p>
    <w:p w:rsidR="00A67DD9" w:rsidRPr="0038219F" w:rsidRDefault="00A67DD9" w:rsidP="00A67DD9">
      <w:pPr>
        <w:autoSpaceDE w:val="0"/>
        <w:autoSpaceDN w:val="0"/>
        <w:adjustRightInd w:val="0"/>
        <w:spacing w:after="0" w:line="240" w:lineRule="auto"/>
        <w:ind w:left="720"/>
        <w:rPr>
          <w:rFonts w:ascii="Melior" w:hAnsi="Melior" w:cs="Melior"/>
          <w:color w:val="000000"/>
          <w:sz w:val="24"/>
          <w:szCs w:val="24"/>
        </w:rPr>
      </w:pPr>
      <w:r w:rsidRPr="0038219F">
        <w:rPr>
          <w:rFonts w:ascii="Melior" w:hAnsi="Melior" w:cs="Melior"/>
          <w:color w:val="000000"/>
          <w:sz w:val="24"/>
          <w:szCs w:val="24"/>
        </w:rPr>
        <w:tab/>
        <w:t xml:space="preserve">(2) </w:t>
      </w:r>
      <w:r w:rsidRPr="0038219F">
        <w:rPr>
          <w:rFonts w:ascii="Melior-Italic" w:hAnsi="Melior-Italic" w:cs="Melior-Italic"/>
          <w:i/>
          <w:iCs/>
          <w:color w:val="000000"/>
          <w:sz w:val="24"/>
          <w:szCs w:val="24"/>
        </w:rPr>
        <w:t>Claiming privilege or protection</w:t>
      </w:r>
      <w:r w:rsidRPr="0038219F">
        <w:rPr>
          <w:rFonts w:ascii="Melior" w:hAnsi="Melior" w:cs="Melior"/>
          <w:color w:val="000000"/>
          <w:sz w:val="24"/>
          <w:szCs w:val="24"/>
        </w:rPr>
        <w:t>—</w:t>
      </w:r>
    </w:p>
    <w:p w:rsidR="00A67DD9" w:rsidRPr="0038219F" w:rsidRDefault="00A67DD9" w:rsidP="00A67DD9">
      <w:pPr>
        <w:autoSpaceDE w:val="0"/>
        <w:autoSpaceDN w:val="0"/>
        <w:adjustRightInd w:val="0"/>
        <w:spacing w:after="0" w:line="240" w:lineRule="auto"/>
        <w:ind w:left="720"/>
        <w:rPr>
          <w:rFonts w:ascii="Melior" w:hAnsi="Melior" w:cs="Melior"/>
          <w:color w:val="000000"/>
          <w:sz w:val="24"/>
          <w:szCs w:val="24"/>
        </w:rPr>
      </w:pPr>
    </w:p>
    <w:p w:rsidR="00A67DD9" w:rsidRPr="0038219F" w:rsidRDefault="00A67DD9" w:rsidP="00A67DD9">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t xml:space="preserve">(i) </w:t>
      </w:r>
      <w:r w:rsidRPr="0038219F">
        <w:rPr>
          <w:rFonts w:ascii="Melior-Italic" w:hAnsi="Melior-Italic" w:cs="Melior-Italic"/>
          <w:i/>
          <w:iCs/>
          <w:color w:val="000000"/>
          <w:sz w:val="24"/>
          <w:szCs w:val="24"/>
        </w:rPr>
        <w:t xml:space="preserve">Information withheld. </w:t>
      </w:r>
      <w:r w:rsidRPr="0038219F">
        <w:rPr>
          <w:rFonts w:ascii="Melior" w:hAnsi="Melior" w:cs="Melior"/>
          <w:color w:val="000000"/>
          <w:sz w:val="24"/>
          <w:szCs w:val="24"/>
        </w:rPr>
        <w:t>A person withholding subpoenaed information under a claim that it is privileged or subject to protection as hearing-preparation material must:</w:t>
      </w:r>
    </w:p>
    <w:p w:rsidR="00A67DD9" w:rsidRPr="0038219F" w:rsidRDefault="00A67DD9" w:rsidP="00A67DD9">
      <w:pPr>
        <w:autoSpaceDE w:val="0"/>
        <w:autoSpaceDN w:val="0"/>
        <w:adjustRightInd w:val="0"/>
        <w:spacing w:after="0" w:line="240" w:lineRule="auto"/>
        <w:ind w:left="2160"/>
        <w:rPr>
          <w:rFonts w:ascii="Melior" w:hAnsi="Melior" w:cs="Melior"/>
          <w:color w:val="000000"/>
          <w:sz w:val="24"/>
          <w:szCs w:val="24"/>
        </w:rPr>
      </w:pPr>
    </w:p>
    <w:p w:rsidR="00A67DD9" w:rsidRPr="0038219F" w:rsidRDefault="00A67DD9" w:rsidP="00A67DD9">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t>(A) Expressly make the claim; and</w:t>
      </w:r>
    </w:p>
    <w:p w:rsidR="00A67DD9" w:rsidRPr="0038219F" w:rsidRDefault="00A67DD9" w:rsidP="00A67DD9">
      <w:pPr>
        <w:autoSpaceDE w:val="0"/>
        <w:autoSpaceDN w:val="0"/>
        <w:adjustRightInd w:val="0"/>
        <w:spacing w:after="0" w:line="240" w:lineRule="auto"/>
        <w:ind w:left="2160"/>
        <w:rPr>
          <w:rFonts w:ascii="Melior" w:hAnsi="Melior" w:cs="Melior"/>
          <w:color w:val="000000"/>
          <w:sz w:val="24"/>
          <w:szCs w:val="24"/>
        </w:rPr>
      </w:pPr>
    </w:p>
    <w:p w:rsidR="00A67DD9" w:rsidRPr="0038219F" w:rsidRDefault="00A67DD9" w:rsidP="00A67DD9">
      <w:pPr>
        <w:autoSpaceDE w:val="0"/>
        <w:autoSpaceDN w:val="0"/>
        <w:adjustRightInd w:val="0"/>
        <w:spacing w:after="0" w:line="240" w:lineRule="auto"/>
        <w:ind w:left="2160"/>
        <w:rPr>
          <w:rFonts w:ascii="Melior" w:hAnsi="Melior" w:cs="Melior"/>
          <w:color w:val="000000"/>
          <w:sz w:val="24"/>
          <w:szCs w:val="24"/>
        </w:rPr>
      </w:pPr>
      <w:r w:rsidRPr="0038219F">
        <w:rPr>
          <w:rFonts w:ascii="Melior" w:hAnsi="Melior" w:cs="Melior"/>
          <w:color w:val="000000"/>
          <w:sz w:val="24"/>
          <w:szCs w:val="24"/>
        </w:rPr>
        <w:tab/>
        <w:t>(B) Describe the nature of the withheld documents, communications, or tangible things in a manner that, without revealing information itself privileged or protected, will enable the parties to assess the claim.</w:t>
      </w:r>
    </w:p>
    <w:p w:rsidR="00A67DD9" w:rsidRPr="0038219F" w:rsidRDefault="00A67DD9" w:rsidP="00A67DD9">
      <w:pPr>
        <w:autoSpaceDE w:val="0"/>
        <w:autoSpaceDN w:val="0"/>
        <w:adjustRightInd w:val="0"/>
        <w:spacing w:after="0" w:line="240" w:lineRule="auto"/>
        <w:ind w:left="2160"/>
        <w:rPr>
          <w:rFonts w:ascii="Melior" w:hAnsi="Melior" w:cs="Melior"/>
          <w:color w:val="000000"/>
          <w:sz w:val="24"/>
          <w:szCs w:val="24"/>
        </w:rPr>
      </w:pPr>
    </w:p>
    <w:p w:rsidR="00A67DD9" w:rsidRPr="0038219F" w:rsidRDefault="00A67DD9" w:rsidP="00A67DD9">
      <w:pPr>
        <w:autoSpaceDE w:val="0"/>
        <w:autoSpaceDN w:val="0"/>
        <w:adjustRightInd w:val="0"/>
        <w:spacing w:after="0" w:line="240" w:lineRule="auto"/>
        <w:ind w:left="1440"/>
        <w:rPr>
          <w:rFonts w:ascii="Melior" w:hAnsi="Melior" w:cs="Melior"/>
          <w:color w:val="000000"/>
          <w:sz w:val="24"/>
          <w:szCs w:val="24"/>
        </w:rPr>
      </w:pPr>
      <w:r w:rsidRPr="0038219F">
        <w:rPr>
          <w:rFonts w:ascii="Melior" w:hAnsi="Melior" w:cs="Melior"/>
          <w:color w:val="000000"/>
          <w:sz w:val="24"/>
          <w:szCs w:val="24"/>
        </w:rPr>
        <w:tab/>
        <w:t xml:space="preserve">(ii) </w:t>
      </w:r>
      <w:r w:rsidRPr="0038219F">
        <w:rPr>
          <w:rFonts w:ascii="Melior-Italic" w:hAnsi="Melior-Italic" w:cs="Melior-Italic"/>
          <w:i/>
          <w:iCs/>
          <w:color w:val="000000"/>
          <w:sz w:val="24"/>
          <w:szCs w:val="24"/>
        </w:rPr>
        <w:t xml:space="preserve">Information produced. </w:t>
      </w:r>
      <w:r w:rsidRPr="0038219F">
        <w:rPr>
          <w:rFonts w:ascii="Melior" w:hAnsi="Melior" w:cs="Melior"/>
          <w:color w:val="000000"/>
          <w:sz w:val="24"/>
          <w:szCs w:val="24"/>
        </w:rPr>
        <w:t xml:space="preserve">If information produced in response to a subpoena is subject to a claim of privilege or of protection as hearing-preparation material, the person making the claim may notify any party 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to the judge </w:t>
      </w:r>
      <w:r w:rsidRPr="0038219F">
        <w:rPr>
          <w:rFonts w:ascii="Melior-Italic" w:hAnsi="Melior-Italic" w:cs="Melior-Italic"/>
          <w:i/>
          <w:iCs/>
          <w:color w:val="000000"/>
          <w:sz w:val="24"/>
          <w:szCs w:val="24"/>
        </w:rPr>
        <w:t xml:space="preserve">in camera </w:t>
      </w:r>
      <w:r w:rsidRPr="0038219F">
        <w:rPr>
          <w:rFonts w:ascii="Melior" w:hAnsi="Melior" w:cs="Melior"/>
          <w:color w:val="000000"/>
          <w:sz w:val="24"/>
          <w:szCs w:val="24"/>
        </w:rPr>
        <w:t>for a determination of the claim. The person who produced the information must preserve the information until the claim is resolved.</w:t>
      </w:r>
    </w:p>
    <w:p w:rsidR="00A67DD9" w:rsidRPr="0038219F" w:rsidRDefault="00A67DD9" w:rsidP="00A67DD9">
      <w:pPr>
        <w:autoSpaceDE w:val="0"/>
        <w:autoSpaceDN w:val="0"/>
        <w:adjustRightInd w:val="0"/>
        <w:spacing w:after="0" w:line="240" w:lineRule="auto"/>
        <w:rPr>
          <w:rFonts w:ascii="Melior" w:hAnsi="Melior" w:cs="Melior"/>
          <w:color w:val="000000"/>
          <w:sz w:val="24"/>
          <w:szCs w:val="24"/>
        </w:rPr>
      </w:pPr>
    </w:p>
    <w:p w:rsidR="00A67DD9" w:rsidRPr="0038219F" w:rsidRDefault="00A67DD9" w:rsidP="00A67DD9">
      <w:pPr>
        <w:autoSpaceDE w:val="0"/>
        <w:autoSpaceDN w:val="0"/>
        <w:adjustRightInd w:val="0"/>
        <w:spacing w:after="0" w:line="240" w:lineRule="auto"/>
        <w:rPr>
          <w:rFonts w:ascii="Melior" w:hAnsi="Melior" w:cs="Melior"/>
          <w:color w:val="000000"/>
          <w:sz w:val="24"/>
          <w:szCs w:val="24"/>
        </w:rPr>
      </w:pPr>
      <w:r w:rsidRPr="0038219F">
        <w:rPr>
          <w:rFonts w:ascii="Melior" w:hAnsi="Melior" w:cs="Melior"/>
          <w:color w:val="000000"/>
          <w:sz w:val="24"/>
          <w:szCs w:val="24"/>
        </w:rPr>
        <w:tab/>
        <w:t xml:space="preserve">(e) </w:t>
      </w:r>
      <w:r w:rsidRPr="0038219F">
        <w:rPr>
          <w:rFonts w:ascii="Melior-Italic" w:hAnsi="Melior-Italic" w:cs="Melior-Italic"/>
          <w:i/>
          <w:iCs/>
          <w:color w:val="000000"/>
          <w:sz w:val="24"/>
          <w:szCs w:val="24"/>
        </w:rPr>
        <w:t xml:space="preserve">Failure to obey. </w:t>
      </w:r>
      <w:r w:rsidRPr="0038219F">
        <w:rPr>
          <w:rFonts w:ascii="Melior" w:hAnsi="Melior" w:cs="Melior"/>
          <w:color w:val="000000"/>
          <w:sz w:val="24"/>
          <w:szCs w:val="24"/>
        </w:rPr>
        <w:t>When a person fails to obey a subpoena, the party adversely affected by the failure may, when authorized by statute or by law, apply to the appropriate district court to enforce the subpoena.</w:t>
      </w:r>
    </w:p>
    <w:p w:rsidR="00A67DD9" w:rsidRPr="0038219F" w:rsidRDefault="00A67DD9" w:rsidP="00A67DD9">
      <w:pPr>
        <w:autoSpaceDE w:val="0"/>
        <w:autoSpaceDN w:val="0"/>
        <w:adjustRightInd w:val="0"/>
        <w:spacing w:after="0" w:line="240" w:lineRule="auto"/>
        <w:rPr>
          <w:rFonts w:ascii="Melior" w:hAnsi="Melior" w:cs="Melior"/>
          <w:sz w:val="24"/>
          <w:szCs w:val="24"/>
        </w:rPr>
      </w:pPr>
    </w:p>
    <w:p w:rsidR="00DD0093" w:rsidRPr="0038219F" w:rsidRDefault="00DD0093" w:rsidP="00DD0093">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18.57</w:t>
      </w:r>
      <w:r w:rsidR="00F22708" w:rsidRPr="0038219F">
        <w:rPr>
          <w:rFonts w:ascii="Helvetica-Bold" w:hAnsi="Helvetica-Bold" w:cs="Helvetica-Bold"/>
          <w:b/>
          <w:bCs/>
          <w:sz w:val="24"/>
          <w:szCs w:val="24"/>
        </w:rPr>
        <w:tab/>
      </w:r>
      <w:r w:rsidRPr="0038219F">
        <w:rPr>
          <w:rFonts w:ascii="Helvetica-Bold" w:hAnsi="Helvetica-Bold" w:cs="Helvetica-Bold"/>
          <w:b/>
          <w:bCs/>
          <w:sz w:val="24"/>
          <w:szCs w:val="24"/>
        </w:rPr>
        <w:t>Failure to make disclosures or to</w:t>
      </w:r>
      <w:r w:rsidR="00F22708" w:rsidRPr="0038219F">
        <w:rPr>
          <w:rFonts w:ascii="Helvetica-Bold" w:hAnsi="Helvetica-Bold" w:cs="Helvetica-Bold"/>
          <w:b/>
          <w:bCs/>
          <w:sz w:val="24"/>
          <w:szCs w:val="24"/>
        </w:rPr>
        <w:t xml:space="preserve"> </w:t>
      </w:r>
      <w:r w:rsidRPr="0038219F">
        <w:rPr>
          <w:rFonts w:ascii="Helvetica-Bold" w:hAnsi="Helvetica-Bold" w:cs="Helvetica-Bold"/>
          <w:b/>
          <w:bCs/>
          <w:sz w:val="24"/>
          <w:szCs w:val="24"/>
        </w:rPr>
        <w:t>cooperate in discovery; sanctions.</w:t>
      </w:r>
    </w:p>
    <w:p w:rsidR="00F22708" w:rsidRPr="0038219F" w:rsidRDefault="00F22708" w:rsidP="00DD0093">
      <w:pPr>
        <w:autoSpaceDE w:val="0"/>
        <w:autoSpaceDN w:val="0"/>
        <w:adjustRightInd w:val="0"/>
        <w:spacing w:after="0" w:line="240" w:lineRule="auto"/>
        <w:rPr>
          <w:rFonts w:ascii="Melior" w:hAnsi="Melior" w:cs="Melior"/>
          <w:sz w:val="24"/>
          <w:szCs w:val="24"/>
        </w:rPr>
      </w:pPr>
    </w:p>
    <w:p w:rsidR="00F22708" w:rsidRPr="0038219F" w:rsidRDefault="00F22708" w:rsidP="00DD009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(a) </w:t>
      </w:r>
      <w:r w:rsidR="00DD0093" w:rsidRPr="0038219F">
        <w:rPr>
          <w:rFonts w:ascii="Melior-Italic" w:hAnsi="Melior-Italic" w:cs="Melior-Italic"/>
          <w:i/>
          <w:iCs/>
          <w:sz w:val="24"/>
          <w:szCs w:val="24"/>
        </w:rPr>
        <w:t>Motion for an order compelling</w:t>
      </w:r>
      <w:r w:rsidRPr="0038219F">
        <w:rPr>
          <w:rFonts w:ascii="Melior-Italic" w:hAnsi="Melior-Italic" w:cs="Melior-Italic"/>
          <w:i/>
          <w:iCs/>
          <w:sz w:val="24"/>
          <w:szCs w:val="24"/>
        </w:rPr>
        <w:t xml:space="preserve"> </w:t>
      </w:r>
      <w:r w:rsidR="00DD0093" w:rsidRPr="0038219F">
        <w:rPr>
          <w:rFonts w:ascii="Melior-Italic" w:hAnsi="Melior-Italic" w:cs="Melior-Italic"/>
          <w:i/>
          <w:iCs/>
          <w:sz w:val="24"/>
          <w:szCs w:val="24"/>
        </w:rPr>
        <w:t>disclosure or discovery</w:t>
      </w:r>
      <w:r w:rsidR="00DD0093" w:rsidRPr="0038219F">
        <w:rPr>
          <w:rFonts w:ascii="Melior" w:hAnsi="Melior" w:cs="Melior"/>
          <w:sz w:val="24"/>
          <w:szCs w:val="24"/>
        </w:rPr>
        <w:t>—</w:t>
      </w:r>
    </w:p>
    <w:p w:rsidR="00F22708" w:rsidRPr="0038219F" w:rsidRDefault="00F22708" w:rsidP="00F22708">
      <w:pPr>
        <w:autoSpaceDE w:val="0"/>
        <w:autoSpaceDN w:val="0"/>
        <w:adjustRightInd w:val="0"/>
        <w:spacing w:after="0" w:line="240" w:lineRule="auto"/>
        <w:ind w:left="720"/>
        <w:rPr>
          <w:rFonts w:ascii="Melior" w:hAnsi="Melior" w:cs="Melior"/>
          <w:sz w:val="24"/>
          <w:szCs w:val="24"/>
        </w:rPr>
      </w:pPr>
    </w:p>
    <w:p w:rsidR="00DD0093" w:rsidRPr="0038219F" w:rsidRDefault="00F22708" w:rsidP="00F22708">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(1) </w:t>
      </w:r>
      <w:r w:rsidR="00DD0093" w:rsidRPr="0038219F">
        <w:rPr>
          <w:rFonts w:ascii="Melior-Italic" w:hAnsi="Melior-Italic" w:cs="Melior-Italic"/>
          <w:i/>
          <w:iCs/>
          <w:sz w:val="24"/>
          <w:szCs w:val="24"/>
        </w:rPr>
        <w:t>In general.</w:t>
      </w:r>
      <w:r w:rsidRPr="0038219F">
        <w:rPr>
          <w:rFonts w:ascii="Melior-Italic" w:hAnsi="Melior-Italic" w:cs="Melior-Italic"/>
          <w:i/>
          <w:iCs/>
          <w:sz w:val="24"/>
          <w:szCs w:val="24"/>
        </w:rPr>
        <w:t xml:space="preserve"> </w:t>
      </w:r>
      <w:r w:rsidR="00DD0093" w:rsidRPr="0038219F">
        <w:rPr>
          <w:rFonts w:ascii="Melior" w:hAnsi="Melior" w:cs="Melior"/>
          <w:sz w:val="24"/>
          <w:szCs w:val="24"/>
        </w:rPr>
        <w:t>On notice to other parties and all</w:t>
      </w:r>
      <w:r w:rsidRPr="0038219F">
        <w:rPr>
          <w:rFonts w:ascii="Melior" w:hAnsi="Melior" w:cs="Melior"/>
          <w:sz w:val="24"/>
          <w:szCs w:val="24"/>
        </w:rPr>
        <w:t xml:space="preserve"> </w:t>
      </w:r>
      <w:r w:rsidR="00DD0093" w:rsidRPr="0038219F">
        <w:rPr>
          <w:rFonts w:ascii="Melior" w:hAnsi="Melior" w:cs="Melior"/>
          <w:sz w:val="24"/>
          <w:szCs w:val="24"/>
        </w:rPr>
        <w:t>affected persons, a party may move for</w:t>
      </w:r>
      <w:r w:rsidRPr="0038219F">
        <w:rPr>
          <w:rFonts w:ascii="Melior" w:hAnsi="Melior" w:cs="Melior"/>
          <w:sz w:val="24"/>
          <w:szCs w:val="24"/>
        </w:rPr>
        <w:t xml:space="preserve"> </w:t>
      </w:r>
      <w:r w:rsidR="00DD0093" w:rsidRPr="0038219F">
        <w:rPr>
          <w:rFonts w:ascii="Melior" w:hAnsi="Melior" w:cs="Melior"/>
          <w:sz w:val="24"/>
          <w:szCs w:val="24"/>
        </w:rPr>
        <w:t>an order compelling disclosure or</w:t>
      </w:r>
      <w:r w:rsidRPr="0038219F">
        <w:rPr>
          <w:rFonts w:ascii="Melior" w:hAnsi="Melior" w:cs="Melior"/>
          <w:sz w:val="24"/>
          <w:szCs w:val="24"/>
        </w:rPr>
        <w:t xml:space="preserve"> </w:t>
      </w:r>
      <w:r w:rsidR="00DD0093" w:rsidRPr="0038219F">
        <w:rPr>
          <w:rFonts w:ascii="Melior" w:hAnsi="Melior" w:cs="Melior"/>
          <w:sz w:val="24"/>
          <w:szCs w:val="24"/>
        </w:rPr>
        <w:t>discovery. The motion must include a</w:t>
      </w:r>
      <w:r w:rsidRPr="0038219F">
        <w:rPr>
          <w:rFonts w:ascii="Melior" w:hAnsi="Melior" w:cs="Melior"/>
          <w:sz w:val="24"/>
          <w:szCs w:val="24"/>
        </w:rPr>
        <w:t xml:space="preserve"> </w:t>
      </w:r>
      <w:r w:rsidR="00DD0093" w:rsidRPr="0038219F">
        <w:rPr>
          <w:rFonts w:ascii="Melior" w:hAnsi="Melior" w:cs="Melior"/>
          <w:sz w:val="24"/>
          <w:szCs w:val="24"/>
        </w:rPr>
        <w:t>certification that the movant has in good</w:t>
      </w:r>
      <w:r w:rsidRPr="0038219F">
        <w:rPr>
          <w:rFonts w:ascii="Melior" w:hAnsi="Melior" w:cs="Melior"/>
          <w:sz w:val="24"/>
          <w:szCs w:val="24"/>
        </w:rPr>
        <w:t xml:space="preserve"> </w:t>
      </w:r>
      <w:r w:rsidR="00DD0093" w:rsidRPr="0038219F">
        <w:rPr>
          <w:rFonts w:ascii="Melior" w:hAnsi="Melior" w:cs="Melior"/>
          <w:sz w:val="24"/>
          <w:szCs w:val="24"/>
        </w:rPr>
        <w:t>faith conferred or attempted to confer</w:t>
      </w:r>
      <w:r w:rsidRPr="0038219F">
        <w:rPr>
          <w:rFonts w:ascii="Melior" w:hAnsi="Melior" w:cs="Melior"/>
          <w:sz w:val="24"/>
          <w:szCs w:val="24"/>
        </w:rPr>
        <w:t xml:space="preserve"> </w:t>
      </w:r>
      <w:r w:rsidR="00DD0093" w:rsidRPr="0038219F">
        <w:rPr>
          <w:rFonts w:ascii="Melior" w:hAnsi="Melior" w:cs="Melior"/>
          <w:sz w:val="24"/>
          <w:szCs w:val="24"/>
        </w:rPr>
        <w:t>with the person or party failing to make</w:t>
      </w:r>
      <w:r w:rsidRPr="0038219F">
        <w:rPr>
          <w:rFonts w:ascii="Melior" w:hAnsi="Melior" w:cs="Melior"/>
          <w:sz w:val="24"/>
          <w:szCs w:val="24"/>
        </w:rPr>
        <w:t xml:space="preserve"> </w:t>
      </w:r>
      <w:r w:rsidR="00DD0093" w:rsidRPr="0038219F">
        <w:rPr>
          <w:rFonts w:ascii="Melior" w:hAnsi="Melior" w:cs="Melior"/>
          <w:sz w:val="24"/>
          <w:szCs w:val="24"/>
        </w:rPr>
        <w:t>disclosure or discovery in an effort to</w:t>
      </w:r>
      <w:r w:rsidRPr="0038219F">
        <w:rPr>
          <w:rFonts w:ascii="Melior" w:hAnsi="Melior" w:cs="Melior"/>
          <w:sz w:val="24"/>
          <w:szCs w:val="24"/>
        </w:rPr>
        <w:t xml:space="preserve"> </w:t>
      </w:r>
      <w:r w:rsidR="00DD0093" w:rsidRPr="0038219F">
        <w:rPr>
          <w:rFonts w:ascii="Melior" w:hAnsi="Melior" w:cs="Melior"/>
          <w:sz w:val="24"/>
          <w:szCs w:val="24"/>
        </w:rPr>
        <w:t>obtain it without the judge’s action.</w:t>
      </w:r>
    </w:p>
    <w:p w:rsidR="00F22708" w:rsidRPr="0038219F" w:rsidRDefault="00F22708" w:rsidP="00F22708">
      <w:pPr>
        <w:autoSpaceDE w:val="0"/>
        <w:autoSpaceDN w:val="0"/>
        <w:adjustRightInd w:val="0"/>
        <w:spacing w:after="0" w:line="240" w:lineRule="auto"/>
        <w:ind w:left="720"/>
        <w:rPr>
          <w:rFonts w:ascii="Melior" w:hAnsi="Melior" w:cs="Melior"/>
          <w:sz w:val="24"/>
          <w:szCs w:val="24"/>
        </w:rPr>
      </w:pPr>
    </w:p>
    <w:p w:rsidR="00F22708" w:rsidRPr="0038219F" w:rsidRDefault="00F22708" w:rsidP="00F22708">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(2) </w:t>
      </w:r>
      <w:r w:rsidR="00DD0093" w:rsidRPr="0038219F">
        <w:rPr>
          <w:rFonts w:ascii="Melior-Italic" w:hAnsi="Melior-Italic" w:cs="Melior-Italic"/>
          <w:i/>
          <w:iCs/>
          <w:sz w:val="24"/>
          <w:szCs w:val="24"/>
        </w:rPr>
        <w:t>Specific motions</w:t>
      </w:r>
      <w:r w:rsidR="00DD0093" w:rsidRPr="0038219F">
        <w:rPr>
          <w:rFonts w:ascii="Melior" w:hAnsi="Melior" w:cs="Melior"/>
          <w:sz w:val="24"/>
          <w:szCs w:val="24"/>
        </w:rPr>
        <w:t>—</w:t>
      </w:r>
    </w:p>
    <w:p w:rsidR="00F22708" w:rsidRPr="0038219F" w:rsidRDefault="00F22708" w:rsidP="00F22708">
      <w:pPr>
        <w:autoSpaceDE w:val="0"/>
        <w:autoSpaceDN w:val="0"/>
        <w:adjustRightInd w:val="0"/>
        <w:spacing w:after="0" w:line="240" w:lineRule="auto"/>
        <w:ind w:left="720"/>
        <w:rPr>
          <w:rFonts w:ascii="Melior" w:hAnsi="Melior" w:cs="Melior"/>
          <w:sz w:val="24"/>
          <w:szCs w:val="24"/>
        </w:rPr>
      </w:pPr>
    </w:p>
    <w:p w:rsidR="00DD0093" w:rsidRPr="0038219F" w:rsidRDefault="00F22708" w:rsidP="00F22708">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(i) </w:t>
      </w:r>
      <w:r w:rsidR="00DD0093" w:rsidRPr="0038219F">
        <w:rPr>
          <w:rFonts w:ascii="Melior-Italic" w:hAnsi="Melior-Italic" w:cs="Melior-Italic"/>
          <w:i/>
          <w:iCs/>
          <w:sz w:val="24"/>
          <w:szCs w:val="24"/>
        </w:rPr>
        <w:t>To compel</w:t>
      </w:r>
      <w:r w:rsidRPr="0038219F">
        <w:rPr>
          <w:rFonts w:ascii="Melior-Italic" w:hAnsi="Melior-Italic" w:cs="Melior-Italic"/>
          <w:i/>
          <w:iCs/>
          <w:sz w:val="24"/>
          <w:szCs w:val="24"/>
        </w:rPr>
        <w:t xml:space="preserve"> </w:t>
      </w:r>
      <w:r w:rsidR="00DD0093" w:rsidRPr="0038219F">
        <w:rPr>
          <w:rFonts w:ascii="Melior-Italic" w:hAnsi="Melior-Italic" w:cs="Melior-Italic"/>
          <w:i/>
          <w:iCs/>
          <w:sz w:val="24"/>
          <w:szCs w:val="24"/>
        </w:rPr>
        <w:t xml:space="preserve">disclosure. </w:t>
      </w:r>
      <w:r w:rsidR="00DD0093" w:rsidRPr="0038219F">
        <w:rPr>
          <w:rFonts w:ascii="Melior" w:hAnsi="Melior" w:cs="Melior"/>
          <w:sz w:val="24"/>
          <w:szCs w:val="24"/>
        </w:rPr>
        <w:t>If a party fails to make a</w:t>
      </w:r>
      <w:r w:rsidRPr="0038219F">
        <w:rPr>
          <w:rFonts w:ascii="Melior" w:hAnsi="Melior" w:cs="Melior"/>
          <w:sz w:val="24"/>
          <w:szCs w:val="24"/>
        </w:rPr>
        <w:t xml:space="preserve"> </w:t>
      </w:r>
      <w:r w:rsidR="00DD0093" w:rsidRPr="0038219F">
        <w:rPr>
          <w:rFonts w:ascii="Melior" w:hAnsi="Melior" w:cs="Melior"/>
          <w:sz w:val="24"/>
          <w:szCs w:val="24"/>
        </w:rPr>
        <w:t>disclosure required by § 18.50(c), any</w:t>
      </w:r>
      <w:r w:rsidRPr="0038219F">
        <w:rPr>
          <w:rFonts w:ascii="Melior" w:hAnsi="Melior" w:cs="Melior"/>
          <w:sz w:val="24"/>
          <w:szCs w:val="24"/>
        </w:rPr>
        <w:t xml:space="preserve"> </w:t>
      </w:r>
      <w:r w:rsidR="00DD0093" w:rsidRPr="0038219F">
        <w:rPr>
          <w:rFonts w:ascii="Melior" w:hAnsi="Melior" w:cs="Melior"/>
          <w:sz w:val="24"/>
          <w:szCs w:val="24"/>
        </w:rPr>
        <w:t>other party may move to compel</w:t>
      </w:r>
      <w:r w:rsidRPr="0038219F">
        <w:rPr>
          <w:rFonts w:ascii="Melior" w:hAnsi="Melior" w:cs="Melior"/>
          <w:sz w:val="24"/>
          <w:szCs w:val="24"/>
        </w:rPr>
        <w:t xml:space="preserve"> </w:t>
      </w:r>
      <w:r w:rsidR="00DD0093" w:rsidRPr="0038219F">
        <w:rPr>
          <w:rFonts w:ascii="Melior" w:hAnsi="Melior" w:cs="Melior"/>
          <w:sz w:val="24"/>
          <w:szCs w:val="24"/>
        </w:rPr>
        <w:t>disclosure and for appropriate</w:t>
      </w:r>
      <w:r w:rsidRPr="0038219F">
        <w:rPr>
          <w:rFonts w:ascii="Melior" w:hAnsi="Melior" w:cs="Melior"/>
          <w:sz w:val="24"/>
          <w:szCs w:val="24"/>
        </w:rPr>
        <w:t xml:space="preserve"> </w:t>
      </w:r>
      <w:r w:rsidR="00DD0093" w:rsidRPr="0038219F">
        <w:rPr>
          <w:rFonts w:ascii="Melior" w:hAnsi="Melior" w:cs="Melior"/>
          <w:sz w:val="24"/>
          <w:szCs w:val="24"/>
        </w:rPr>
        <w:t>sanctions.</w:t>
      </w:r>
    </w:p>
    <w:p w:rsidR="00F22708" w:rsidRPr="0038219F" w:rsidRDefault="00F22708" w:rsidP="00F22708">
      <w:pPr>
        <w:autoSpaceDE w:val="0"/>
        <w:autoSpaceDN w:val="0"/>
        <w:adjustRightInd w:val="0"/>
        <w:spacing w:after="0" w:line="240" w:lineRule="auto"/>
        <w:ind w:left="1440"/>
        <w:rPr>
          <w:rFonts w:ascii="Melior" w:hAnsi="Melior" w:cs="Melior"/>
          <w:sz w:val="24"/>
          <w:szCs w:val="24"/>
        </w:rPr>
      </w:pPr>
    </w:p>
    <w:p w:rsidR="00DD0093" w:rsidRPr="0038219F" w:rsidRDefault="00F22708" w:rsidP="00F22708">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(ii) </w:t>
      </w:r>
      <w:r w:rsidR="00DD0093" w:rsidRPr="0038219F">
        <w:rPr>
          <w:rFonts w:ascii="Melior-Italic" w:hAnsi="Melior-Italic" w:cs="Melior-Italic"/>
          <w:i/>
          <w:iCs/>
          <w:sz w:val="24"/>
          <w:szCs w:val="24"/>
        </w:rPr>
        <w:t xml:space="preserve">To compel a discovery response. </w:t>
      </w:r>
      <w:r w:rsidR="00DD0093" w:rsidRPr="0038219F">
        <w:rPr>
          <w:rFonts w:ascii="Melior" w:hAnsi="Melior" w:cs="Melior"/>
          <w:sz w:val="24"/>
          <w:szCs w:val="24"/>
        </w:rPr>
        <w:t>A</w:t>
      </w:r>
      <w:r w:rsidRPr="0038219F">
        <w:rPr>
          <w:rFonts w:ascii="Melior" w:hAnsi="Melior" w:cs="Melior"/>
          <w:sz w:val="24"/>
          <w:szCs w:val="24"/>
        </w:rPr>
        <w:t xml:space="preserve"> </w:t>
      </w:r>
      <w:r w:rsidR="00DD0093" w:rsidRPr="0038219F">
        <w:rPr>
          <w:rFonts w:ascii="Melior" w:hAnsi="Melior" w:cs="Melior"/>
          <w:sz w:val="24"/>
          <w:szCs w:val="24"/>
        </w:rPr>
        <w:t>party seeking discovery may move for</w:t>
      </w:r>
      <w:r w:rsidRPr="0038219F">
        <w:rPr>
          <w:rFonts w:ascii="Melior" w:hAnsi="Melior" w:cs="Melior"/>
          <w:sz w:val="24"/>
          <w:szCs w:val="24"/>
        </w:rPr>
        <w:t xml:space="preserve"> </w:t>
      </w:r>
      <w:r w:rsidR="00DD0093" w:rsidRPr="0038219F">
        <w:rPr>
          <w:rFonts w:ascii="Melior" w:hAnsi="Melior" w:cs="Melior"/>
          <w:sz w:val="24"/>
          <w:szCs w:val="24"/>
        </w:rPr>
        <w:t>an order compelling an answer,</w:t>
      </w:r>
      <w:r w:rsidRPr="0038219F">
        <w:rPr>
          <w:rFonts w:ascii="Melior" w:hAnsi="Melior" w:cs="Melior"/>
          <w:sz w:val="24"/>
          <w:szCs w:val="24"/>
        </w:rPr>
        <w:t xml:space="preserve"> </w:t>
      </w:r>
      <w:r w:rsidR="00DD0093" w:rsidRPr="0038219F">
        <w:rPr>
          <w:rFonts w:ascii="Melior" w:hAnsi="Melior" w:cs="Melior"/>
          <w:sz w:val="24"/>
          <w:szCs w:val="24"/>
        </w:rPr>
        <w:t>designation, production, or inspection.</w:t>
      </w:r>
      <w:r w:rsidRPr="0038219F">
        <w:rPr>
          <w:rFonts w:ascii="Melior" w:hAnsi="Melior" w:cs="Melior"/>
          <w:sz w:val="24"/>
          <w:szCs w:val="24"/>
        </w:rPr>
        <w:t xml:space="preserve"> </w:t>
      </w:r>
      <w:r w:rsidR="00DD0093" w:rsidRPr="0038219F">
        <w:rPr>
          <w:rFonts w:ascii="Melior" w:hAnsi="Melior" w:cs="Melior"/>
          <w:sz w:val="24"/>
          <w:szCs w:val="24"/>
        </w:rPr>
        <w:t>This motion may be made if:</w:t>
      </w:r>
    </w:p>
    <w:p w:rsidR="00F22708" w:rsidRPr="0038219F" w:rsidRDefault="00F22708" w:rsidP="00F22708">
      <w:pPr>
        <w:autoSpaceDE w:val="0"/>
        <w:autoSpaceDN w:val="0"/>
        <w:adjustRightInd w:val="0"/>
        <w:spacing w:after="0" w:line="240" w:lineRule="auto"/>
        <w:ind w:left="1440"/>
        <w:rPr>
          <w:rFonts w:ascii="Melior" w:hAnsi="Melior" w:cs="Melior"/>
          <w:sz w:val="24"/>
          <w:szCs w:val="24"/>
        </w:rPr>
      </w:pPr>
    </w:p>
    <w:p w:rsidR="00DD0093" w:rsidRPr="0038219F" w:rsidRDefault="00F22708" w:rsidP="00F22708">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(A) A deponent fails to answer a</w:t>
      </w:r>
      <w:r w:rsidRPr="0038219F">
        <w:rPr>
          <w:rFonts w:ascii="Melior" w:hAnsi="Melior" w:cs="Melior"/>
          <w:sz w:val="24"/>
          <w:szCs w:val="24"/>
        </w:rPr>
        <w:t xml:space="preserve"> </w:t>
      </w:r>
      <w:r w:rsidR="00DD0093" w:rsidRPr="0038219F">
        <w:rPr>
          <w:rFonts w:ascii="Melior" w:hAnsi="Melior" w:cs="Melior"/>
          <w:sz w:val="24"/>
          <w:szCs w:val="24"/>
        </w:rPr>
        <w:t>question asked under §§ 18.64 and</w:t>
      </w:r>
      <w:r w:rsidRPr="0038219F">
        <w:rPr>
          <w:rFonts w:ascii="Melior" w:hAnsi="Melior" w:cs="Melior"/>
          <w:sz w:val="24"/>
          <w:szCs w:val="24"/>
        </w:rPr>
        <w:t xml:space="preserve"> </w:t>
      </w:r>
      <w:r w:rsidR="00DD0093" w:rsidRPr="0038219F">
        <w:rPr>
          <w:rFonts w:ascii="Melior" w:hAnsi="Melior" w:cs="Melior"/>
          <w:sz w:val="24"/>
          <w:szCs w:val="24"/>
        </w:rPr>
        <w:t>18.65;</w:t>
      </w:r>
    </w:p>
    <w:p w:rsidR="00F22708" w:rsidRPr="0038219F" w:rsidRDefault="00F22708" w:rsidP="00F22708">
      <w:pPr>
        <w:autoSpaceDE w:val="0"/>
        <w:autoSpaceDN w:val="0"/>
        <w:adjustRightInd w:val="0"/>
        <w:spacing w:after="0" w:line="240" w:lineRule="auto"/>
        <w:ind w:left="2160"/>
        <w:rPr>
          <w:rFonts w:ascii="Melior" w:hAnsi="Melior" w:cs="Melior"/>
          <w:sz w:val="24"/>
          <w:szCs w:val="24"/>
        </w:rPr>
      </w:pPr>
    </w:p>
    <w:p w:rsidR="00DD0093" w:rsidRPr="0038219F" w:rsidRDefault="00F22708" w:rsidP="00F22708">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lastRenderedPageBreak/>
        <w:tab/>
      </w:r>
      <w:r w:rsidR="00DD0093" w:rsidRPr="0038219F">
        <w:rPr>
          <w:rFonts w:ascii="Melior" w:hAnsi="Melior" w:cs="Melior"/>
          <w:sz w:val="24"/>
          <w:szCs w:val="24"/>
        </w:rPr>
        <w:t>(B) A corporation or other entity fails</w:t>
      </w:r>
      <w:r w:rsidRPr="0038219F">
        <w:rPr>
          <w:rFonts w:ascii="Melior" w:hAnsi="Melior" w:cs="Melior"/>
          <w:sz w:val="24"/>
          <w:szCs w:val="24"/>
        </w:rPr>
        <w:t xml:space="preserve"> </w:t>
      </w:r>
      <w:r w:rsidR="00DD0093" w:rsidRPr="0038219F">
        <w:rPr>
          <w:rFonts w:ascii="Melior" w:hAnsi="Melior" w:cs="Melior"/>
          <w:sz w:val="24"/>
          <w:szCs w:val="24"/>
        </w:rPr>
        <w:t>to make a designation under</w:t>
      </w:r>
      <w:r w:rsidRPr="0038219F">
        <w:rPr>
          <w:rFonts w:ascii="Melior" w:hAnsi="Melior" w:cs="Melior"/>
          <w:sz w:val="24"/>
          <w:szCs w:val="24"/>
        </w:rPr>
        <w:t xml:space="preserve"> </w:t>
      </w:r>
      <w:r w:rsidR="00DD0093" w:rsidRPr="0038219F">
        <w:rPr>
          <w:rFonts w:ascii="Melior" w:hAnsi="Melior" w:cs="Melior"/>
          <w:sz w:val="24"/>
          <w:szCs w:val="24"/>
        </w:rPr>
        <w:t>§§ 18.64(b)(6) and 18.65(a)(4);</w:t>
      </w:r>
    </w:p>
    <w:p w:rsidR="00F22708" w:rsidRPr="0038219F" w:rsidRDefault="00F22708" w:rsidP="00F22708">
      <w:pPr>
        <w:autoSpaceDE w:val="0"/>
        <w:autoSpaceDN w:val="0"/>
        <w:adjustRightInd w:val="0"/>
        <w:spacing w:after="0" w:line="240" w:lineRule="auto"/>
        <w:ind w:left="2160"/>
        <w:rPr>
          <w:rFonts w:ascii="Melior" w:hAnsi="Melior" w:cs="Melior"/>
          <w:sz w:val="24"/>
          <w:szCs w:val="24"/>
        </w:rPr>
      </w:pPr>
    </w:p>
    <w:p w:rsidR="00DD0093" w:rsidRPr="0038219F" w:rsidRDefault="00F22708" w:rsidP="00F22708">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(C) A party fails to answer an</w:t>
      </w:r>
      <w:r w:rsidRPr="0038219F">
        <w:rPr>
          <w:rFonts w:ascii="Melior" w:hAnsi="Melior" w:cs="Melior"/>
          <w:sz w:val="24"/>
          <w:szCs w:val="24"/>
        </w:rPr>
        <w:t xml:space="preserve"> </w:t>
      </w:r>
      <w:r w:rsidR="00DD0093" w:rsidRPr="0038219F">
        <w:rPr>
          <w:rFonts w:ascii="Melior" w:hAnsi="Melior" w:cs="Melior"/>
          <w:sz w:val="24"/>
          <w:szCs w:val="24"/>
        </w:rPr>
        <w:t>interrogatory submitted under § 18.60;</w:t>
      </w:r>
      <w:r w:rsidRPr="0038219F">
        <w:rPr>
          <w:rFonts w:ascii="Melior" w:hAnsi="Melior" w:cs="Melior"/>
          <w:sz w:val="24"/>
          <w:szCs w:val="24"/>
        </w:rPr>
        <w:t xml:space="preserve"> </w:t>
      </w:r>
      <w:r w:rsidR="00DD0093" w:rsidRPr="0038219F">
        <w:rPr>
          <w:rFonts w:ascii="Melior" w:hAnsi="Melior" w:cs="Melior"/>
          <w:sz w:val="24"/>
          <w:szCs w:val="24"/>
        </w:rPr>
        <w:t>or</w:t>
      </w:r>
    </w:p>
    <w:p w:rsidR="00F22708" w:rsidRPr="0038219F" w:rsidRDefault="00F22708" w:rsidP="00F22708">
      <w:pPr>
        <w:autoSpaceDE w:val="0"/>
        <w:autoSpaceDN w:val="0"/>
        <w:adjustRightInd w:val="0"/>
        <w:spacing w:after="0" w:line="240" w:lineRule="auto"/>
        <w:ind w:left="2160"/>
        <w:rPr>
          <w:rFonts w:ascii="Melior" w:hAnsi="Melior" w:cs="Melior"/>
          <w:sz w:val="24"/>
          <w:szCs w:val="24"/>
        </w:rPr>
      </w:pPr>
    </w:p>
    <w:p w:rsidR="00DD0093" w:rsidRPr="0038219F" w:rsidRDefault="00F22708" w:rsidP="00F22708">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t>(</w:t>
      </w:r>
      <w:r w:rsidR="00DD0093" w:rsidRPr="0038219F">
        <w:rPr>
          <w:rFonts w:ascii="Melior" w:hAnsi="Melior" w:cs="Melior"/>
          <w:sz w:val="24"/>
          <w:szCs w:val="24"/>
        </w:rPr>
        <w:t>D) A party fails to respond that</w:t>
      </w:r>
      <w:r w:rsidRPr="0038219F">
        <w:rPr>
          <w:rFonts w:ascii="Melior" w:hAnsi="Melior" w:cs="Melior"/>
          <w:sz w:val="24"/>
          <w:szCs w:val="24"/>
        </w:rPr>
        <w:t xml:space="preserve"> </w:t>
      </w:r>
      <w:r w:rsidR="00DD0093" w:rsidRPr="0038219F">
        <w:rPr>
          <w:rFonts w:ascii="Melior" w:hAnsi="Melior" w:cs="Melior"/>
          <w:sz w:val="24"/>
          <w:szCs w:val="24"/>
        </w:rPr>
        <w:t>inspection will be permitted—or fails to</w:t>
      </w:r>
      <w:r w:rsidRPr="0038219F">
        <w:rPr>
          <w:rFonts w:ascii="Melior" w:hAnsi="Melior" w:cs="Melior"/>
          <w:sz w:val="24"/>
          <w:szCs w:val="24"/>
        </w:rPr>
        <w:t xml:space="preserve"> </w:t>
      </w:r>
      <w:r w:rsidR="00DD0093" w:rsidRPr="0038219F">
        <w:rPr>
          <w:rFonts w:ascii="Melior" w:hAnsi="Melior" w:cs="Melior"/>
          <w:sz w:val="24"/>
          <w:szCs w:val="24"/>
        </w:rPr>
        <w:t>permit inspection—as requested under</w:t>
      </w:r>
      <w:r w:rsidRPr="0038219F">
        <w:rPr>
          <w:rFonts w:ascii="Melior" w:hAnsi="Melior" w:cs="Melior"/>
          <w:sz w:val="24"/>
          <w:szCs w:val="24"/>
        </w:rPr>
        <w:t xml:space="preserve"> </w:t>
      </w:r>
      <w:r w:rsidR="00DD0093" w:rsidRPr="0038219F">
        <w:rPr>
          <w:rFonts w:ascii="Melior" w:hAnsi="Melior" w:cs="Melior"/>
          <w:sz w:val="24"/>
          <w:szCs w:val="24"/>
        </w:rPr>
        <w:t>§ 18.61.</w:t>
      </w:r>
    </w:p>
    <w:p w:rsidR="00F22708" w:rsidRPr="0038219F" w:rsidRDefault="00F22708" w:rsidP="00F22708">
      <w:pPr>
        <w:autoSpaceDE w:val="0"/>
        <w:autoSpaceDN w:val="0"/>
        <w:adjustRightInd w:val="0"/>
        <w:spacing w:after="0" w:line="240" w:lineRule="auto"/>
        <w:ind w:left="2160"/>
        <w:rPr>
          <w:rFonts w:ascii="Melior" w:hAnsi="Melior" w:cs="Melior"/>
          <w:sz w:val="24"/>
          <w:szCs w:val="24"/>
        </w:rPr>
      </w:pPr>
    </w:p>
    <w:p w:rsidR="00DD0093" w:rsidRPr="0038219F" w:rsidRDefault="00F22708" w:rsidP="00F22708">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(iii) </w:t>
      </w:r>
      <w:r w:rsidR="00DD0093" w:rsidRPr="0038219F">
        <w:rPr>
          <w:rFonts w:ascii="Melior-Italic" w:hAnsi="Melior-Italic" w:cs="Melior-Italic"/>
          <w:i/>
          <w:iCs/>
          <w:sz w:val="24"/>
          <w:szCs w:val="24"/>
        </w:rPr>
        <w:t xml:space="preserve">Related to a deposition. </w:t>
      </w:r>
      <w:r w:rsidR="00DD0093" w:rsidRPr="0038219F">
        <w:rPr>
          <w:rFonts w:ascii="Melior" w:hAnsi="Melior" w:cs="Melior"/>
          <w:sz w:val="24"/>
          <w:szCs w:val="24"/>
        </w:rPr>
        <w:t>When</w:t>
      </w:r>
      <w:r w:rsidRPr="0038219F">
        <w:rPr>
          <w:rFonts w:ascii="Melior" w:hAnsi="Melior" w:cs="Melior"/>
          <w:sz w:val="24"/>
          <w:szCs w:val="24"/>
        </w:rPr>
        <w:t xml:space="preserve"> </w:t>
      </w:r>
      <w:r w:rsidR="00DD0093" w:rsidRPr="0038219F">
        <w:rPr>
          <w:rFonts w:ascii="Melior" w:hAnsi="Melior" w:cs="Melior"/>
          <w:sz w:val="24"/>
          <w:szCs w:val="24"/>
        </w:rPr>
        <w:t>taking an oral deposition, the party</w:t>
      </w:r>
      <w:r w:rsidRPr="0038219F">
        <w:rPr>
          <w:rFonts w:ascii="Melior" w:hAnsi="Melior" w:cs="Melior"/>
          <w:sz w:val="24"/>
          <w:szCs w:val="24"/>
        </w:rPr>
        <w:t xml:space="preserve"> </w:t>
      </w:r>
      <w:r w:rsidR="00DD0093" w:rsidRPr="0038219F">
        <w:rPr>
          <w:rFonts w:ascii="Melior" w:hAnsi="Melior" w:cs="Melior"/>
          <w:sz w:val="24"/>
          <w:szCs w:val="24"/>
        </w:rPr>
        <w:t>asking a question may complete or</w:t>
      </w:r>
      <w:r w:rsidRPr="0038219F">
        <w:rPr>
          <w:rFonts w:ascii="Melior" w:hAnsi="Melior" w:cs="Melior"/>
          <w:sz w:val="24"/>
          <w:szCs w:val="24"/>
        </w:rPr>
        <w:t xml:space="preserve"> </w:t>
      </w:r>
      <w:r w:rsidR="00DD0093" w:rsidRPr="0038219F">
        <w:rPr>
          <w:rFonts w:ascii="Melior" w:hAnsi="Melior" w:cs="Melior"/>
          <w:sz w:val="24"/>
          <w:szCs w:val="24"/>
        </w:rPr>
        <w:t>adjourn the examination before moving</w:t>
      </w:r>
      <w:r w:rsidRPr="0038219F">
        <w:rPr>
          <w:rFonts w:ascii="Melior" w:hAnsi="Melior" w:cs="Melior"/>
          <w:sz w:val="24"/>
          <w:szCs w:val="24"/>
        </w:rPr>
        <w:t xml:space="preserve"> </w:t>
      </w:r>
      <w:r w:rsidR="00DD0093" w:rsidRPr="0038219F">
        <w:rPr>
          <w:rFonts w:ascii="Melior" w:hAnsi="Melior" w:cs="Melior"/>
          <w:sz w:val="24"/>
          <w:szCs w:val="24"/>
        </w:rPr>
        <w:t>for an order.</w:t>
      </w:r>
    </w:p>
    <w:p w:rsidR="00F22708" w:rsidRPr="0038219F" w:rsidRDefault="00F22708" w:rsidP="00F22708">
      <w:pPr>
        <w:autoSpaceDE w:val="0"/>
        <w:autoSpaceDN w:val="0"/>
        <w:adjustRightInd w:val="0"/>
        <w:spacing w:after="0" w:line="240" w:lineRule="auto"/>
        <w:ind w:left="720"/>
        <w:rPr>
          <w:rFonts w:ascii="Melior" w:hAnsi="Melior" w:cs="Melior"/>
          <w:sz w:val="24"/>
          <w:szCs w:val="24"/>
        </w:rPr>
      </w:pPr>
    </w:p>
    <w:p w:rsidR="00DD0093" w:rsidRPr="0038219F" w:rsidRDefault="00F22708" w:rsidP="00F22708">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(3) </w:t>
      </w:r>
      <w:r w:rsidR="00DD0093" w:rsidRPr="0038219F">
        <w:rPr>
          <w:rFonts w:ascii="Melior-Italic" w:hAnsi="Melior-Italic" w:cs="Melior-Italic"/>
          <w:i/>
          <w:iCs/>
          <w:sz w:val="24"/>
          <w:szCs w:val="24"/>
        </w:rPr>
        <w:t>Evasive or incomplete disclosure,</w:t>
      </w:r>
      <w:r w:rsidRPr="0038219F">
        <w:rPr>
          <w:rFonts w:ascii="Melior-Italic" w:hAnsi="Melior-Italic" w:cs="Melior-Italic"/>
          <w:i/>
          <w:iCs/>
          <w:sz w:val="24"/>
          <w:szCs w:val="24"/>
        </w:rPr>
        <w:t xml:space="preserve"> </w:t>
      </w:r>
      <w:r w:rsidR="00DD0093" w:rsidRPr="0038219F">
        <w:rPr>
          <w:rFonts w:ascii="Melior-Italic" w:hAnsi="Melior-Italic" w:cs="Melior-Italic"/>
          <w:i/>
          <w:iCs/>
          <w:sz w:val="24"/>
          <w:szCs w:val="24"/>
        </w:rPr>
        <w:t xml:space="preserve">answer, or response. </w:t>
      </w:r>
      <w:r w:rsidR="00DD0093" w:rsidRPr="0038219F">
        <w:rPr>
          <w:rFonts w:ascii="Melior" w:hAnsi="Melior" w:cs="Melior"/>
          <w:sz w:val="24"/>
          <w:szCs w:val="24"/>
        </w:rPr>
        <w:t>For purposes of</w:t>
      </w:r>
      <w:r w:rsidRPr="0038219F">
        <w:rPr>
          <w:rFonts w:ascii="Melior" w:hAnsi="Melior" w:cs="Melior"/>
          <w:sz w:val="24"/>
          <w:szCs w:val="24"/>
        </w:rPr>
        <w:t xml:space="preserve"> </w:t>
      </w:r>
      <w:r w:rsidR="00DD0093" w:rsidRPr="0038219F">
        <w:rPr>
          <w:rFonts w:ascii="Melior" w:hAnsi="Melior" w:cs="Melior"/>
          <w:sz w:val="24"/>
          <w:szCs w:val="24"/>
        </w:rPr>
        <w:t>paragraph (a) of this section, an evasive</w:t>
      </w:r>
      <w:r w:rsidRPr="0038219F">
        <w:rPr>
          <w:rFonts w:ascii="Melior" w:hAnsi="Melior" w:cs="Melior"/>
          <w:sz w:val="24"/>
          <w:szCs w:val="24"/>
        </w:rPr>
        <w:t xml:space="preserve"> </w:t>
      </w:r>
      <w:r w:rsidR="00DD0093" w:rsidRPr="0038219F">
        <w:rPr>
          <w:rFonts w:ascii="Melior" w:hAnsi="Melior" w:cs="Melior"/>
          <w:sz w:val="24"/>
          <w:szCs w:val="24"/>
        </w:rPr>
        <w:t>or incomplete disclosure, answer, o</w:t>
      </w:r>
      <w:r w:rsidRPr="0038219F">
        <w:rPr>
          <w:rFonts w:ascii="Melior" w:hAnsi="Melior" w:cs="Melior"/>
          <w:sz w:val="24"/>
          <w:szCs w:val="24"/>
        </w:rPr>
        <w:t xml:space="preserve">r </w:t>
      </w:r>
      <w:r w:rsidR="00DD0093" w:rsidRPr="0038219F">
        <w:rPr>
          <w:rFonts w:ascii="Melior" w:hAnsi="Melior" w:cs="Melior"/>
          <w:sz w:val="24"/>
          <w:szCs w:val="24"/>
        </w:rPr>
        <w:t>response must be treated as a failure to</w:t>
      </w:r>
      <w:r w:rsidRPr="0038219F">
        <w:rPr>
          <w:rFonts w:ascii="Melior" w:hAnsi="Melior" w:cs="Melior"/>
          <w:sz w:val="24"/>
          <w:szCs w:val="24"/>
        </w:rPr>
        <w:t xml:space="preserve"> </w:t>
      </w:r>
      <w:r w:rsidR="00DD0093" w:rsidRPr="0038219F">
        <w:rPr>
          <w:rFonts w:ascii="Melior" w:hAnsi="Melior" w:cs="Melior"/>
          <w:sz w:val="24"/>
          <w:szCs w:val="24"/>
        </w:rPr>
        <w:t>disclose, answer, or respond.</w:t>
      </w:r>
    </w:p>
    <w:p w:rsidR="00F22708" w:rsidRPr="0038219F" w:rsidRDefault="00F22708" w:rsidP="00DD0093">
      <w:pPr>
        <w:autoSpaceDE w:val="0"/>
        <w:autoSpaceDN w:val="0"/>
        <w:adjustRightInd w:val="0"/>
        <w:spacing w:after="0" w:line="240" w:lineRule="auto"/>
        <w:rPr>
          <w:rFonts w:ascii="Melior" w:hAnsi="Melior" w:cs="Melior"/>
          <w:sz w:val="24"/>
          <w:szCs w:val="24"/>
        </w:rPr>
      </w:pPr>
    </w:p>
    <w:p w:rsidR="00F22708" w:rsidRPr="0038219F" w:rsidRDefault="00F22708" w:rsidP="00DD009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(b) </w:t>
      </w:r>
      <w:r w:rsidR="00DD0093" w:rsidRPr="0038219F">
        <w:rPr>
          <w:rFonts w:ascii="Melior-Italic" w:hAnsi="Melior-Italic" w:cs="Melior-Italic"/>
          <w:i/>
          <w:iCs/>
          <w:sz w:val="24"/>
          <w:szCs w:val="24"/>
        </w:rPr>
        <w:t>Failure to comply with a judge’s</w:t>
      </w:r>
      <w:r w:rsidRPr="0038219F">
        <w:rPr>
          <w:rFonts w:ascii="Melior-Italic" w:hAnsi="Melior-Italic" w:cs="Melior-Italic"/>
          <w:i/>
          <w:iCs/>
          <w:sz w:val="24"/>
          <w:szCs w:val="24"/>
        </w:rPr>
        <w:t xml:space="preserve"> </w:t>
      </w:r>
      <w:r w:rsidR="00DD0093" w:rsidRPr="0038219F">
        <w:rPr>
          <w:rFonts w:ascii="Melior-Italic" w:hAnsi="Melior-Italic" w:cs="Melior-Italic"/>
          <w:i/>
          <w:iCs/>
          <w:sz w:val="24"/>
          <w:szCs w:val="24"/>
        </w:rPr>
        <w:t>order</w:t>
      </w:r>
      <w:r w:rsidR="00DD0093" w:rsidRPr="0038219F">
        <w:rPr>
          <w:rFonts w:ascii="Melior" w:hAnsi="Melior" w:cs="Melior"/>
          <w:sz w:val="24"/>
          <w:szCs w:val="24"/>
        </w:rPr>
        <w:t>—</w:t>
      </w:r>
    </w:p>
    <w:p w:rsidR="00F22708" w:rsidRPr="0038219F" w:rsidRDefault="00F22708" w:rsidP="00F22708">
      <w:pPr>
        <w:autoSpaceDE w:val="0"/>
        <w:autoSpaceDN w:val="0"/>
        <w:adjustRightInd w:val="0"/>
        <w:spacing w:after="0" w:line="240" w:lineRule="auto"/>
        <w:ind w:left="720"/>
        <w:rPr>
          <w:rFonts w:ascii="Melior" w:hAnsi="Melior" w:cs="Melior"/>
          <w:sz w:val="24"/>
          <w:szCs w:val="24"/>
        </w:rPr>
      </w:pPr>
    </w:p>
    <w:p w:rsidR="00DD0093" w:rsidRPr="0038219F" w:rsidRDefault="00F22708" w:rsidP="00F22708">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(1) </w:t>
      </w:r>
      <w:r w:rsidR="00DD0093" w:rsidRPr="0038219F">
        <w:rPr>
          <w:rFonts w:ascii="Melior-Italic" w:hAnsi="Melior-Italic" w:cs="Melior-Italic"/>
          <w:i/>
          <w:iCs/>
          <w:sz w:val="24"/>
          <w:szCs w:val="24"/>
        </w:rPr>
        <w:t>For not obeying a discovery</w:t>
      </w:r>
      <w:r w:rsidRPr="0038219F">
        <w:rPr>
          <w:rFonts w:ascii="Melior-Italic" w:hAnsi="Melior-Italic" w:cs="Melior-Italic"/>
          <w:i/>
          <w:iCs/>
          <w:sz w:val="24"/>
          <w:szCs w:val="24"/>
        </w:rPr>
        <w:t xml:space="preserve"> </w:t>
      </w:r>
      <w:r w:rsidR="00DD0093" w:rsidRPr="0038219F">
        <w:rPr>
          <w:rFonts w:ascii="Melior-Italic" w:hAnsi="Melior-Italic" w:cs="Melior-Italic"/>
          <w:i/>
          <w:iCs/>
          <w:sz w:val="24"/>
          <w:szCs w:val="24"/>
        </w:rPr>
        <w:t xml:space="preserve">order. </w:t>
      </w:r>
      <w:r w:rsidR="00DD0093" w:rsidRPr="0038219F">
        <w:rPr>
          <w:rFonts w:ascii="Melior" w:hAnsi="Melior" w:cs="Melior"/>
          <w:sz w:val="24"/>
          <w:szCs w:val="24"/>
        </w:rPr>
        <w:t>If a party or a party’s officer,</w:t>
      </w:r>
      <w:r w:rsidRPr="0038219F">
        <w:rPr>
          <w:rFonts w:ascii="Melior" w:hAnsi="Melior" w:cs="Melior"/>
          <w:sz w:val="24"/>
          <w:szCs w:val="24"/>
        </w:rPr>
        <w:t xml:space="preserve"> </w:t>
      </w:r>
      <w:r w:rsidR="00DD0093" w:rsidRPr="0038219F">
        <w:rPr>
          <w:rFonts w:ascii="Melior" w:hAnsi="Melior" w:cs="Melior"/>
          <w:sz w:val="24"/>
          <w:szCs w:val="24"/>
        </w:rPr>
        <w:t>director, or managing agent—or a</w:t>
      </w:r>
      <w:r w:rsidRPr="0038219F">
        <w:rPr>
          <w:rFonts w:ascii="Melior" w:hAnsi="Melior" w:cs="Melior"/>
          <w:sz w:val="24"/>
          <w:szCs w:val="24"/>
        </w:rPr>
        <w:t xml:space="preserve"> </w:t>
      </w:r>
      <w:r w:rsidR="00DD0093" w:rsidRPr="0038219F">
        <w:rPr>
          <w:rFonts w:ascii="Melior" w:hAnsi="Melior" w:cs="Melior"/>
          <w:sz w:val="24"/>
          <w:szCs w:val="24"/>
        </w:rPr>
        <w:t>witness designated under §§ 18.64(b)(6)</w:t>
      </w:r>
      <w:r w:rsidRPr="0038219F">
        <w:rPr>
          <w:rFonts w:ascii="Melior" w:hAnsi="Melior" w:cs="Melior"/>
          <w:sz w:val="24"/>
          <w:szCs w:val="24"/>
        </w:rPr>
        <w:t xml:space="preserve"> </w:t>
      </w:r>
      <w:r w:rsidR="00DD0093" w:rsidRPr="0038219F">
        <w:rPr>
          <w:rFonts w:ascii="Melior" w:hAnsi="Melior" w:cs="Melior"/>
          <w:sz w:val="24"/>
          <w:szCs w:val="24"/>
        </w:rPr>
        <w:t>and 18.65(a)(4)—fails to obey an order</w:t>
      </w:r>
      <w:r w:rsidRPr="0038219F">
        <w:rPr>
          <w:rFonts w:ascii="Melior" w:hAnsi="Melior" w:cs="Melior"/>
          <w:sz w:val="24"/>
          <w:szCs w:val="24"/>
        </w:rPr>
        <w:t xml:space="preserve"> </w:t>
      </w:r>
      <w:r w:rsidR="00DD0093" w:rsidRPr="0038219F">
        <w:rPr>
          <w:rFonts w:ascii="Melior" w:hAnsi="Melior" w:cs="Melior"/>
          <w:sz w:val="24"/>
          <w:szCs w:val="24"/>
        </w:rPr>
        <w:t>to provide or permit discovery,</w:t>
      </w:r>
      <w:r w:rsidRPr="0038219F">
        <w:rPr>
          <w:rFonts w:ascii="Melior" w:hAnsi="Melior" w:cs="Melior"/>
          <w:sz w:val="24"/>
          <w:szCs w:val="24"/>
        </w:rPr>
        <w:t xml:space="preserve"> </w:t>
      </w:r>
      <w:r w:rsidR="00DD0093" w:rsidRPr="0038219F">
        <w:rPr>
          <w:rFonts w:ascii="Melior" w:hAnsi="Melior" w:cs="Melior"/>
          <w:sz w:val="24"/>
          <w:szCs w:val="24"/>
        </w:rPr>
        <w:t>including an order under § 18.50(b) or</w:t>
      </w:r>
      <w:r w:rsidRPr="0038219F">
        <w:rPr>
          <w:rFonts w:ascii="Melior" w:hAnsi="Melior" w:cs="Melior"/>
          <w:sz w:val="24"/>
          <w:szCs w:val="24"/>
        </w:rPr>
        <w:t xml:space="preserve"> </w:t>
      </w:r>
      <w:r w:rsidR="00DD0093" w:rsidRPr="0038219F">
        <w:rPr>
          <w:rFonts w:ascii="Melior" w:hAnsi="Melior" w:cs="Melior"/>
          <w:sz w:val="24"/>
          <w:szCs w:val="24"/>
        </w:rPr>
        <w:t>paragraph (a) of this section, the judge</w:t>
      </w:r>
      <w:r w:rsidRPr="0038219F">
        <w:rPr>
          <w:rFonts w:ascii="Melior" w:hAnsi="Melior" w:cs="Melior"/>
          <w:sz w:val="24"/>
          <w:szCs w:val="24"/>
        </w:rPr>
        <w:t xml:space="preserve"> </w:t>
      </w:r>
      <w:r w:rsidR="00DD0093" w:rsidRPr="0038219F">
        <w:rPr>
          <w:rFonts w:ascii="Melior" w:hAnsi="Melior" w:cs="Melior"/>
          <w:sz w:val="24"/>
          <w:szCs w:val="24"/>
        </w:rPr>
        <w:t>may issue further just orders. They may</w:t>
      </w:r>
      <w:r w:rsidRPr="0038219F">
        <w:rPr>
          <w:rFonts w:ascii="Melior" w:hAnsi="Melior" w:cs="Melior"/>
          <w:sz w:val="24"/>
          <w:szCs w:val="24"/>
        </w:rPr>
        <w:t xml:space="preserve"> </w:t>
      </w:r>
      <w:r w:rsidR="00DD0093" w:rsidRPr="0038219F">
        <w:rPr>
          <w:rFonts w:ascii="Melior" w:hAnsi="Melior" w:cs="Melior"/>
          <w:sz w:val="24"/>
          <w:szCs w:val="24"/>
        </w:rPr>
        <w:t>include the following:</w:t>
      </w:r>
    </w:p>
    <w:p w:rsidR="00F22708" w:rsidRPr="0038219F" w:rsidRDefault="00F22708" w:rsidP="00F22708">
      <w:pPr>
        <w:autoSpaceDE w:val="0"/>
        <w:autoSpaceDN w:val="0"/>
        <w:adjustRightInd w:val="0"/>
        <w:spacing w:after="0" w:line="240" w:lineRule="auto"/>
        <w:ind w:left="720"/>
        <w:rPr>
          <w:rFonts w:ascii="Melior" w:hAnsi="Melior" w:cs="Melior"/>
          <w:sz w:val="24"/>
          <w:szCs w:val="24"/>
        </w:rPr>
      </w:pPr>
    </w:p>
    <w:p w:rsidR="00DD0093" w:rsidRPr="0038219F" w:rsidRDefault="00F22708" w:rsidP="00F22708">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(i) Directing that the matters embraced</w:t>
      </w:r>
      <w:r w:rsidR="00F01FB3" w:rsidRPr="0038219F">
        <w:rPr>
          <w:rFonts w:ascii="Melior" w:hAnsi="Melior" w:cs="Melior"/>
          <w:sz w:val="24"/>
          <w:szCs w:val="24"/>
        </w:rPr>
        <w:t xml:space="preserve"> </w:t>
      </w:r>
      <w:r w:rsidR="00DD0093" w:rsidRPr="0038219F">
        <w:rPr>
          <w:rFonts w:ascii="Melior" w:hAnsi="Melior" w:cs="Melior"/>
          <w:sz w:val="24"/>
          <w:szCs w:val="24"/>
        </w:rPr>
        <w:t>in the order or other designated facts be</w:t>
      </w:r>
      <w:r w:rsidRPr="0038219F">
        <w:rPr>
          <w:rFonts w:ascii="Melior" w:hAnsi="Melior" w:cs="Melior"/>
          <w:sz w:val="24"/>
          <w:szCs w:val="24"/>
        </w:rPr>
        <w:t xml:space="preserve"> </w:t>
      </w:r>
      <w:r w:rsidR="00DD0093" w:rsidRPr="0038219F">
        <w:rPr>
          <w:rFonts w:ascii="Melior" w:hAnsi="Melior" w:cs="Melior"/>
          <w:sz w:val="24"/>
          <w:szCs w:val="24"/>
        </w:rPr>
        <w:t>taken as established for purposes of the</w:t>
      </w:r>
      <w:r w:rsidRPr="0038219F">
        <w:rPr>
          <w:rFonts w:ascii="Melior" w:hAnsi="Melior" w:cs="Melior"/>
          <w:sz w:val="24"/>
          <w:szCs w:val="24"/>
        </w:rPr>
        <w:t xml:space="preserve"> </w:t>
      </w:r>
      <w:r w:rsidR="00DD0093" w:rsidRPr="0038219F">
        <w:rPr>
          <w:rFonts w:ascii="Melior" w:hAnsi="Melior" w:cs="Melior"/>
          <w:sz w:val="24"/>
          <w:szCs w:val="24"/>
        </w:rPr>
        <w:t>proceeding, as the prevailing party</w:t>
      </w:r>
      <w:r w:rsidRPr="0038219F">
        <w:rPr>
          <w:rFonts w:ascii="Melior" w:hAnsi="Melior" w:cs="Melior"/>
          <w:sz w:val="24"/>
          <w:szCs w:val="24"/>
        </w:rPr>
        <w:t xml:space="preserve"> </w:t>
      </w:r>
      <w:r w:rsidR="00DD0093" w:rsidRPr="0038219F">
        <w:rPr>
          <w:rFonts w:ascii="Melior" w:hAnsi="Melior" w:cs="Melior"/>
          <w:sz w:val="24"/>
          <w:szCs w:val="24"/>
        </w:rPr>
        <w:t>claims;</w:t>
      </w:r>
    </w:p>
    <w:p w:rsidR="00F22708" w:rsidRPr="0038219F" w:rsidRDefault="00F22708" w:rsidP="00F22708">
      <w:pPr>
        <w:autoSpaceDE w:val="0"/>
        <w:autoSpaceDN w:val="0"/>
        <w:adjustRightInd w:val="0"/>
        <w:spacing w:after="0" w:line="240" w:lineRule="auto"/>
        <w:ind w:left="1440"/>
        <w:rPr>
          <w:rFonts w:ascii="Melior" w:hAnsi="Melior" w:cs="Melior"/>
          <w:sz w:val="24"/>
          <w:szCs w:val="24"/>
        </w:rPr>
      </w:pPr>
    </w:p>
    <w:p w:rsidR="00DD0093" w:rsidRPr="0038219F" w:rsidRDefault="00F22708" w:rsidP="00F22708">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(ii) Prohibiting the disobedient party</w:t>
      </w:r>
      <w:r w:rsidRPr="0038219F">
        <w:rPr>
          <w:rFonts w:ascii="Melior" w:hAnsi="Melior" w:cs="Melior"/>
          <w:sz w:val="24"/>
          <w:szCs w:val="24"/>
        </w:rPr>
        <w:t xml:space="preserve"> </w:t>
      </w:r>
      <w:r w:rsidR="00DD0093" w:rsidRPr="0038219F">
        <w:rPr>
          <w:rFonts w:ascii="Melior" w:hAnsi="Melior" w:cs="Melior"/>
          <w:sz w:val="24"/>
          <w:szCs w:val="24"/>
        </w:rPr>
        <w:t>from supporting or opposing designated</w:t>
      </w:r>
      <w:r w:rsidRPr="0038219F">
        <w:rPr>
          <w:rFonts w:ascii="Melior" w:hAnsi="Melior" w:cs="Melior"/>
          <w:sz w:val="24"/>
          <w:szCs w:val="24"/>
        </w:rPr>
        <w:t xml:space="preserve"> </w:t>
      </w:r>
      <w:r w:rsidR="00DD0093" w:rsidRPr="0038219F">
        <w:rPr>
          <w:rFonts w:ascii="Melior" w:hAnsi="Melior" w:cs="Melior"/>
          <w:sz w:val="24"/>
          <w:szCs w:val="24"/>
        </w:rPr>
        <w:t>claims or defenses, or from introducing</w:t>
      </w:r>
      <w:r w:rsidRPr="0038219F">
        <w:rPr>
          <w:rFonts w:ascii="Melior" w:hAnsi="Melior" w:cs="Melior"/>
          <w:sz w:val="24"/>
          <w:szCs w:val="24"/>
        </w:rPr>
        <w:t xml:space="preserve"> </w:t>
      </w:r>
      <w:r w:rsidR="00DD0093" w:rsidRPr="0038219F">
        <w:rPr>
          <w:rFonts w:ascii="Melior" w:hAnsi="Melior" w:cs="Melior"/>
          <w:sz w:val="24"/>
          <w:szCs w:val="24"/>
        </w:rPr>
        <w:t>designated matters in evidence;</w:t>
      </w:r>
    </w:p>
    <w:p w:rsidR="00F22708" w:rsidRPr="0038219F" w:rsidRDefault="00F22708" w:rsidP="00F22708">
      <w:pPr>
        <w:autoSpaceDE w:val="0"/>
        <w:autoSpaceDN w:val="0"/>
        <w:adjustRightInd w:val="0"/>
        <w:spacing w:after="0" w:line="240" w:lineRule="auto"/>
        <w:ind w:left="1440"/>
        <w:rPr>
          <w:rFonts w:ascii="Melior" w:hAnsi="Melior" w:cs="Melior"/>
          <w:sz w:val="24"/>
          <w:szCs w:val="24"/>
        </w:rPr>
      </w:pPr>
    </w:p>
    <w:p w:rsidR="00DD0093" w:rsidRPr="0038219F" w:rsidRDefault="00F22708" w:rsidP="00F22708">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(iii) Striking claims or defenses in</w:t>
      </w:r>
      <w:r w:rsidRPr="0038219F">
        <w:rPr>
          <w:rFonts w:ascii="Melior" w:hAnsi="Melior" w:cs="Melior"/>
          <w:sz w:val="24"/>
          <w:szCs w:val="24"/>
        </w:rPr>
        <w:t xml:space="preserve"> </w:t>
      </w:r>
      <w:r w:rsidR="00DD0093" w:rsidRPr="0038219F">
        <w:rPr>
          <w:rFonts w:ascii="Melior" w:hAnsi="Melior" w:cs="Melior"/>
          <w:sz w:val="24"/>
          <w:szCs w:val="24"/>
        </w:rPr>
        <w:t>whole or in part;</w:t>
      </w:r>
    </w:p>
    <w:p w:rsidR="00F22708" w:rsidRPr="0038219F" w:rsidRDefault="00F22708" w:rsidP="00F22708">
      <w:pPr>
        <w:autoSpaceDE w:val="0"/>
        <w:autoSpaceDN w:val="0"/>
        <w:adjustRightInd w:val="0"/>
        <w:spacing w:after="0" w:line="240" w:lineRule="auto"/>
        <w:ind w:left="1440"/>
        <w:rPr>
          <w:rFonts w:ascii="Melior" w:hAnsi="Melior" w:cs="Melior"/>
          <w:sz w:val="24"/>
          <w:szCs w:val="24"/>
        </w:rPr>
      </w:pPr>
    </w:p>
    <w:p w:rsidR="00DD0093" w:rsidRPr="0038219F" w:rsidRDefault="00F22708" w:rsidP="00F22708">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(iv) Staying further proceedings until</w:t>
      </w:r>
      <w:r w:rsidRPr="0038219F">
        <w:rPr>
          <w:rFonts w:ascii="Melior" w:hAnsi="Melior" w:cs="Melior"/>
          <w:sz w:val="24"/>
          <w:szCs w:val="24"/>
        </w:rPr>
        <w:t xml:space="preserve"> </w:t>
      </w:r>
      <w:r w:rsidR="00DD0093" w:rsidRPr="0038219F">
        <w:rPr>
          <w:rFonts w:ascii="Melior" w:hAnsi="Melior" w:cs="Melior"/>
          <w:sz w:val="24"/>
          <w:szCs w:val="24"/>
        </w:rPr>
        <w:t>the order is obeyed;</w:t>
      </w:r>
    </w:p>
    <w:p w:rsidR="00F22708" w:rsidRPr="0038219F" w:rsidRDefault="00F22708" w:rsidP="00F22708">
      <w:pPr>
        <w:autoSpaceDE w:val="0"/>
        <w:autoSpaceDN w:val="0"/>
        <w:adjustRightInd w:val="0"/>
        <w:spacing w:after="0" w:line="240" w:lineRule="auto"/>
        <w:ind w:left="1440"/>
        <w:rPr>
          <w:rFonts w:ascii="Melior" w:hAnsi="Melior" w:cs="Melior"/>
          <w:sz w:val="24"/>
          <w:szCs w:val="24"/>
        </w:rPr>
      </w:pPr>
    </w:p>
    <w:p w:rsidR="00DD0093" w:rsidRPr="0038219F" w:rsidRDefault="00F22708" w:rsidP="00F22708">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(v) Dismissing the proceeding in</w:t>
      </w:r>
      <w:r w:rsidRPr="0038219F">
        <w:rPr>
          <w:rFonts w:ascii="Melior" w:hAnsi="Melior" w:cs="Melior"/>
          <w:sz w:val="24"/>
          <w:szCs w:val="24"/>
        </w:rPr>
        <w:t xml:space="preserve"> </w:t>
      </w:r>
      <w:r w:rsidR="00DD0093" w:rsidRPr="0038219F">
        <w:rPr>
          <w:rFonts w:ascii="Melior" w:hAnsi="Melior" w:cs="Melior"/>
          <w:sz w:val="24"/>
          <w:szCs w:val="24"/>
        </w:rPr>
        <w:t>whole or in part; or</w:t>
      </w:r>
    </w:p>
    <w:p w:rsidR="00F22708" w:rsidRPr="0038219F" w:rsidRDefault="00F22708" w:rsidP="00F22708">
      <w:pPr>
        <w:autoSpaceDE w:val="0"/>
        <w:autoSpaceDN w:val="0"/>
        <w:adjustRightInd w:val="0"/>
        <w:spacing w:after="0" w:line="240" w:lineRule="auto"/>
        <w:ind w:left="1440"/>
        <w:rPr>
          <w:rFonts w:ascii="Melior" w:hAnsi="Melior" w:cs="Melior"/>
          <w:sz w:val="24"/>
          <w:szCs w:val="24"/>
        </w:rPr>
      </w:pPr>
    </w:p>
    <w:p w:rsidR="00DD0093" w:rsidRPr="0038219F" w:rsidRDefault="00F22708" w:rsidP="00F22708">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(vi) Rendering a default decision and</w:t>
      </w:r>
      <w:r w:rsidRPr="0038219F">
        <w:rPr>
          <w:rFonts w:ascii="Melior" w:hAnsi="Melior" w:cs="Melior"/>
          <w:sz w:val="24"/>
          <w:szCs w:val="24"/>
        </w:rPr>
        <w:t xml:space="preserve"> </w:t>
      </w:r>
      <w:r w:rsidR="00DD0093" w:rsidRPr="0038219F">
        <w:rPr>
          <w:rFonts w:ascii="Melior" w:hAnsi="Melior" w:cs="Melior"/>
          <w:sz w:val="24"/>
          <w:szCs w:val="24"/>
        </w:rPr>
        <w:t>order against the disobedient party;</w:t>
      </w:r>
    </w:p>
    <w:p w:rsidR="00F22708" w:rsidRPr="0038219F" w:rsidRDefault="00F22708" w:rsidP="00F22708">
      <w:pPr>
        <w:autoSpaceDE w:val="0"/>
        <w:autoSpaceDN w:val="0"/>
        <w:adjustRightInd w:val="0"/>
        <w:spacing w:after="0" w:line="240" w:lineRule="auto"/>
        <w:ind w:left="720"/>
        <w:rPr>
          <w:rFonts w:ascii="Melior" w:hAnsi="Melior" w:cs="Melior"/>
          <w:sz w:val="24"/>
          <w:szCs w:val="24"/>
        </w:rPr>
      </w:pPr>
    </w:p>
    <w:p w:rsidR="00DD0093" w:rsidRPr="0038219F" w:rsidRDefault="00F22708" w:rsidP="00F22708">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(2) </w:t>
      </w:r>
      <w:r w:rsidR="00DD0093" w:rsidRPr="0038219F">
        <w:rPr>
          <w:rFonts w:ascii="Melior-Italic" w:hAnsi="Melior-Italic" w:cs="Melior-Italic"/>
          <w:i/>
          <w:iCs/>
          <w:sz w:val="24"/>
          <w:szCs w:val="24"/>
        </w:rPr>
        <w:t>For not producing a person for</w:t>
      </w:r>
      <w:r w:rsidRPr="0038219F">
        <w:rPr>
          <w:rFonts w:ascii="Melior-Italic" w:hAnsi="Melior-Italic" w:cs="Melior-Italic"/>
          <w:i/>
          <w:iCs/>
          <w:sz w:val="24"/>
          <w:szCs w:val="24"/>
        </w:rPr>
        <w:t xml:space="preserve"> </w:t>
      </w:r>
      <w:r w:rsidR="00DD0093" w:rsidRPr="0038219F">
        <w:rPr>
          <w:rFonts w:ascii="Melior-Italic" w:hAnsi="Melior-Italic" w:cs="Melior-Italic"/>
          <w:i/>
          <w:iCs/>
          <w:sz w:val="24"/>
          <w:szCs w:val="24"/>
        </w:rPr>
        <w:t xml:space="preserve">examination. </w:t>
      </w:r>
      <w:r w:rsidR="00DD0093" w:rsidRPr="0038219F">
        <w:rPr>
          <w:rFonts w:ascii="Melior" w:hAnsi="Melior" w:cs="Melior"/>
          <w:sz w:val="24"/>
          <w:szCs w:val="24"/>
        </w:rPr>
        <w:t>If a party fails to comply</w:t>
      </w:r>
      <w:r w:rsidRPr="0038219F">
        <w:rPr>
          <w:rFonts w:ascii="Melior" w:hAnsi="Melior" w:cs="Melior"/>
          <w:sz w:val="24"/>
          <w:szCs w:val="24"/>
        </w:rPr>
        <w:t xml:space="preserve"> </w:t>
      </w:r>
      <w:r w:rsidR="00DD0093" w:rsidRPr="0038219F">
        <w:rPr>
          <w:rFonts w:ascii="Melior" w:hAnsi="Melior" w:cs="Melior"/>
          <w:sz w:val="24"/>
          <w:szCs w:val="24"/>
        </w:rPr>
        <w:t>with an order under § 18.62 requiring it</w:t>
      </w:r>
      <w:r w:rsidRPr="0038219F">
        <w:rPr>
          <w:rFonts w:ascii="Melior" w:hAnsi="Melior" w:cs="Melior"/>
          <w:sz w:val="24"/>
          <w:szCs w:val="24"/>
        </w:rPr>
        <w:t xml:space="preserve"> </w:t>
      </w:r>
      <w:r w:rsidR="00DD0093" w:rsidRPr="0038219F">
        <w:rPr>
          <w:rFonts w:ascii="Melior" w:hAnsi="Melior" w:cs="Melior"/>
          <w:sz w:val="24"/>
          <w:szCs w:val="24"/>
        </w:rPr>
        <w:t>to produce another person for</w:t>
      </w:r>
      <w:r w:rsidRPr="0038219F">
        <w:rPr>
          <w:rFonts w:ascii="Melior" w:hAnsi="Melior" w:cs="Melior"/>
          <w:sz w:val="24"/>
          <w:szCs w:val="24"/>
        </w:rPr>
        <w:t xml:space="preserve"> </w:t>
      </w:r>
      <w:r w:rsidR="00DD0093" w:rsidRPr="0038219F">
        <w:rPr>
          <w:rFonts w:ascii="Melior" w:hAnsi="Melior" w:cs="Melior"/>
          <w:sz w:val="24"/>
          <w:szCs w:val="24"/>
        </w:rPr>
        <w:t xml:space="preserve">examination, the judge </w:t>
      </w:r>
      <w:r w:rsidR="00DD0093" w:rsidRPr="0038219F">
        <w:rPr>
          <w:rFonts w:ascii="Melior" w:hAnsi="Melior" w:cs="Melior"/>
          <w:sz w:val="24"/>
          <w:szCs w:val="24"/>
        </w:rPr>
        <w:lastRenderedPageBreak/>
        <w:t>may issue any of</w:t>
      </w:r>
      <w:r w:rsidRPr="0038219F">
        <w:rPr>
          <w:rFonts w:ascii="Melior" w:hAnsi="Melior" w:cs="Melior"/>
          <w:sz w:val="24"/>
          <w:szCs w:val="24"/>
        </w:rPr>
        <w:t xml:space="preserve"> </w:t>
      </w:r>
      <w:r w:rsidR="00DD0093" w:rsidRPr="0038219F">
        <w:rPr>
          <w:rFonts w:ascii="Melior" w:hAnsi="Melior" w:cs="Melior"/>
          <w:sz w:val="24"/>
          <w:szCs w:val="24"/>
        </w:rPr>
        <w:t>the orders listed in paragraph (b)(1) of</w:t>
      </w:r>
      <w:r w:rsidRPr="0038219F">
        <w:rPr>
          <w:rFonts w:ascii="Melior" w:hAnsi="Melior" w:cs="Melior"/>
          <w:sz w:val="24"/>
          <w:szCs w:val="24"/>
        </w:rPr>
        <w:t xml:space="preserve"> </w:t>
      </w:r>
      <w:r w:rsidR="00DD0093" w:rsidRPr="0038219F">
        <w:rPr>
          <w:rFonts w:ascii="Melior" w:hAnsi="Melior" w:cs="Melior"/>
          <w:sz w:val="24"/>
          <w:szCs w:val="24"/>
        </w:rPr>
        <w:t>this section, unless the disobedient</w:t>
      </w:r>
      <w:r w:rsidRPr="0038219F">
        <w:rPr>
          <w:rFonts w:ascii="Melior" w:hAnsi="Melior" w:cs="Melior"/>
          <w:sz w:val="24"/>
          <w:szCs w:val="24"/>
        </w:rPr>
        <w:t xml:space="preserve"> </w:t>
      </w:r>
      <w:r w:rsidR="00DD0093" w:rsidRPr="0038219F">
        <w:rPr>
          <w:rFonts w:ascii="Melior" w:hAnsi="Melior" w:cs="Melior"/>
          <w:sz w:val="24"/>
          <w:szCs w:val="24"/>
        </w:rPr>
        <w:t>party shows that it cannot produce the</w:t>
      </w:r>
      <w:r w:rsidRPr="0038219F">
        <w:rPr>
          <w:rFonts w:ascii="Melior" w:hAnsi="Melior" w:cs="Melior"/>
          <w:sz w:val="24"/>
          <w:szCs w:val="24"/>
        </w:rPr>
        <w:t xml:space="preserve"> </w:t>
      </w:r>
      <w:r w:rsidR="00DD0093" w:rsidRPr="0038219F">
        <w:rPr>
          <w:rFonts w:ascii="Melior" w:hAnsi="Melior" w:cs="Melior"/>
          <w:sz w:val="24"/>
          <w:szCs w:val="24"/>
        </w:rPr>
        <w:t>other person.</w:t>
      </w:r>
    </w:p>
    <w:p w:rsidR="00F22708" w:rsidRPr="0038219F" w:rsidRDefault="00F22708" w:rsidP="00DD0093">
      <w:pPr>
        <w:autoSpaceDE w:val="0"/>
        <w:autoSpaceDN w:val="0"/>
        <w:adjustRightInd w:val="0"/>
        <w:spacing w:after="0" w:line="240" w:lineRule="auto"/>
        <w:rPr>
          <w:rFonts w:ascii="Melior" w:hAnsi="Melior" w:cs="Melior"/>
          <w:sz w:val="24"/>
          <w:szCs w:val="24"/>
        </w:rPr>
      </w:pPr>
    </w:p>
    <w:p w:rsidR="00DD0093" w:rsidRPr="0038219F" w:rsidRDefault="00F22708" w:rsidP="00DD009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(c) </w:t>
      </w:r>
      <w:r w:rsidR="00DD0093" w:rsidRPr="0038219F">
        <w:rPr>
          <w:rFonts w:ascii="Melior-Italic" w:hAnsi="Melior-Italic" w:cs="Melior-Italic"/>
          <w:i/>
          <w:iCs/>
          <w:sz w:val="24"/>
          <w:szCs w:val="24"/>
        </w:rPr>
        <w:t>Failure to disclose, to supplement</w:t>
      </w:r>
      <w:r w:rsidRPr="0038219F">
        <w:rPr>
          <w:rFonts w:ascii="Melior-Italic" w:hAnsi="Melior-Italic" w:cs="Melior-Italic"/>
          <w:i/>
          <w:iCs/>
          <w:sz w:val="24"/>
          <w:szCs w:val="24"/>
        </w:rPr>
        <w:t xml:space="preserve"> </w:t>
      </w:r>
      <w:r w:rsidR="00DD0093" w:rsidRPr="0038219F">
        <w:rPr>
          <w:rFonts w:ascii="Melior-Italic" w:hAnsi="Melior-Italic" w:cs="Melior-Italic"/>
          <w:i/>
          <w:iCs/>
          <w:sz w:val="24"/>
          <w:szCs w:val="24"/>
        </w:rPr>
        <w:t xml:space="preserve">an earlier response, or to admit. </w:t>
      </w:r>
      <w:r w:rsidR="00DD0093" w:rsidRPr="0038219F">
        <w:rPr>
          <w:rFonts w:ascii="Melior" w:hAnsi="Melior" w:cs="Melior"/>
          <w:sz w:val="24"/>
          <w:szCs w:val="24"/>
        </w:rPr>
        <w:t>If a</w:t>
      </w:r>
      <w:r w:rsidRPr="0038219F">
        <w:rPr>
          <w:rFonts w:ascii="Melior" w:hAnsi="Melior" w:cs="Melior"/>
          <w:sz w:val="24"/>
          <w:szCs w:val="24"/>
        </w:rPr>
        <w:t xml:space="preserve"> </w:t>
      </w:r>
      <w:r w:rsidR="00DD0093" w:rsidRPr="0038219F">
        <w:rPr>
          <w:rFonts w:ascii="Melior" w:hAnsi="Melior" w:cs="Melior"/>
          <w:sz w:val="24"/>
          <w:szCs w:val="24"/>
        </w:rPr>
        <w:t>party fails to provide information or</w:t>
      </w:r>
      <w:r w:rsidRPr="0038219F">
        <w:rPr>
          <w:rFonts w:ascii="Melior" w:hAnsi="Melior" w:cs="Melior"/>
          <w:sz w:val="24"/>
          <w:szCs w:val="24"/>
        </w:rPr>
        <w:t xml:space="preserve"> </w:t>
      </w:r>
      <w:r w:rsidR="00DD0093" w:rsidRPr="0038219F">
        <w:rPr>
          <w:rFonts w:ascii="Melior" w:hAnsi="Melior" w:cs="Melior"/>
          <w:sz w:val="24"/>
          <w:szCs w:val="24"/>
        </w:rPr>
        <w:t>identify a witness as required by</w:t>
      </w:r>
      <w:r w:rsidRPr="0038219F">
        <w:rPr>
          <w:rFonts w:ascii="Melior" w:hAnsi="Melior" w:cs="Melior"/>
          <w:sz w:val="24"/>
          <w:szCs w:val="24"/>
        </w:rPr>
        <w:t xml:space="preserve"> </w:t>
      </w:r>
      <w:r w:rsidR="00DD0093" w:rsidRPr="0038219F">
        <w:rPr>
          <w:rFonts w:ascii="Melior" w:hAnsi="Melior" w:cs="Melior"/>
          <w:sz w:val="24"/>
          <w:szCs w:val="24"/>
        </w:rPr>
        <w:t>§§ 18.50(c) and 18.53, or if a party fails</w:t>
      </w:r>
      <w:r w:rsidRPr="0038219F">
        <w:rPr>
          <w:rFonts w:ascii="Melior" w:hAnsi="Melior" w:cs="Melior"/>
          <w:sz w:val="24"/>
          <w:szCs w:val="24"/>
        </w:rPr>
        <w:t xml:space="preserve"> </w:t>
      </w:r>
      <w:r w:rsidR="00DD0093" w:rsidRPr="0038219F">
        <w:rPr>
          <w:rFonts w:ascii="Melior" w:hAnsi="Melior" w:cs="Melior"/>
          <w:sz w:val="24"/>
          <w:szCs w:val="24"/>
        </w:rPr>
        <w:t>to admit what is requested under</w:t>
      </w:r>
      <w:r w:rsidRPr="0038219F">
        <w:rPr>
          <w:rFonts w:ascii="Melior" w:hAnsi="Melior" w:cs="Melior"/>
          <w:sz w:val="24"/>
          <w:szCs w:val="24"/>
        </w:rPr>
        <w:t xml:space="preserve"> </w:t>
      </w:r>
      <w:r w:rsidR="00DD0093" w:rsidRPr="0038219F">
        <w:rPr>
          <w:rFonts w:ascii="Melior" w:hAnsi="Melior" w:cs="Melior"/>
          <w:sz w:val="24"/>
          <w:szCs w:val="24"/>
        </w:rPr>
        <w:t>§ 18.63(a) and the requesting party later</w:t>
      </w:r>
      <w:r w:rsidRPr="0038219F">
        <w:rPr>
          <w:rFonts w:ascii="Melior" w:hAnsi="Melior" w:cs="Melior"/>
          <w:sz w:val="24"/>
          <w:szCs w:val="24"/>
        </w:rPr>
        <w:t xml:space="preserve"> </w:t>
      </w:r>
      <w:r w:rsidR="00DD0093" w:rsidRPr="0038219F">
        <w:rPr>
          <w:rFonts w:ascii="Melior" w:hAnsi="Melior" w:cs="Melior"/>
          <w:sz w:val="24"/>
          <w:szCs w:val="24"/>
        </w:rPr>
        <w:t>proves a document to be genuine or the</w:t>
      </w:r>
      <w:r w:rsidRPr="0038219F">
        <w:rPr>
          <w:rFonts w:ascii="Melior" w:hAnsi="Melior" w:cs="Melior"/>
          <w:sz w:val="24"/>
          <w:szCs w:val="24"/>
        </w:rPr>
        <w:t xml:space="preserve"> </w:t>
      </w:r>
      <w:r w:rsidR="00DD0093" w:rsidRPr="0038219F">
        <w:rPr>
          <w:rFonts w:ascii="Melior" w:hAnsi="Melior" w:cs="Melior"/>
          <w:sz w:val="24"/>
          <w:szCs w:val="24"/>
        </w:rPr>
        <w:t>matter true, the party is not allowed to</w:t>
      </w:r>
      <w:r w:rsidRPr="0038219F">
        <w:rPr>
          <w:rFonts w:ascii="Melior" w:hAnsi="Melior" w:cs="Melior"/>
          <w:sz w:val="24"/>
          <w:szCs w:val="24"/>
        </w:rPr>
        <w:t xml:space="preserve"> </w:t>
      </w:r>
      <w:r w:rsidR="00DD0093" w:rsidRPr="0038219F">
        <w:rPr>
          <w:rFonts w:ascii="Melior" w:hAnsi="Melior" w:cs="Melior"/>
          <w:sz w:val="24"/>
          <w:szCs w:val="24"/>
        </w:rPr>
        <w:t>use that information or witness to</w:t>
      </w:r>
      <w:r w:rsidRPr="0038219F">
        <w:rPr>
          <w:rFonts w:ascii="Melior" w:hAnsi="Melior" w:cs="Melior"/>
          <w:sz w:val="24"/>
          <w:szCs w:val="24"/>
        </w:rPr>
        <w:t xml:space="preserve"> </w:t>
      </w:r>
      <w:r w:rsidR="00DD0093" w:rsidRPr="0038219F">
        <w:rPr>
          <w:rFonts w:ascii="Melior" w:hAnsi="Melior" w:cs="Melior"/>
          <w:sz w:val="24"/>
          <w:szCs w:val="24"/>
        </w:rPr>
        <w:t>supply evidence on a motion or at a</w:t>
      </w:r>
      <w:r w:rsidRPr="0038219F">
        <w:rPr>
          <w:rFonts w:ascii="Melior" w:hAnsi="Melior" w:cs="Melior"/>
          <w:sz w:val="24"/>
          <w:szCs w:val="24"/>
        </w:rPr>
        <w:t xml:space="preserve"> </w:t>
      </w:r>
      <w:r w:rsidR="00DD0093" w:rsidRPr="0038219F">
        <w:rPr>
          <w:rFonts w:ascii="Melior" w:hAnsi="Melior" w:cs="Melior"/>
          <w:sz w:val="24"/>
          <w:szCs w:val="24"/>
        </w:rPr>
        <w:t>hearing, unless the failure was</w:t>
      </w:r>
      <w:r w:rsidRPr="0038219F">
        <w:rPr>
          <w:rFonts w:ascii="Melior" w:hAnsi="Melior" w:cs="Melior"/>
          <w:sz w:val="24"/>
          <w:szCs w:val="24"/>
        </w:rPr>
        <w:t xml:space="preserve"> </w:t>
      </w:r>
      <w:r w:rsidR="00DD0093" w:rsidRPr="0038219F">
        <w:rPr>
          <w:rFonts w:ascii="Melior" w:hAnsi="Melior" w:cs="Melior"/>
          <w:sz w:val="24"/>
          <w:szCs w:val="24"/>
        </w:rPr>
        <w:t>substantially justified or is harmless. In</w:t>
      </w:r>
      <w:r w:rsidRPr="0038219F">
        <w:rPr>
          <w:rFonts w:ascii="Melior" w:hAnsi="Melior" w:cs="Melior"/>
          <w:sz w:val="24"/>
          <w:szCs w:val="24"/>
        </w:rPr>
        <w:t xml:space="preserve"> </w:t>
      </w:r>
      <w:r w:rsidR="00DD0093" w:rsidRPr="0038219F">
        <w:rPr>
          <w:rFonts w:ascii="Melior" w:hAnsi="Melior" w:cs="Melior"/>
          <w:sz w:val="24"/>
          <w:szCs w:val="24"/>
        </w:rPr>
        <w:t>addition to or instead of this sanction,</w:t>
      </w:r>
      <w:r w:rsidRPr="0038219F">
        <w:rPr>
          <w:rFonts w:ascii="Melior" w:hAnsi="Melior" w:cs="Melior"/>
          <w:sz w:val="24"/>
          <w:szCs w:val="24"/>
        </w:rPr>
        <w:t xml:space="preserve"> </w:t>
      </w:r>
      <w:r w:rsidR="00DD0093" w:rsidRPr="0038219F">
        <w:rPr>
          <w:rFonts w:ascii="Melior" w:hAnsi="Melior" w:cs="Melior"/>
          <w:sz w:val="24"/>
          <w:szCs w:val="24"/>
        </w:rPr>
        <w:t>the judge, on motion and after giving an</w:t>
      </w:r>
      <w:r w:rsidRPr="0038219F">
        <w:rPr>
          <w:rFonts w:ascii="Melior" w:hAnsi="Melior" w:cs="Melior"/>
          <w:sz w:val="24"/>
          <w:szCs w:val="24"/>
        </w:rPr>
        <w:t xml:space="preserve"> </w:t>
      </w:r>
      <w:r w:rsidR="00DD0093" w:rsidRPr="0038219F">
        <w:rPr>
          <w:rFonts w:ascii="Melior" w:hAnsi="Melior" w:cs="Melior"/>
          <w:sz w:val="24"/>
          <w:szCs w:val="24"/>
        </w:rPr>
        <w:t>opportunity to be heard may impose</w:t>
      </w:r>
      <w:r w:rsidRPr="0038219F">
        <w:rPr>
          <w:rFonts w:ascii="Melior" w:hAnsi="Melior" w:cs="Melior"/>
          <w:sz w:val="24"/>
          <w:szCs w:val="24"/>
        </w:rPr>
        <w:t xml:space="preserve"> </w:t>
      </w:r>
      <w:r w:rsidR="00DD0093" w:rsidRPr="0038219F">
        <w:rPr>
          <w:rFonts w:ascii="Melior" w:hAnsi="Melior" w:cs="Melior"/>
          <w:sz w:val="24"/>
          <w:szCs w:val="24"/>
        </w:rPr>
        <w:t>other appropriate sanctions, including</w:t>
      </w:r>
      <w:r w:rsidRPr="0038219F">
        <w:rPr>
          <w:rFonts w:ascii="Melior" w:hAnsi="Melior" w:cs="Melior"/>
          <w:sz w:val="24"/>
          <w:szCs w:val="24"/>
        </w:rPr>
        <w:t xml:space="preserve"> </w:t>
      </w:r>
      <w:r w:rsidR="00DD0093" w:rsidRPr="0038219F">
        <w:rPr>
          <w:rFonts w:ascii="Melior" w:hAnsi="Melior" w:cs="Melior"/>
          <w:sz w:val="24"/>
          <w:szCs w:val="24"/>
        </w:rPr>
        <w:t>any of the orders listed in paragraph</w:t>
      </w:r>
      <w:r w:rsidRPr="0038219F">
        <w:rPr>
          <w:rFonts w:ascii="Melior" w:hAnsi="Melior" w:cs="Melior"/>
          <w:sz w:val="24"/>
          <w:szCs w:val="24"/>
        </w:rPr>
        <w:t xml:space="preserve"> </w:t>
      </w:r>
      <w:r w:rsidR="00DD0093" w:rsidRPr="0038219F">
        <w:rPr>
          <w:rFonts w:ascii="Melior" w:hAnsi="Melior" w:cs="Melior"/>
          <w:sz w:val="24"/>
          <w:szCs w:val="24"/>
        </w:rPr>
        <w:t>(b)(1) of this section.</w:t>
      </w:r>
    </w:p>
    <w:p w:rsidR="00F22708" w:rsidRPr="0038219F" w:rsidRDefault="00F22708" w:rsidP="00DD0093">
      <w:pPr>
        <w:autoSpaceDE w:val="0"/>
        <w:autoSpaceDN w:val="0"/>
        <w:adjustRightInd w:val="0"/>
        <w:spacing w:after="0" w:line="240" w:lineRule="auto"/>
        <w:rPr>
          <w:rFonts w:ascii="Melior" w:hAnsi="Melior" w:cs="Melior"/>
          <w:sz w:val="24"/>
          <w:szCs w:val="24"/>
        </w:rPr>
      </w:pPr>
    </w:p>
    <w:p w:rsidR="00F22708" w:rsidRPr="0038219F" w:rsidRDefault="00F01FB3" w:rsidP="00DD009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(d) </w:t>
      </w:r>
      <w:r w:rsidR="00DD0093" w:rsidRPr="0038219F">
        <w:rPr>
          <w:rFonts w:ascii="Melior-Italic" w:hAnsi="Melior-Italic" w:cs="Melior-Italic"/>
          <w:i/>
          <w:iCs/>
          <w:sz w:val="24"/>
          <w:szCs w:val="24"/>
        </w:rPr>
        <w:t>Party’s failure to attend its own</w:t>
      </w:r>
      <w:r w:rsidR="00F22708" w:rsidRPr="0038219F">
        <w:rPr>
          <w:rFonts w:ascii="Melior-Italic" w:hAnsi="Melior-Italic" w:cs="Melior-Italic"/>
          <w:i/>
          <w:iCs/>
          <w:sz w:val="24"/>
          <w:szCs w:val="24"/>
        </w:rPr>
        <w:t xml:space="preserve"> </w:t>
      </w:r>
      <w:r w:rsidR="00DD0093" w:rsidRPr="0038219F">
        <w:rPr>
          <w:rFonts w:ascii="Melior-Italic" w:hAnsi="Melior-Italic" w:cs="Melior-Italic"/>
          <w:i/>
          <w:iCs/>
          <w:sz w:val="24"/>
          <w:szCs w:val="24"/>
        </w:rPr>
        <w:t>deposition, serve answers to</w:t>
      </w:r>
      <w:r w:rsidR="00F22708" w:rsidRPr="0038219F">
        <w:rPr>
          <w:rFonts w:ascii="Melior-Italic" w:hAnsi="Melior-Italic" w:cs="Melior-Italic"/>
          <w:i/>
          <w:iCs/>
          <w:sz w:val="24"/>
          <w:szCs w:val="24"/>
        </w:rPr>
        <w:t xml:space="preserve"> </w:t>
      </w:r>
      <w:r w:rsidR="00DD0093" w:rsidRPr="0038219F">
        <w:rPr>
          <w:rFonts w:ascii="Melior-Italic" w:hAnsi="Melior-Italic" w:cs="Melior-Italic"/>
          <w:i/>
          <w:iCs/>
          <w:sz w:val="24"/>
          <w:szCs w:val="24"/>
        </w:rPr>
        <w:t>interrogatories, or respond to a request</w:t>
      </w:r>
      <w:r w:rsidR="00F22708" w:rsidRPr="0038219F">
        <w:rPr>
          <w:rFonts w:ascii="Melior-Italic" w:hAnsi="Melior-Italic" w:cs="Melior-Italic"/>
          <w:i/>
          <w:iCs/>
          <w:sz w:val="24"/>
          <w:szCs w:val="24"/>
        </w:rPr>
        <w:t xml:space="preserve"> </w:t>
      </w:r>
      <w:r w:rsidR="00DD0093" w:rsidRPr="0038219F">
        <w:rPr>
          <w:rFonts w:ascii="Melior-Italic" w:hAnsi="Melior-Italic" w:cs="Melior-Italic"/>
          <w:i/>
          <w:iCs/>
          <w:sz w:val="24"/>
          <w:szCs w:val="24"/>
        </w:rPr>
        <w:t>for inspection</w:t>
      </w:r>
      <w:r w:rsidR="00DD0093" w:rsidRPr="0038219F">
        <w:rPr>
          <w:rFonts w:ascii="Melior" w:hAnsi="Melior" w:cs="Melior"/>
          <w:sz w:val="24"/>
          <w:szCs w:val="24"/>
        </w:rPr>
        <w:t>—</w:t>
      </w:r>
    </w:p>
    <w:p w:rsidR="00F22708" w:rsidRPr="0038219F" w:rsidRDefault="00F22708" w:rsidP="00DD0093">
      <w:pPr>
        <w:autoSpaceDE w:val="0"/>
        <w:autoSpaceDN w:val="0"/>
        <w:adjustRightInd w:val="0"/>
        <w:spacing w:after="0" w:line="240" w:lineRule="auto"/>
        <w:rPr>
          <w:rFonts w:ascii="Melior" w:hAnsi="Melior" w:cs="Melior"/>
          <w:sz w:val="24"/>
          <w:szCs w:val="24"/>
        </w:rPr>
      </w:pPr>
    </w:p>
    <w:p w:rsidR="00F22708" w:rsidRPr="0038219F" w:rsidRDefault="00F22708" w:rsidP="00F22708">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(1) </w:t>
      </w:r>
      <w:r w:rsidR="00DD0093" w:rsidRPr="0038219F">
        <w:rPr>
          <w:rFonts w:ascii="Melior-Italic" w:hAnsi="Melior-Italic" w:cs="Melior-Italic"/>
          <w:i/>
          <w:iCs/>
          <w:sz w:val="24"/>
          <w:szCs w:val="24"/>
        </w:rPr>
        <w:t>In general</w:t>
      </w:r>
      <w:r w:rsidR="00DD0093" w:rsidRPr="0038219F">
        <w:rPr>
          <w:rFonts w:ascii="Melior" w:hAnsi="Melior" w:cs="Melior"/>
          <w:sz w:val="24"/>
          <w:szCs w:val="24"/>
        </w:rPr>
        <w:t>—</w:t>
      </w:r>
    </w:p>
    <w:p w:rsidR="00F22708" w:rsidRPr="0038219F" w:rsidRDefault="00F22708" w:rsidP="00F22708">
      <w:pPr>
        <w:autoSpaceDE w:val="0"/>
        <w:autoSpaceDN w:val="0"/>
        <w:adjustRightInd w:val="0"/>
        <w:spacing w:after="0" w:line="240" w:lineRule="auto"/>
        <w:ind w:left="720"/>
        <w:rPr>
          <w:rFonts w:ascii="Melior" w:hAnsi="Melior" w:cs="Melior"/>
          <w:sz w:val="24"/>
          <w:szCs w:val="24"/>
        </w:rPr>
      </w:pPr>
    </w:p>
    <w:p w:rsidR="00DD0093" w:rsidRPr="0038219F" w:rsidRDefault="00F22708" w:rsidP="00F22708">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(i)</w:t>
      </w:r>
      <w:r w:rsidRPr="0038219F">
        <w:rPr>
          <w:rFonts w:ascii="Melior" w:hAnsi="Melior" w:cs="Melior"/>
          <w:sz w:val="24"/>
          <w:szCs w:val="24"/>
        </w:rPr>
        <w:t xml:space="preserve"> </w:t>
      </w:r>
      <w:r w:rsidR="00DD0093" w:rsidRPr="0038219F">
        <w:rPr>
          <w:rFonts w:ascii="Melior-Italic" w:hAnsi="Melior-Italic" w:cs="Melior-Italic"/>
          <w:i/>
          <w:iCs/>
          <w:sz w:val="24"/>
          <w:szCs w:val="24"/>
        </w:rPr>
        <w:t xml:space="preserve">Motion; grounds for sanctions. </w:t>
      </w:r>
      <w:r w:rsidR="00DD0093" w:rsidRPr="0038219F">
        <w:rPr>
          <w:rFonts w:ascii="Melior" w:hAnsi="Melior" w:cs="Melior"/>
          <w:sz w:val="24"/>
          <w:szCs w:val="24"/>
        </w:rPr>
        <w:t>The</w:t>
      </w:r>
      <w:r w:rsidRPr="0038219F">
        <w:rPr>
          <w:rFonts w:ascii="Melior" w:hAnsi="Melior" w:cs="Melior"/>
          <w:sz w:val="24"/>
          <w:szCs w:val="24"/>
        </w:rPr>
        <w:t xml:space="preserve"> </w:t>
      </w:r>
      <w:r w:rsidR="00DD0093" w:rsidRPr="0038219F">
        <w:rPr>
          <w:rFonts w:ascii="Melior" w:hAnsi="Melior" w:cs="Melior"/>
          <w:sz w:val="24"/>
          <w:szCs w:val="24"/>
        </w:rPr>
        <w:t>judge may, on motion, order sanctions</w:t>
      </w:r>
      <w:r w:rsidRPr="0038219F">
        <w:rPr>
          <w:rFonts w:ascii="Melior" w:hAnsi="Melior" w:cs="Melior"/>
          <w:sz w:val="24"/>
          <w:szCs w:val="24"/>
        </w:rPr>
        <w:t xml:space="preserve"> </w:t>
      </w:r>
      <w:r w:rsidR="00DD0093" w:rsidRPr="0038219F">
        <w:rPr>
          <w:rFonts w:ascii="Melior" w:hAnsi="Melior" w:cs="Melior"/>
          <w:sz w:val="24"/>
          <w:szCs w:val="24"/>
        </w:rPr>
        <w:t>if:</w:t>
      </w:r>
    </w:p>
    <w:p w:rsidR="00F22708" w:rsidRPr="0038219F" w:rsidRDefault="00F22708" w:rsidP="00F22708">
      <w:pPr>
        <w:autoSpaceDE w:val="0"/>
        <w:autoSpaceDN w:val="0"/>
        <w:adjustRightInd w:val="0"/>
        <w:spacing w:after="0" w:line="240" w:lineRule="auto"/>
        <w:ind w:left="2160"/>
        <w:rPr>
          <w:rFonts w:ascii="Melior" w:hAnsi="Melior" w:cs="Melior"/>
          <w:sz w:val="24"/>
          <w:szCs w:val="24"/>
        </w:rPr>
      </w:pPr>
    </w:p>
    <w:p w:rsidR="00DD0093" w:rsidRPr="0038219F" w:rsidRDefault="00F22708" w:rsidP="00F22708">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(A) A party or a party’s officer,</w:t>
      </w:r>
      <w:r w:rsidRPr="0038219F">
        <w:rPr>
          <w:rFonts w:ascii="Melior" w:hAnsi="Melior" w:cs="Melior"/>
          <w:sz w:val="24"/>
          <w:szCs w:val="24"/>
        </w:rPr>
        <w:t xml:space="preserve"> </w:t>
      </w:r>
      <w:r w:rsidR="00DD0093" w:rsidRPr="0038219F">
        <w:rPr>
          <w:rFonts w:ascii="Melior" w:hAnsi="Melior" w:cs="Melior"/>
          <w:sz w:val="24"/>
          <w:szCs w:val="24"/>
        </w:rPr>
        <w:t>director, or managing agent—or a person</w:t>
      </w:r>
      <w:r w:rsidRPr="0038219F">
        <w:rPr>
          <w:rFonts w:ascii="Melior" w:hAnsi="Melior" w:cs="Melior"/>
          <w:sz w:val="24"/>
          <w:szCs w:val="24"/>
        </w:rPr>
        <w:t xml:space="preserve"> </w:t>
      </w:r>
      <w:r w:rsidR="00DD0093" w:rsidRPr="0038219F">
        <w:rPr>
          <w:rFonts w:ascii="Melior" w:hAnsi="Melior" w:cs="Melior"/>
          <w:sz w:val="24"/>
          <w:szCs w:val="24"/>
        </w:rPr>
        <w:t>designated under §§ 18.64(b)(6) and</w:t>
      </w:r>
      <w:r w:rsidRPr="0038219F">
        <w:rPr>
          <w:rFonts w:ascii="Melior" w:hAnsi="Melior" w:cs="Melior"/>
          <w:sz w:val="24"/>
          <w:szCs w:val="24"/>
        </w:rPr>
        <w:t xml:space="preserve"> </w:t>
      </w:r>
      <w:r w:rsidR="00DD0093" w:rsidRPr="0038219F">
        <w:rPr>
          <w:rFonts w:ascii="Melior" w:hAnsi="Melior" w:cs="Melior"/>
          <w:sz w:val="24"/>
          <w:szCs w:val="24"/>
        </w:rPr>
        <w:t>18.65(a)(4)—fails, after being served</w:t>
      </w:r>
      <w:r w:rsidRPr="0038219F">
        <w:rPr>
          <w:rFonts w:ascii="Melior" w:hAnsi="Melior" w:cs="Melior"/>
          <w:sz w:val="24"/>
          <w:szCs w:val="24"/>
        </w:rPr>
        <w:t xml:space="preserve"> </w:t>
      </w:r>
      <w:r w:rsidR="00DD0093" w:rsidRPr="0038219F">
        <w:rPr>
          <w:rFonts w:ascii="Melior" w:hAnsi="Melior" w:cs="Melior"/>
          <w:sz w:val="24"/>
          <w:szCs w:val="24"/>
        </w:rPr>
        <w:t>with proper notice, to appear for that</w:t>
      </w:r>
      <w:r w:rsidRPr="0038219F">
        <w:rPr>
          <w:rFonts w:ascii="Melior" w:hAnsi="Melior" w:cs="Melior"/>
          <w:sz w:val="24"/>
          <w:szCs w:val="24"/>
        </w:rPr>
        <w:t xml:space="preserve"> </w:t>
      </w:r>
      <w:r w:rsidR="00DD0093" w:rsidRPr="0038219F">
        <w:rPr>
          <w:rFonts w:ascii="Melior" w:hAnsi="Melior" w:cs="Melior"/>
          <w:sz w:val="24"/>
          <w:szCs w:val="24"/>
        </w:rPr>
        <w:t>person’s deposition; or</w:t>
      </w:r>
    </w:p>
    <w:p w:rsidR="00F22708" w:rsidRPr="0038219F" w:rsidRDefault="00F22708" w:rsidP="00F22708">
      <w:pPr>
        <w:autoSpaceDE w:val="0"/>
        <w:autoSpaceDN w:val="0"/>
        <w:adjustRightInd w:val="0"/>
        <w:spacing w:after="0" w:line="240" w:lineRule="auto"/>
        <w:ind w:left="2160"/>
        <w:rPr>
          <w:rFonts w:ascii="Melior" w:hAnsi="Melior" w:cs="Melior"/>
          <w:sz w:val="24"/>
          <w:szCs w:val="24"/>
        </w:rPr>
      </w:pPr>
    </w:p>
    <w:p w:rsidR="00DD0093" w:rsidRPr="0038219F" w:rsidRDefault="00F22708" w:rsidP="00F22708">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(B) A party, after being properly</w:t>
      </w:r>
      <w:r w:rsidRPr="0038219F">
        <w:rPr>
          <w:rFonts w:ascii="Melior" w:hAnsi="Melior" w:cs="Melior"/>
          <w:sz w:val="24"/>
          <w:szCs w:val="24"/>
        </w:rPr>
        <w:t xml:space="preserve"> </w:t>
      </w:r>
      <w:r w:rsidR="00DD0093" w:rsidRPr="0038219F">
        <w:rPr>
          <w:rFonts w:ascii="Melior" w:hAnsi="Melior" w:cs="Melior"/>
          <w:sz w:val="24"/>
          <w:szCs w:val="24"/>
        </w:rPr>
        <w:t>served with interrogatories under</w:t>
      </w:r>
      <w:r w:rsidRPr="0038219F">
        <w:rPr>
          <w:rFonts w:ascii="Melior" w:hAnsi="Melior" w:cs="Melior"/>
          <w:sz w:val="24"/>
          <w:szCs w:val="24"/>
        </w:rPr>
        <w:t xml:space="preserve"> </w:t>
      </w:r>
      <w:r w:rsidR="00DD0093" w:rsidRPr="0038219F">
        <w:rPr>
          <w:rFonts w:ascii="Melior" w:hAnsi="Melior" w:cs="Melior"/>
          <w:sz w:val="24"/>
          <w:szCs w:val="24"/>
        </w:rPr>
        <w:t>§ 18.60 or a request for inspection under</w:t>
      </w:r>
      <w:r w:rsidRPr="0038219F">
        <w:rPr>
          <w:rFonts w:ascii="Melior" w:hAnsi="Melior" w:cs="Melior"/>
          <w:sz w:val="24"/>
          <w:szCs w:val="24"/>
        </w:rPr>
        <w:t xml:space="preserve"> </w:t>
      </w:r>
      <w:r w:rsidR="00DD0093" w:rsidRPr="0038219F">
        <w:rPr>
          <w:rFonts w:ascii="Melior" w:hAnsi="Melior" w:cs="Melior"/>
          <w:sz w:val="24"/>
          <w:szCs w:val="24"/>
        </w:rPr>
        <w:t>§ 18.61, fails to serve its answers,</w:t>
      </w:r>
      <w:r w:rsidRPr="0038219F">
        <w:rPr>
          <w:rFonts w:ascii="Melior" w:hAnsi="Melior" w:cs="Melior"/>
          <w:sz w:val="24"/>
          <w:szCs w:val="24"/>
        </w:rPr>
        <w:t xml:space="preserve"> </w:t>
      </w:r>
      <w:r w:rsidR="00DD0093" w:rsidRPr="0038219F">
        <w:rPr>
          <w:rFonts w:ascii="Melior" w:hAnsi="Melior" w:cs="Melior"/>
          <w:sz w:val="24"/>
          <w:szCs w:val="24"/>
        </w:rPr>
        <w:t>objections, or written response.</w:t>
      </w:r>
    </w:p>
    <w:p w:rsidR="00F22708" w:rsidRPr="0038219F" w:rsidRDefault="00F22708" w:rsidP="00F22708">
      <w:pPr>
        <w:autoSpaceDE w:val="0"/>
        <w:autoSpaceDN w:val="0"/>
        <w:adjustRightInd w:val="0"/>
        <w:spacing w:after="0" w:line="240" w:lineRule="auto"/>
        <w:ind w:left="2160"/>
        <w:rPr>
          <w:rFonts w:ascii="Melior" w:hAnsi="Melior" w:cs="Melior"/>
          <w:sz w:val="24"/>
          <w:szCs w:val="24"/>
        </w:rPr>
      </w:pPr>
    </w:p>
    <w:p w:rsidR="00DD0093" w:rsidRPr="0038219F" w:rsidRDefault="00F22708" w:rsidP="00F22708">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(ii) </w:t>
      </w:r>
      <w:r w:rsidR="00DD0093" w:rsidRPr="0038219F">
        <w:rPr>
          <w:rFonts w:ascii="Melior-Italic" w:hAnsi="Melior-Italic" w:cs="Melior-Italic"/>
          <w:i/>
          <w:iCs/>
          <w:sz w:val="24"/>
          <w:szCs w:val="24"/>
        </w:rPr>
        <w:t xml:space="preserve">Certification. </w:t>
      </w:r>
      <w:r w:rsidR="00DD0093" w:rsidRPr="0038219F">
        <w:rPr>
          <w:rFonts w:ascii="Melior" w:hAnsi="Melior" w:cs="Melior"/>
          <w:sz w:val="24"/>
          <w:szCs w:val="24"/>
        </w:rPr>
        <w:t>A motion for</w:t>
      </w:r>
      <w:r w:rsidRPr="0038219F">
        <w:rPr>
          <w:rFonts w:ascii="Melior" w:hAnsi="Melior" w:cs="Melior"/>
          <w:sz w:val="24"/>
          <w:szCs w:val="24"/>
        </w:rPr>
        <w:t xml:space="preserve"> </w:t>
      </w:r>
      <w:r w:rsidR="00DD0093" w:rsidRPr="0038219F">
        <w:rPr>
          <w:rFonts w:ascii="Melior" w:hAnsi="Melior" w:cs="Melior"/>
          <w:sz w:val="24"/>
          <w:szCs w:val="24"/>
        </w:rPr>
        <w:t>sanctions for failing to answer or</w:t>
      </w:r>
      <w:r w:rsidRPr="0038219F">
        <w:rPr>
          <w:rFonts w:ascii="Melior" w:hAnsi="Melior" w:cs="Melior"/>
          <w:sz w:val="24"/>
          <w:szCs w:val="24"/>
        </w:rPr>
        <w:t xml:space="preserve"> </w:t>
      </w:r>
      <w:r w:rsidR="00DD0093" w:rsidRPr="0038219F">
        <w:rPr>
          <w:rFonts w:ascii="Melior" w:hAnsi="Melior" w:cs="Melior"/>
          <w:sz w:val="24"/>
          <w:szCs w:val="24"/>
        </w:rPr>
        <w:t>respond must include a certification</w:t>
      </w:r>
      <w:r w:rsidRPr="0038219F">
        <w:rPr>
          <w:rFonts w:ascii="Melior" w:hAnsi="Melior" w:cs="Melior"/>
          <w:sz w:val="24"/>
          <w:szCs w:val="24"/>
        </w:rPr>
        <w:t xml:space="preserve"> </w:t>
      </w:r>
      <w:r w:rsidR="00DD0093" w:rsidRPr="0038219F">
        <w:rPr>
          <w:rFonts w:ascii="Melior" w:hAnsi="Melior" w:cs="Melior"/>
          <w:sz w:val="24"/>
          <w:szCs w:val="24"/>
        </w:rPr>
        <w:t>that the movant has in good faith</w:t>
      </w:r>
      <w:r w:rsidRPr="0038219F">
        <w:rPr>
          <w:rFonts w:ascii="Melior" w:hAnsi="Melior" w:cs="Melior"/>
          <w:sz w:val="24"/>
          <w:szCs w:val="24"/>
        </w:rPr>
        <w:t xml:space="preserve"> </w:t>
      </w:r>
      <w:r w:rsidR="00DD0093" w:rsidRPr="0038219F">
        <w:rPr>
          <w:rFonts w:ascii="Melior" w:hAnsi="Melior" w:cs="Melior"/>
          <w:sz w:val="24"/>
          <w:szCs w:val="24"/>
        </w:rPr>
        <w:t>conferred or attempted to confer with</w:t>
      </w:r>
      <w:r w:rsidRPr="0038219F">
        <w:rPr>
          <w:rFonts w:ascii="Melior" w:hAnsi="Melior" w:cs="Melior"/>
          <w:sz w:val="24"/>
          <w:szCs w:val="24"/>
        </w:rPr>
        <w:t xml:space="preserve"> </w:t>
      </w:r>
      <w:r w:rsidR="00DD0093" w:rsidRPr="0038219F">
        <w:rPr>
          <w:rFonts w:ascii="Melior" w:hAnsi="Melior" w:cs="Melior"/>
          <w:sz w:val="24"/>
          <w:szCs w:val="24"/>
        </w:rPr>
        <w:t>the party failing to act in an effort to</w:t>
      </w:r>
      <w:r w:rsidRPr="0038219F">
        <w:rPr>
          <w:rFonts w:ascii="Melior" w:hAnsi="Melior" w:cs="Melior"/>
          <w:sz w:val="24"/>
          <w:szCs w:val="24"/>
        </w:rPr>
        <w:t xml:space="preserve"> </w:t>
      </w:r>
      <w:r w:rsidR="00DD0093" w:rsidRPr="0038219F">
        <w:rPr>
          <w:rFonts w:ascii="Melior" w:hAnsi="Melior" w:cs="Melior"/>
          <w:sz w:val="24"/>
          <w:szCs w:val="24"/>
        </w:rPr>
        <w:t>obtain the answer or response without</w:t>
      </w:r>
      <w:r w:rsidRPr="0038219F">
        <w:rPr>
          <w:rFonts w:ascii="Melior" w:hAnsi="Melior" w:cs="Melior"/>
          <w:sz w:val="24"/>
          <w:szCs w:val="24"/>
        </w:rPr>
        <w:t xml:space="preserve"> </w:t>
      </w:r>
      <w:r w:rsidR="00DD0093" w:rsidRPr="0038219F">
        <w:rPr>
          <w:rFonts w:ascii="Melior" w:hAnsi="Melior" w:cs="Melior"/>
          <w:sz w:val="24"/>
          <w:szCs w:val="24"/>
        </w:rPr>
        <w:t>the judge’s action.</w:t>
      </w:r>
    </w:p>
    <w:p w:rsidR="00F22708" w:rsidRPr="0038219F" w:rsidRDefault="00F22708" w:rsidP="00F22708">
      <w:pPr>
        <w:autoSpaceDE w:val="0"/>
        <w:autoSpaceDN w:val="0"/>
        <w:adjustRightInd w:val="0"/>
        <w:spacing w:after="0" w:line="240" w:lineRule="auto"/>
        <w:ind w:left="1440"/>
        <w:rPr>
          <w:rFonts w:ascii="Melior" w:hAnsi="Melior" w:cs="Melior"/>
          <w:sz w:val="24"/>
          <w:szCs w:val="24"/>
        </w:rPr>
      </w:pPr>
    </w:p>
    <w:p w:rsidR="00F22708" w:rsidRPr="0038219F" w:rsidRDefault="00F22708" w:rsidP="00F22708">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(2) </w:t>
      </w:r>
      <w:r w:rsidR="00DD0093" w:rsidRPr="0038219F">
        <w:rPr>
          <w:rFonts w:ascii="Melior-Italic" w:hAnsi="Melior-Italic" w:cs="Melior-Italic"/>
          <w:i/>
          <w:iCs/>
          <w:sz w:val="24"/>
          <w:szCs w:val="24"/>
        </w:rPr>
        <w:t>Unacceptable excuse for failing to</w:t>
      </w:r>
      <w:r w:rsidRPr="0038219F">
        <w:rPr>
          <w:rFonts w:ascii="Melior-Italic" w:hAnsi="Melior-Italic" w:cs="Melior-Italic"/>
          <w:i/>
          <w:iCs/>
          <w:sz w:val="24"/>
          <w:szCs w:val="24"/>
        </w:rPr>
        <w:t xml:space="preserve"> </w:t>
      </w:r>
      <w:r w:rsidR="00DD0093" w:rsidRPr="0038219F">
        <w:rPr>
          <w:rFonts w:ascii="Melior-Italic" w:hAnsi="Melior-Italic" w:cs="Melior-Italic"/>
          <w:i/>
          <w:iCs/>
          <w:sz w:val="24"/>
          <w:szCs w:val="24"/>
        </w:rPr>
        <w:t xml:space="preserve">act. </w:t>
      </w:r>
      <w:r w:rsidR="00DD0093" w:rsidRPr="0038219F">
        <w:rPr>
          <w:rFonts w:ascii="Melior" w:hAnsi="Melior" w:cs="Melior"/>
          <w:sz w:val="24"/>
          <w:szCs w:val="24"/>
        </w:rPr>
        <w:t>A failure described in paragraph</w:t>
      </w:r>
      <w:r w:rsidRPr="0038219F">
        <w:rPr>
          <w:rFonts w:ascii="Melior" w:hAnsi="Melior" w:cs="Melior"/>
          <w:sz w:val="24"/>
          <w:szCs w:val="24"/>
        </w:rPr>
        <w:t xml:space="preserve"> </w:t>
      </w:r>
      <w:r w:rsidR="00DD0093" w:rsidRPr="0038219F">
        <w:rPr>
          <w:rFonts w:ascii="Melior" w:hAnsi="Melior" w:cs="Melior"/>
          <w:sz w:val="24"/>
          <w:szCs w:val="24"/>
        </w:rPr>
        <w:t>(d)(1)(i) of this section is not excused on</w:t>
      </w:r>
      <w:r w:rsidRPr="0038219F">
        <w:rPr>
          <w:rFonts w:ascii="Melior" w:hAnsi="Melior" w:cs="Melior"/>
          <w:sz w:val="24"/>
          <w:szCs w:val="24"/>
        </w:rPr>
        <w:t xml:space="preserve"> </w:t>
      </w:r>
      <w:r w:rsidR="00DD0093" w:rsidRPr="0038219F">
        <w:rPr>
          <w:rFonts w:ascii="Melior" w:hAnsi="Melior" w:cs="Melior"/>
          <w:sz w:val="24"/>
          <w:szCs w:val="24"/>
        </w:rPr>
        <w:t>the ground that the discovery sought</w:t>
      </w:r>
      <w:r w:rsidRPr="0038219F">
        <w:rPr>
          <w:rFonts w:ascii="Melior" w:hAnsi="Melior" w:cs="Melior"/>
          <w:sz w:val="24"/>
          <w:szCs w:val="24"/>
        </w:rPr>
        <w:t xml:space="preserve"> </w:t>
      </w:r>
      <w:r w:rsidR="00DD0093" w:rsidRPr="0038219F">
        <w:rPr>
          <w:rFonts w:ascii="Melior" w:hAnsi="Melior" w:cs="Melior"/>
          <w:sz w:val="24"/>
          <w:szCs w:val="24"/>
        </w:rPr>
        <w:t>was objectionable, unless the party</w:t>
      </w:r>
      <w:r w:rsidRPr="0038219F">
        <w:rPr>
          <w:rFonts w:ascii="Melior" w:hAnsi="Melior" w:cs="Melior"/>
          <w:sz w:val="24"/>
          <w:szCs w:val="24"/>
        </w:rPr>
        <w:t xml:space="preserve"> </w:t>
      </w:r>
      <w:r w:rsidR="00DD0093" w:rsidRPr="0038219F">
        <w:rPr>
          <w:rFonts w:ascii="Melior" w:hAnsi="Melior" w:cs="Melior"/>
          <w:sz w:val="24"/>
          <w:szCs w:val="24"/>
        </w:rPr>
        <w:t>failing to act has a pending motion for</w:t>
      </w:r>
      <w:r w:rsidRPr="0038219F">
        <w:rPr>
          <w:rFonts w:ascii="Melior" w:hAnsi="Melior" w:cs="Melior"/>
          <w:sz w:val="24"/>
          <w:szCs w:val="24"/>
        </w:rPr>
        <w:t xml:space="preserve"> </w:t>
      </w:r>
      <w:r w:rsidR="00DD0093" w:rsidRPr="0038219F">
        <w:rPr>
          <w:rFonts w:ascii="Melior" w:hAnsi="Melior" w:cs="Melior"/>
          <w:sz w:val="24"/>
          <w:szCs w:val="24"/>
        </w:rPr>
        <w:t>a protective order under § 18.52(a).</w:t>
      </w:r>
      <w:r w:rsidRPr="0038219F">
        <w:rPr>
          <w:rFonts w:ascii="Melior" w:hAnsi="Melior" w:cs="Melior"/>
          <w:sz w:val="24"/>
          <w:szCs w:val="24"/>
        </w:rPr>
        <w:t xml:space="preserve"> </w:t>
      </w:r>
    </w:p>
    <w:p w:rsidR="00F22708" w:rsidRPr="0038219F" w:rsidRDefault="00F22708" w:rsidP="00F22708">
      <w:pPr>
        <w:autoSpaceDE w:val="0"/>
        <w:autoSpaceDN w:val="0"/>
        <w:adjustRightInd w:val="0"/>
        <w:spacing w:after="0" w:line="240" w:lineRule="auto"/>
        <w:ind w:left="720"/>
        <w:rPr>
          <w:rFonts w:ascii="Melior" w:hAnsi="Melior" w:cs="Melior"/>
          <w:sz w:val="24"/>
          <w:szCs w:val="24"/>
        </w:rPr>
      </w:pPr>
    </w:p>
    <w:p w:rsidR="00DD0093" w:rsidRPr="0038219F" w:rsidRDefault="00F22708" w:rsidP="00F22708">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(3) </w:t>
      </w:r>
      <w:r w:rsidR="00DD0093" w:rsidRPr="0038219F">
        <w:rPr>
          <w:rFonts w:ascii="Melior-Italic" w:hAnsi="Melior-Italic" w:cs="Melior-Italic"/>
          <w:i/>
          <w:iCs/>
          <w:sz w:val="24"/>
          <w:szCs w:val="24"/>
        </w:rPr>
        <w:t xml:space="preserve">Types of sanctions. </w:t>
      </w:r>
      <w:r w:rsidR="00DD0093" w:rsidRPr="0038219F">
        <w:rPr>
          <w:rFonts w:ascii="Melior" w:hAnsi="Melior" w:cs="Melior"/>
          <w:sz w:val="24"/>
          <w:szCs w:val="24"/>
        </w:rPr>
        <w:t>Sanctions may</w:t>
      </w:r>
      <w:r w:rsidRPr="0038219F">
        <w:rPr>
          <w:rFonts w:ascii="Melior" w:hAnsi="Melior" w:cs="Melior"/>
          <w:sz w:val="24"/>
          <w:szCs w:val="24"/>
        </w:rPr>
        <w:t xml:space="preserve"> </w:t>
      </w:r>
      <w:r w:rsidR="00DD0093" w:rsidRPr="0038219F">
        <w:rPr>
          <w:rFonts w:ascii="Melior" w:hAnsi="Melior" w:cs="Melior"/>
          <w:sz w:val="24"/>
          <w:szCs w:val="24"/>
        </w:rPr>
        <w:t>include any of the orders listed in</w:t>
      </w:r>
      <w:r w:rsidRPr="0038219F">
        <w:rPr>
          <w:rFonts w:ascii="Melior" w:hAnsi="Melior" w:cs="Melior"/>
          <w:sz w:val="24"/>
          <w:szCs w:val="24"/>
        </w:rPr>
        <w:t xml:space="preserve"> </w:t>
      </w:r>
      <w:r w:rsidR="00DD0093" w:rsidRPr="0038219F">
        <w:rPr>
          <w:rFonts w:ascii="Melior" w:hAnsi="Melior" w:cs="Melior"/>
          <w:sz w:val="24"/>
          <w:szCs w:val="24"/>
        </w:rPr>
        <w:t>paragraph (b)(1) of this section.</w:t>
      </w:r>
    </w:p>
    <w:p w:rsidR="00F22708" w:rsidRPr="0038219F" w:rsidRDefault="00F22708" w:rsidP="00DD0093">
      <w:pPr>
        <w:autoSpaceDE w:val="0"/>
        <w:autoSpaceDN w:val="0"/>
        <w:adjustRightInd w:val="0"/>
        <w:spacing w:after="0" w:line="240" w:lineRule="auto"/>
        <w:rPr>
          <w:rFonts w:ascii="Melior" w:hAnsi="Melior" w:cs="Melior"/>
          <w:sz w:val="24"/>
          <w:szCs w:val="24"/>
        </w:rPr>
      </w:pPr>
    </w:p>
    <w:p w:rsidR="00DD0093" w:rsidRPr="0038219F" w:rsidRDefault="00F22708" w:rsidP="00DD009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DD0093" w:rsidRPr="0038219F">
        <w:rPr>
          <w:rFonts w:ascii="Melior" w:hAnsi="Melior" w:cs="Melior"/>
          <w:sz w:val="24"/>
          <w:szCs w:val="24"/>
        </w:rPr>
        <w:t xml:space="preserve">(e) </w:t>
      </w:r>
      <w:r w:rsidR="00DD0093" w:rsidRPr="0038219F">
        <w:rPr>
          <w:rFonts w:ascii="Melior-Italic" w:hAnsi="Melior-Italic" w:cs="Melior-Italic"/>
          <w:i/>
          <w:iCs/>
          <w:sz w:val="24"/>
          <w:szCs w:val="24"/>
        </w:rPr>
        <w:t>Failure to provide electronically</w:t>
      </w:r>
      <w:r w:rsidRPr="0038219F">
        <w:rPr>
          <w:rFonts w:ascii="Melior-Italic" w:hAnsi="Melior-Italic" w:cs="Melior-Italic"/>
          <w:i/>
          <w:iCs/>
          <w:sz w:val="24"/>
          <w:szCs w:val="24"/>
        </w:rPr>
        <w:t xml:space="preserve"> </w:t>
      </w:r>
      <w:r w:rsidR="00DD0093" w:rsidRPr="0038219F">
        <w:rPr>
          <w:rFonts w:ascii="Melior-Italic" w:hAnsi="Melior-Italic" w:cs="Melior-Italic"/>
          <w:i/>
          <w:iCs/>
          <w:sz w:val="24"/>
          <w:szCs w:val="24"/>
        </w:rPr>
        <w:t xml:space="preserve">stored information. </w:t>
      </w:r>
      <w:r w:rsidR="00DD0093" w:rsidRPr="0038219F">
        <w:rPr>
          <w:rFonts w:ascii="Melior" w:hAnsi="Melior" w:cs="Melior"/>
          <w:sz w:val="24"/>
          <w:szCs w:val="24"/>
        </w:rPr>
        <w:t>Absent exceptional</w:t>
      </w:r>
      <w:r w:rsidRPr="0038219F">
        <w:rPr>
          <w:rFonts w:ascii="Melior" w:hAnsi="Melior" w:cs="Melior"/>
          <w:sz w:val="24"/>
          <w:szCs w:val="24"/>
        </w:rPr>
        <w:t xml:space="preserve"> </w:t>
      </w:r>
      <w:r w:rsidR="00DD0093" w:rsidRPr="0038219F">
        <w:rPr>
          <w:rFonts w:ascii="Melior" w:hAnsi="Melior" w:cs="Melior"/>
          <w:sz w:val="24"/>
          <w:szCs w:val="24"/>
        </w:rPr>
        <w:t>circumstances, a judge may not impose</w:t>
      </w:r>
      <w:r w:rsidRPr="0038219F">
        <w:rPr>
          <w:rFonts w:ascii="Melior" w:hAnsi="Melior" w:cs="Melior"/>
          <w:sz w:val="24"/>
          <w:szCs w:val="24"/>
        </w:rPr>
        <w:t xml:space="preserve"> </w:t>
      </w:r>
      <w:r w:rsidR="00DD0093" w:rsidRPr="0038219F">
        <w:rPr>
          <w:rFonts w:ascii="Melior" w:hAnsi="Melior" w:cs="Melior"/>
          <w:sz w:val="24"/>
          <w:szCs w:val="24"/>
        </w:rPr>
        <w:t>sanctions under these rules on a party</w:t>
      </w:r>
      <w:r w:rsidRPr="0038219F">
        <w:rPr>
          <w:rFonts w:ascii="Melior" w:hAnsi="Melior" w:cs="Melior"/>
          <w:sz w:val="24"/>
          <w:szCs w:val="24"/>
        </w:rPr>
        <w:t xml:space="preserve"> </w:t>
      </w:r>
      <w:r w:rsidR="00DD0093" w:rsidRPr="0038219F">
        <w:rPr>
          <w:rFonts w:ascii="Melior" w:hAnsi="Melior" w:cs="Melior"/>
          <w:sz w:val="24"/>
          <w:szCs w:val="24"/>
        </w:rPr>
        <w:t xml:space="preserve">for failing to </w:t>
      </w:r>
      <w:r w:rsidR="00DD0093" w:rsidRPr="0038219F">
        <w:rPr>
          <w:rFonts w:ascii="Melior" w:hAnsi="Melior" w:cs="Melior"/>
          <w:sz w:val="24"/>
          <w:szCs w:val="24"/>
        </w:rPr>
        <w:lastRenderedPageBreak/>
        <w:t>provide electronically</w:t>
      </w:r>
      <w:r w:rsidRPr="0038219F">
        <w:rPr>
          <w:rFonts w:ascii="Melior" w:hAnsi="Melior" w:cs="Melior"/>
          <w:sz w:val="24"/>
          <w:szCs w:val="24"/>
        </w:rPr>
        <w:t xml:space="preserve"> </w:t>
      </w:r>
      <w:r w:rsidR="00DD0093" w:rsidRPr="0038219F">
        <w:rPr>
          <w:rFonts w:ascii="Melior" w:hAnsi="Melior" w:cs="Melior"/>
          <w:sz w:val="24"/>
          <w:szCs w:val="24"/>
        </w:rPr>
        <w:t>stored information lost as a result of the</w:t>
      </w:r>
      <w:r w:rsidRPr="0038219F">
        <w:rPr>
          <w:rFonts w:ascii="Melior" w:hAnsi="Melior" w:cs="Melior"/>
          <w:sz w:val="24"/>
          <w:szCs w:val="24"/>
        </w:rPr>
        <w:t xml:space="preserve"> </w:t>
      </w:r>
      <w:r w:rsidR="00DD0093" w:rsidRPr="0038219F">
        <w:rPr>
          <w:rFonts w:ascii="Melior" w:hAnsi="Melior" w:cs="Melior"/>
          <w:sz w:val="24"/>
          <w:szCs w:val="24"/>
        </w:rPr>
        <w:t>routine, good-faith operation of an</w:t>
      </w:r>
      <w:r w:rsidRPr="0038219F">
        <w:rPr>
          <w:rFonts w:ascii="Melior" w:hAnsi="Melior" w:cs="Melior"/>
          <w:sz w:val="24"/>
          <w:szCs w:val="24"/>
        </w:rPr>
        <w:t xml:space="preserve"> </w:t>
      </w:r>
      <w:r w:rsidR="00DD0093" w:rsidRPr="0038219F">
        <w:rPr>
          <w:rFonts w:ascii="Melior" w:hAnsi="Melior" w:cs="Melior"/>
          <w:sz w:val="24"/>
          <w:szCs w:val="24"/>
        </w:rPr>
        <w:t>electronic information system.</w:t>
      </w:r>
    </w:p>
    <w:p w:rsidR="00DD0093" w:rsidRPr="0038219F" w:rsidRDefault="00DD0093" w:rsidP="00DD0093">
      <w:pPr>
        <w:autoSpaceDE w:val="0"/>
        <w:autoSpaceDN w:val="0"/>
        <w:adjustRightInd w:val="0"/>
        <w:spacing w:after="0" w:line="240" w:lineRule="auto"/>
        <w:rPr>
          <w:rFonts w:ascii="Melior" w:hAnsi="Melior" w:cs="Melior"/>
          <w:sz w:val="24"/>
          <w:szCs w:val="24"/>
        </w:rPr>
      </w:pPr>
    </w:p>
    <w:p w:rsidR="00DD0093" w:rsidRPr="0038219F" w:rsidRDefault="00DD0093" w:rsidP="00DD009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(f) </w:t>
      </w:r>
      <w:r w:rsidRPr="0038219F">
        <w:rPr>
          <w:rFonts w:ascii="Melior-Italic" w:hAnsi="Melior-Italic" w:cs="Melior-Italic"/>
          <w:i/>
          <w:iCs/>
          <w:sz w:val="24"/>
          <w:szCs w:val="24"/>
        </w:rPr>
        <w:t xml:space="preserve">Procedure. </w:t>
      </w:r>
      <w:r w:rsidRPr="0038219F">
        <w:rPr>
          <w:rFonts w:ascii="Melior" w:hAnsi="Melior" w:cs="Melior"/>
          <w:sz w:val="24"/>
          <w:szCs w:val="24"/>
        </w:rPr>
        <w:t>A judge may impose sanctions under this section upon:</w:t>
      </w:r>
    </w:p>
    <w:p w:rsidR="00DD0093" w:rsidRPr="0038219F" w:rsidRDefault="00DD0093" w:rsidP="00DD0093">
      <w:pPr>
        <w:autoSpaceDE w:val="0"/>
        <w:autoSpaceDN w:val="0"/>
        <w:adjustRightInd w:val="0"/>
        <w:spacing w:after="0" w:line="240" w:lineRule="auto"/>
        <w:ind w:left="720"/>
        <w:rPr>
          <w:rFonts w:ascii="Melior" w:hAnsi="Melior" w:cs="Melior"/>
          <w:sz w:val="24"/>
          <w:szCs w:val="24"/>
        </w:rPr>
      </w:pPr>
    </w:p>
    <w:p w:rsidR="00DD0093" w:rsidRPr="0038219F" w:rsidRDefault="00DD0093" w:rsidP="00DD009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(1) A separately filed motion; or</w:t>
      </w:r>
    </w:p>
    <w:p w:rsidR="00DD0093" w:rsidRPr="0038219F" w:rsidRDefault="00DD0093" w:rsidP="00DD0093">
      <w:pPr>
        <w:autoSpaceDE w:val="0"/>
        <w:autoSpaceDN w:val="0"/>
        <w:adjustRightInd w:val="0"/>
        <w:spacing w:after="0" w:line="240" w:lineRule="auto"/>
        <w:ind w:left="720"/>
        <w:rPr>
          <w:rFonts w:ascii="Melior" w:hAnsi="Melior" w:cs="Melior"/>
          <w:sz w:val="24"/>
          <w:szCs w:val="24"/>
        </w:rPr>
      </w:pPr>
    </w:p>
    <w:p w:rsidR="00DD0093" w:rsidRPr="0038219F" w:rsidRDefault="00DD0093" w:rsidP="00DD009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(2) Notice from the judge followed by a reasonable opportunity to be heard.</w:t>
      </w:r>
    </w:p>
    <w:p w:rsidR="00F22708" w:rsidRPr="0038219F" w:rsidRDefault="00F22708" w:rsidP="00DD0093">
      <w:pPr>
        <w:autoSpaceDE w:val="0"/>
        <w:autoSpaceDN w:val="0"/>
        <w:adjustRightInd w:val="0"/>
        <w:spacing w:after="0" w:line="240" w:lineRule="auto"/>
        <w:ind w:left="720"/>
        <w:rPr>
          <w:rFonts w:ascii="Melior" w:hAnsi="Melior" w:cs="Melior"/>
          <w:sz w:val="24"/>
          <w:szCs w:val="24"/>
        </w:rPr>
      </w:pPr>
    </w:p>
    <w:p w:rsidR="00DD0093" w:rsidRPr="0038219F" w:rsidRDefault="00DD0093" w:rsidP="00DD0093">
      <w:pPr>
        <w:autoSpaceDE w:val="0"/>
        <w:autoSpaceDN w:val="0"/>
        <w:adjustRightInd w:val="0"/>
        <w:spacing w:after="0" w:line="240" w:lineRule="auto"/>
        <w:rPr>
          <w:sz w:val="24"/>
          <w:szCs w:val="24"/>
        </w:rPr>
      </w:pPr>
    </w:p>
    <w:p w:rsidR="00F22708" w:rsidRPr="0038219F" w:rsidRDefault="00F22708">
      <w:pPr>
        <w:rPr>
          <w:sz w:val="24"/>
          <w:szCs w:val="24"/>
        </w:rPr>
      </w:pPr>
      <w:r w:rsidRPr="0038219F">
        <w:rPr>
          <w:sz w:val="24"/>
          <w:szCs w:val="24"/>
        </w:rPr>
        <w:br w:type="page"/>
      </w:r>
    </w:p>
    <w:p w:rsidR="00F22708" w:rsidRPr="00904CDD" w:rsidRDefault="00F22708" w:rsidP="00F22708">
      <w:pPr>
        <w:autoSpaceDE w:val="0"/>
        <w:autoSpaceDN w:val="0"/>
        <w:adjustRightInd w:val="0"/>
        <w:spacing w:after="0" w:line="240" w:lineRule="auto"/>
        <w:rPr>
          <w:rFonts w:ascii="Melior-Bold" w:hAnsi="Melior-Bold" w:cs="Melior-Bold"/>
          <w:b/>
          <w:bCs/>
          <w:sz w:val="32"/>
          <w:szCs w:val="32"/>
        </w:rPr>
      </w:pPr>
      <w:r w:rsidRPr="00904CDD">
        <w:rPr>
          <w:rFonts w:ascii="Melior-Bold" w:hAnsi="Melior-Bold" w:cs="Melior-Bold"/>
          <w:b/>
          <w:bCs/>
          <w:sz w:val="32"/>
          <w:szCs w:val="32"/>
        </w:rPr>
        <w:lastRenderedPageBreak/>
        <w:t>Types of Discovery</w:t>
      </w:r>
    </w:p>
    <w:p w:rsidR="00F417E2" w:rsidRPr="0038219F" w:rsidRDefault="00F417E2" w:rsidP="00F22708">
      <w:pPr>
        <w:autoSpaceDE w:val="0"/>
        <w:autoSpaceDN w:val="0"/>
        <w:adjustRightInd w:val="0"/>
        <w:spacing w:after="0" w:line="240" w:lineRule="auto"/>
        <w:rPr>
          <w:rFonts w:ascii="Melior-Bold" w:hAnsi="Melior-Bold" w:cs="Melior-Bold"/>
          <w:b/>
          <w:bCs/>
          <w:sz w:val="24"/>
          <w:szCs w:val="24"/>
        </w:rPr>
      </w:pPr>
    </w:p>
    <w:p w:rsidR="00F22708" w:rsidRPr="0038219F" w:rsidRDefault="00F22708" w:rsidP="00F22708">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18.60</w:t>
      </w:r>
      <w:r w:rsidR="00F417E2" w:rsidRPr="0038219F">
        <w:rPr>
          <w:rFonts w:ascii="Helvetica-Bold" w:hAnsi="Helvetica-Bold" w:cs="Helvetica-Bold"/>
          <w:b/>
          <w:bCs/>
          <w:sz w:val="24"/>
          <w:szCs w:val="24"/>
        </w:rPr>
        <w:tab/>
      </w:r>
      <w:r w:rsidRPr="0038219F">
        <w:rPr>
          <w:rFonts w:ascii="Helvetica-Bold" w:hAnsi="Helvetica-Bold" w:cs="Helvetica-Bold"/>
          <w:b/>
          <w:bCs/>
          <w:sz w:val="24"/>
          <w:szCs w:val="24"/>
        </w:rPr>
        <w:t>Interrogatories to parties.</w:t>
      </w:r>
    </w:p>
    <w:p w:rsidR="00F417E2" w:rsidRPr="0038219F" w:rsidRDefault="00F417E2" w:rsidP="00F22708">
      <w:pPr>
        <w:autoSpaceDE w:val="0"/>
        <w:autoSpaceDN w:val="0"/>
        <w:adjustRightInd w:val="0"/>
        <w:spacing w:after="0" w:line="240" w:lineRule="auto"/>
        <w:rPr>
          <w:rFonts w:ascii="Melior" w:hAnsi="Melior" w:cs="Melior"/>
          <w:sz w:val="24"/>
          <w:szCs w:val="24"/>
        </w:rPr>
      </w:pPr>
    </w:p>
    <w:p w:rsidR="00F417E2" w:rsidRPr="0038219F" w:rsidRDefault="00F417E2"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(a) </w:t>
      </w:r>
      <w:r w:rsidR="00F22708" w:rsidRPr="0038219F">
        <w:rPr>
          <w:rFonts w:ascii="Melior-Italic" w:hAnsi="Melior-Italic" w:cs="Melior-Italic"/>
          <w:i/>
          <w:iCs/>
          <w:sz w:val="24"/>
          <w:szCs w:val="24"/>
        </w:rPr>
        <w:t>In general</w:t>
      </w:r>
      <w:r w:rsidR="00F22708" w:rsidRPr="0038219F">
        <w:rPr>
          <w:rFonts w:ascii="Melior" w:hAnsi="Melior" w:cs="Melior"/>
          <w:sz w:val="24"/>
          <w:szCs w:val="24"/>
        </w:rPr>
        <w:t>—</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22708"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(1) </w:t>
      </w:r>
      <w:r w:rsidR="00F22708" w:rsidRPr="0038219F">
        <w:rPr>
          <w:rFonts w:ascii="Melior-Italic" w:hAnsi="Melior-Italic" w:cs="Melior-Italic"/>
          <w:i/>
          <w:iCs/>
          <w:sz w:val="24"/>
          <w:szCs w:val="24"/>
        </w:rPr>
        <w:t xml:space="preserve">Number. </w:t>
      </w:r>
      <w:r w:rsidR="00F22708" w:rsidRPr="0038219F">
        <w:rPr>
          <w:rFonts w:ascii="Melior" w:hAnsi="Melior" w:cs="Melior"/>
          <w:sz w:val="24"/>
          <w:szCs w:val="24"/>
        </w:rPr>
        <w:t>Unless</w:t>
      </w:r>
      <w:r w:rsidRPr="0038219F">
        <w:rPr>
          <w:rFonts w:ascii="Melior" w:hAnsi="Melior" w:cs="Melior"/>
          <w:sz w:val="24"/>
          <w:szCs w:val="24"/>
        </w:rPr>
        <w:t xml:space="preserve"> </w:t>
      </w:r>
      <w:r w:rsidR="00F22708" w:rsidRPr="0038219F">
        <w:rPr>
          <w:rFonts w:ascii="Melior" w:hAnsi="Melior" w:cs="Melior"/>
          <w:sz w:val="24"/>
          <w:szCs w:val="24"/>
        </w:rPr>
        <w:t>otherwise stipulated or ordered by the</w:t>
      </w:r>
      <w:r w:rsidRPr="0038219F">
        <w:rPr>
          <w:rFonts w:ascii="Melior" w:hAnsi="Melior" w:cs="Melior"/>
          <w:sz w:val="24"/>
          <w:szCs w:val="24"/>
        </w:rPr>
        <w:t xml:space="preserve"> </w:t>
      </w:r>
      <w:r w:rsidR="00F22708" w:rsidRPr="0038219F">
        <w:rPr>
          <w:rFonts w:ascii="Melior" w:hAnsi="Melior" w:cs="Melior"/>
          <w:sz w:val="24"/>
          <w:szCs w:val="24"/>
        </w:rPr>
        <w:t>judge, a party may serve on any other</w:t>
      </w:r>
      <w:r w:rsidRPr="0038219F">
        <w:rPr>
          <w:rFonts w:ascii="Melior" w:hAnsi="Melior" w:cs="Melior"/>
          <w:sz w:val="24"/>
          <w:szCs w:val="24"/>
        </w:rPr>
        <w:t xml:space="preserve"> </w:t>
      </w:r>
      <w:r w:rsidR="00F22708" w:rsidRPr="0038219F">
        <w:rPr>
          <w:rFonts w:ascii="Melior" w:hAnsi="Melior" w:cs="Melior"/>
          <w:sz w:val="24"/>
          <w:szCs w:val="24"/>
        </w:rPr>
        <w:t>party no more than 25 written</w:t>
      </w:r>
      <w:r w:rsidRPr="0038219F">
        <w:rPr>
          <w:rFonts w:ascii="Melior" w:hAnsi="Melior" w:cs="Melior"/>
          <w:sz w:val="24"/>
          <w:szCs w:val="24"/>
        </w:rPr>
        <w:t xml:space="preserve"> </w:t>
      </w:r>
      <w:r w:rsidR="00F22708" w:rsidRPr="0038219F">
        <w:rPr>
          <w:rFonts w:ascii="Melior" w:hAnsi="Melior" w:cs="Melior"/>
          <w:sz w:val="24"/>
          <w:szCs w:val="24"/>
        </w:rPr>
        <w:t>interrogatories, including all discrete</w:t>
      </w:r>
      <w:r w:rsidRPr="0038219F">
        <w:rPr>
          <w:rFonts w:ascii="Melior" w:hAnsi="Melior" w:cs="Melior"/>
          <w:sz w:val="24"/>
          <w:szCs w:val="24"/>
        </w:rPr>
        <w:t xml:space="preserve"> </w:t>
      </w:r>
      <w:r w:rsidR="00F22708" w:rsidRPr="0038219F">
        <w:rPr>
          <w:rFonts w:ascii="Melior" w:hAnsi="Melior" w:cs="Melior"/>
          <w:sz w:val="24"/>
          <w:szCs w:val="24"/>
        </w:rPr>
        <w:t>subparts. Leave to serve additional</w:t>
      </w:r>
      <w:r w:rsidRPr="0038219F">
        <w:rPr>
          <w:rFonts w:ascii="Melior" w:hAnsi="Melior" w:cs="Melior"/>
          <w:sz w:val="24"/>
          <w:szCs w:val="24"/>
        </w:rPr>
        <w:t xml:space="preserve"> </w:t>
      </w:r>
      <w:r w:rsidR="00F22708" w:rsidRPr="0038219F">
        <w:rPr>
          <w:rFonts w:ascii="Melior" w:hAnsi="Melior" w:cs="Melior"/>
          <w:sz w:val="24"/>
          <w:szCs w:val="24"/>
        </w:rPr>
        <w:t>interrogatories may be granted to the</w:t>
      </w:r>
      <w:r w:rsidRPr="0038219F">
        <w:rPr>
          <w:rFonts w:ascii="Melior" w:hAnsi="Melior" w:cs="Melior"/>
          <w:sz w:val="24"/>
          <w:szCs w:val="24"/>
        </w:rPr>
        <w:t xml:space="preserve"> </w:t>
      </w:r>
      <w:r w:rsidR="00F22708" w:rsidRPr="0038219F">
        <w:rPr>
          <w:rFonts w:ascii="Melior" w:hAnsi="Melior" w:cs="Melior"/>
          <w:sz w:val="24"/>
          <w:szCs w:val="24"/>
        </w:rPr>
        <w:t>extent consistent with § 18.51.</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22708"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 xml:space="preserve">Scope. </w:t>
      </w:r>
      <w:r w:rsidR="00F22708" w:rsidRPr="0038219F">
        <w:rPr>
          <w:rFonts w:ascii="Melior" w:hAnsi="Melior" w:cs="Melior"/>
          <w:sz w:val="24"/>
          <w:szCs w:val="24"/>
        </w:rPr>
        <w:t>An interrogatory may relate</w:t>
      </w:r>
      <w:r w:rsidRPr="0038219F">
        <w:rPr>
          <w:rFonts w:ascii="Melior" w:hAnsi="Melior" w:cs="Melior"/>
          <w:sz w:val="24"/>
          <w:szCs w:val="24"/>
        </w:rPr>
        <w:t xml:space="preserve"> </w:t>
      </w:r>
      <w:r w:rsidR="00F22708" w:rsidRPr="0038219F">
        <w:rPr>
          <w:rFonts w:ascii="Melior" w:hAnsi="Melior" w:cs="Melior"/>
          <w:sz w:val="24"/>
          <w:szCs w:val="24"/>
        </w:rPr>
        <w:t>to any matter that may be inquired into</w:t>
      </w:r>
      <w:r w:rsidRPr="0038219F">
        <w:rPr>
          <w:rFonts w:ascii="Melior" w:hAnsi="Melior" w:cs="Melior"/>
          <w:sz w:val="24"/>
          <w:szCs w:val="24"/>
        </w:rPr>
        <w:t xml:space="preserve"> </w:t>
      </w:r>
      <w:r w:rsidR="00F22708" w:rsidRPr="0038219F">
        <w:rPr>
          <w:rFonts w:ascii="Melior" w:hAnsi="Melior" w:cs="Melior"/>
          <w:sz w:val="24"/>
          <w:szCs w:val="24"/>
        </w:rPr>
        <w:t>under § 18.51. An interrogatory is not</w:t>
      </w:r>
      <w:r w:rsidRPr="0038219F">
        <w:rPr>
          <w:rFonts w:ascii="Melior" w:hAnsi="Melior" w:cs="Melior"/>
          <w:sz w:val="24"/>
          <w:szCs w:val="24"/>
        </w:rPr>
        <w:t xml:space="preserve"> </w:t>
      </w:r>
      <w:r w:rsidR="00F22708" w:rsidRPr="0038219F">
        <w:rPr>
          <w:rFonts w:ascii="Melior" w:hAnsi="Melior" w:cs="Melior"/>
          <w:sz w:val="24"/>
          <w:szCs w:val="24"/>
        </w:rPr>
        <w:t>objectionable merely because it asks for</w:t>
      </w:r>
      <w:r w:rsidRPr="0038219F">
        <w:rPr>
          <w:rFonts w:ascii="Melior" w:hAnsi="Melior" w:cs="Melior"/>
          <w:sz w:val="24"/>
          <w:szCs w:val="24"/>
        </w:rPr>
        <w:t xml:space="preserve"> </w:t>
      </w:r>
      <w:r w:rsidR="00F22708" w:rsidRPr="0038219F">
        <w:rPr>
          <w:rFonts w:ascii="Melior" w:hAnsi="Melior" w:cs="Melior"/>
          <w:sz w:val="24"/>
          <w:szCs w:val="24"/>
        </w:rPr>
        <w:t>an opinion or contention that relates to</w:t>
      </w:r>
      <w:r w:rsidRPr="0038219F">
        <w:rPr>
          <w:rFonts w:ascii="Melior" w:hAnsi="Melior" w:cs="Melior"/>
          <w:sz w:val="24"/>
          <w:szCs w:val="24"/>
        </w:rPr>
        <w:t xml:space="preserve"> </w:t>
      </w:r>
      <w:r w:rsidR="00F22708" w:rsidRPr="0038219F">
        <w:rPr>
          <w:rFonts w:ascii="Melior" w:hAnsi="Melior" w:cs="Melior"/>
          <w:sz w:val="24"/>
          <w:szCs w:val="24"/>
        </w:rPr>
        <w:t>fact or the application of law to fact, but</w:t>
      </w:r>
      <w:r w:rsidRPr="0038219F">
        <w:rPr>
          <w:rFonts w:ascii="Melior" w:hAnsi="Melior" w:cs="Melior"/>
          <w:sz w:val="24"/>
          <w:szCs w:val="24"/>
        </w:rPr>
        <w:t xml:space="preserve"> </w:t>
      </w:r>
      <w:r w:rsidR="00F22708" w:rsidRPr="0038219F">
        <w:rPr>
          <w:rFonts w:ascii="Melior" w:hAnsi="Melior" w:cs="Melior"/>
          <w:sz w:val="24"/>
          <w:szCs w:val="24"/>
        </w:rPr>
        <w:t>the judge may order that the</w:t>
      </w:r>
      <w:r w:rsidRPr="0038219F">
        <w:rPr>
          <w:rFonts w:ascii="Melior" w:hAnsi="Melior" w:cs="Melior"/>
          <w:sz w:val="24"/>
          <w:szCs w:val="24"/>
        </w:rPr>
        <w:t xml:space="preserve"> </w:t>
      </w:r>
      <w:r w:rsidR="00F22708" w:rsidRPr="0038219F">
        <w:rPr>
          <w:rFonts w:ascii="Melior" w:hAnsi="Melior" w:cs="Melior"/>
          <w:sz w:val="24"/>
          <w:szCs w:val="24"/>
        </w:rPr>
        <w:t>interrogatory need not be answered</w:t>
      </w:r>
      <w:r w:rsidRPr="0038219F">
        <w:rPr>
          <w:rFonts w:ascii="Melior" w:hAnsi="Melior" w:cs="Melior"/>
          <w:sz w:val="24"/>
          <w:szCs w:val="24"/>
        </w:rPr>
        <w:t xml:space="preserve"> </w:t>
      </w:r>
      <w:r w:rsidR="00F22708" w:rsidRPr="0038219F">
        <w:rPr>
          <w:rFonts w:ascii="Melior" w:hAnsi="Melior" w:cs="Melior"/>
          <w:sz w:val="24"/>
          <w:szCs w:val="24"/>
        </w:rPr>
        <w:t>until designated discovery is complete,</w:t>
      </w:r>
      <w:r w:rsidRPr="0038219F">
        <w:rPr>
          <w:rFonts w:ascii="Melior" w:hAnsi="Melior" w:cs="Melior"/>
          <w:sz w:val="24"/>
          <w:szCs w:val="24"/>
        </w:rPr>
        <w:t xml:space="preserve"> </w:t>
      </w:r>
      <w:r w:rsidR="00F22708" w:rsidRPr="0038219F">
        <w:rPr>
          <w:rFonts w:ascii="Melior" w:hAnsi="Melior" w:cs="Melior"/>
          <w:sz w:val="24"/>
          <w:szCs w:val="24"/>
        </w:rPr>
        <w:t>or until a prehearing conference or some</w:t>
      </w:r>
      <w:r w:rsidRPr="0038219F">
        <w:rPr>
          <w:rFonts w:ascii="Melior" w:hAnsi="Melior" w:cs="Melior"/>
          <w:sz w:val="24"/>
          <w:szCs w:val="24"/>
        </w:rPr>
        <w:t xml:space="preserve"> </w:t>
      </w:r>
      <w:r w:rsidR="00F22708" w:rsidRPr="0038219F">
        <w:rPr>
          <w:rFonts w:ascii="Melior" w:hAnsi="Melior" w:cs="Melior"/>
          <w:sz w:val="24"/>
          <w:szCs w:val="24"/>
        </w:rPr>
        <w:t>other time.</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417E2" w:rsidRPr="0038219F" w:rsidRDefault="00F417E2"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(b) </w:t>
      </w:r>
      <w:r w:rsidR="00F22708" w:rsidRPr="0038219F">
        <w:rPr>
          <w:rFonts w:ascii="Melior-Italic" w:hAnsi="Melior-Italic" w:cs="Melior-Italic"/>
          <w:i/>
          <w:iCs/>
          <w:sz w:val="24"/>
          <w:szCs w:val="24"/>
        </w:rPr>
        <w:t>Answers and objections</w:t>
      </w:r>
      <w:r w:rsidR="00F22708" w:rsidRPr="0038219F">
        <w:rPr>
          <w:rFonts w:ascii="Melior" w:hAnsi="Melior" w:cs="Melior"/>
          <w:sz w:val="24"/>
          <w:szCs w:val="24"/>
        </w:rPr>
        <w:t>—</w:t>
      </w:r>
    </w:p>
    <w:p w:rsidR="00F417E2" w:rsidRPr="0038219F" w:rsidRDefault="00F417E2" w:rsidP="00F22708">
      <w:pPr>
        <w:autoSpaceDE w:val="0"/>
        <w:autoSpaceDN w:val="0"/>
        <w:adjustRightInd w:val="0"/>
        <w:spacing w:after="0" w:line="240" w:lineRule="auto"/>
        <w:rPr>
          <w:rFonts w:ascii="Melior" w:hAnsi="Melior" w:cs="Melior"/>
          <w:sz w:val="24"/>
          <w:szCs w:val="24"/>
        </w:rPr>
      </w:pPr>
    </w:p>
    <w:p w:rsidR="00F22708"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(1)</w:t>
      </w:r>
      <w:r w:rsidRPr="0038219F">
        <w:rPr>
          <w:rFonts w:ascii="Melior" w:hAnsi="Melior" w:cs="Melior"/>
          <w:sz w:val="24"/>
          <w:szCs w:val="24"/>
        </w:rPr>
        <w:t xml:space="preserve"> </w:t>
      </w:r>
      <w:r w:rsidR="00F22708" w:rsidRPr="0038219F">
        <w:rPr>
          <w:rFonts w:ascii="Melior-Italic" w:hAnsi="Melior-Italic" w:cs="Melior-Italic"/>
          <w:i/>
          <w:iCs/>
          <w:sz w:val="24"/>
          <w:szCs w:val="24"/>
        </w:rPr>
        <w:t xml:space="preserve">Responding party. </w:t>
      </w:r>
      <w:r w:rsidR="00F22708" w:rsidRPr="0038219F">
        <w:rPr>
          <w:rFonts w:ascii="Melior" w:hAnsi="Melior" w:cs="Melior"/>
          <w:sz w:val="24"/>
          <w:szCs w:val="24"/>
        </w:rPr>
        <w:t>The interrogatories</w:t>
      </w:r>
      <w:r w:rsidRPr="0038219F">
        <w:rPr>
          <w:rFonts w:ascii="Melior" w:hAnsi="Melior" w:cs="Melior"/>
          <w:sz w:val="24"/>
          <w:szCs w:val="24"/>
        </w:rPr>
        <w:t xml:space="preserve"> </w:t>
      </w:r>
      <w:r w:rsidR="00F22708" w:rsidRPr="0038219F">
        <w:rPr>
          <w:rFonts w:ascii="Melior" w:hAnsi="Melior" w:cs="Melior"/>
          <w:sz w:val="24"/>
          <w:szCs w:val="24"/>
        </w:rPr>
        <w:t>must be answered:</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22708" w:rsidRPr="0038219F" w:rsidRDefault="00F417E2" w:rsidP="00F417E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 By the party to whom they are</w:t>
      </w:r>
      <w:r w:rsidRPr="0038219F">
        <w:rPr>
          <w:rFonts w:ascii="Melior" w:hAnsi="Melior" w:cs="Melior"/>
          <w:sz w:val="24"/>
          <w:szCs w:val="24"/>
        </w:rPr>
        <w:t xml:space="preserve"> </w:t>
      </w:r>
      <w:r w:rsidR="00F22708" w:rsidRPr="0038219F">
        <w:rPr>
          <w:rFonts w:ascii="Melior" w:hAnsi="Melior" w:cs="Melior"/>
          <w:sz w:val="24"/>
          <w:szCs w:val="24"/>
        </w:rPr>
        <w:t>directed; or</w:t>
      </w:r>
    </w:p>
    <w:p w:rsidR="00F417E2" w:rsidRPr="0038219F" w:rsidRDefault="00F417E2" w:rsidP="00F417E2">
      <w:pPr>
        <w:autoSpaceDE w:val="0"/>
        <w:autoSpaceDN w:val="0"/>
        <w:adjustRightInd w:val="0"/>
        <w:spacing w:after="0" w:line="240" w:lineRule="auto"/>
        <w:ind w:left="1440"/>
        <w:rPr>
          <w:rFonts w:ascii="Melior" w:hAnsi="Melior" w:cs="Melior"/>
          <w:sz w:val="24"/>
          <w:szCs w:val="24"/>
        </w:rPr>
      </w:pPr>
    </w:p>
    <w:p w:rsidR="00F22708" w:rsidRPr="0038219F" w:rsidRDefault="00F417E2" w:rsidP="00F417E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(ii) If that party is a public or private</w:t>
      </w:r>
      <w:r w:rsidRPr="0038219F">
        <w:rPr>
          <w:rFonts w:ascii="Melior" w:hAnsi="Melior" w:cs="Melior"/>
          <w:sz w:val="24"/>
          <w:szCs w:val="24"/>
        </w:rPr>
        <w:t xml:space="preserve"> </w:t>
      </w:r>
      <w:r w:rsidR="00F22708" w:rsidRPr="0038219F">
        <w:rPr>
          <w:rFonts w:ascii="Melior" w:hAnsi="Melior" w:cs="Melior"/>
          <w:sz w:val="24"/>
          <w:szCs w:val="24"/>
        </w:rPr>
        <w:t>corporation, a partnership, an</w:t>
      </w:r>
      <w:r w:rsidRPr="0038219F">
        <w:rPr>
          <w:rFonts w:ascii="Melior" w:hAnsi="Melior" w:cs="Melior"/>
          <w:sz w:val="24"/>
          <w:szCs w:val="24"/>
        </w:rPr>
        <w:t xml:space="preserve"> </w:t>
      </w:r>
      <w:r w:rsidR="00F22708" w:rsidRPr="0038219F">
        <w:rPr>
          <w:rFonts w:ascii="Melior" w:hAnsi="Melior" w:cs="Melior"/>
          <w:sz w:val="24"/>
          <w:szCs w:val="24"/>
        </w:rPr>
        <w:t>association, or a governmental agency,</w:t>
      </w:r>
      <w:r w:rsidRPr="0038219F">
        <w:rPr>
          <w:rFonts w:ascii="Melior" w:hAnsi="Melior" w:cs="Melior"/>
          <w:sz w:val="24"/>
          <w:szCs w:val="24"/>
        </w:rPr>
        <w:t xml:space="preserve"> </w:t>
      </w:r>
      <w:r w:rsidR="00F22708" w:rsidRPr="0038219F">
        <w:rPr>
          <w:rFonts w:ascii="Melior" w:hAnsi="Melior" w:cs="Melior"/>
          <w:sz w:val="24"/>
          <w:szCs w:val="24"/>
        </w:rPr>
        <w:t>by any officer or agent, who must</w:t>
      </w:r>
      <w:r w:rsidRPr="0038219F">
        <w:rPr>
          <w:rFonts w:ascii="Melior" w:hAnsi="Melior" w:cs="Melior"/>
          <w:sz w:val="24"/>
          <w:szCs w:val="24"/>
        </w:rPr>
        <w:t xml:space="preserve"> </w:t>
      </w:r>
      <w:r w:rsidR="00F22708" w:rsidRPr="0038219F">
        <w:rPr>
          <w:rFonts w:ascii="Melior" w:hAnsi="Melior" w:cs="Melior"/>
          <w:sz w:val="24"/>
          <w:szCs w:val="24"/>
        </w:rPr>
        <w:t>furnish the information available to the</w:t>
      </w:r>
      <w:r w:rsidRPr="0038219F">
        <w:rPr>
          <w:rFonts w:ascii="Melior" w:hAnsi="Melior" w:cs="Melior"/>
          <w:sz w:val="24"/>
          <w:szCs w:val="24"/>
        </w:rPr>
        <w:t xml:space="preserve"> </w:t>
      </w:r>
      <w:r w:rsidR="00F22708" w:rsidRPr="0038219F">
        <w:rPr>
          <w:rFonts w:ascii="Melior" w:hAnsi="Melior" w:cs="Melior"/>
          <w:sz w:val="24"/>
          <w:szCs w:val="24"/>
        </w:rPr>
        <w:t>party.</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22708"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 xml:space="preserve">Time to respond. </w:t>
      </w:r>
      <w:r w:rsidR="00F22708" w:rsidRPr="0038219F">
        <w:rPr>
          <w:rFonts w:ascii="Melior" w:hAnsi="Melior" w:cs="Melior"/>
          <w:sz w:val="24"/>
          <w:szCs w:val="24"/>
        </w:rPr>
        <w:t>The responding</w:t>
      </w:r>
      <w:r w:rsidRPr="0038219F">
        <w:rPr>
          <w:rFonts w:ascii="Melior" w:hAnsi="Melior" w:cs="Melior"/>
          <w:sz w:val="24"/>
          <w:szCs w:val="24"/>
        </w:rPr>
        <w:t xml:space="preserve"> </w:t>
      </w:r>
      <w:r w:rsidR="00F22708" w:rsidRPr="0038219F">
        <w:rPr>
          <w:rFonts w:ascii="Melior" w:hAnsi="Melior" w:cs="Melior"/>
          <w:sz w:val="24"/>
          <w:szCs w:val="24"/>
        </w:rPr>
        <w:t>party must serve its answers and any</w:t>
      </w:r>
      <w:r w:rsidRPr="0038219F">
        <w:rPr>
          <w:rFonts w:ascii="Melior" w:hAnsi="Melior" w:cs="Melior"/>
          <w:sz w:val="24"/>
          <w:szCs w:val="24"/>
        </w:rPr>
        <w:t xml:space="preserve"> </w:t>
      </w:r>
      <w:r w:rsidR="00F22708" w:rsidRPr="0038219F">
        <w:rPr>
          <w:rFonts w:ascii="Melior" w:hAnsi="Melior" w:cs="Melior"/>
          <w:sz w:val="24"/>
          <w:szCs w:val="24"/>
        </w:rPr>
        <w:t>objections within 30 days after being</w:t>
      </w:r>
      <w:r w:rsidRPr="0038219F">
        <w:rPr>
          <w:rFonts w:ascii="Melior" w:hAnsi="Melior" w:cs="Melior"/>
          <w:sz w:val="24"/>
          <w:szCs w:val="24"/>
        </w:rPr>
        <w:t xml:space="preserve"> </w:t>
      </w:r>
      <w:r w:rsidR="00F22708" w:rsidRPr="0038219F">
        <w:rPr>
          <w:rFonts w:ascii="Melior" w:hAnsi="Melior" w:cs="Melior"/>
          <w:sz w:val="24"/>
          <w:szCs w:val="24"/>
        </w:rPr>
        <w:t>served with the interrogatories. A</w:t>
      </w:r>
      <w:r w:rsidRPr="0038219F">
        <w:rPr>
          <w:rFonts w:ascii="Melior" w:hAnsi="Melior" w:cs="Melior"/>
          <w:sz w:val="24"/>
          <w:szCs w:val="24"/>
        </w:rPr>
        <w:t xml:space="preserve"> </w:t>
      </w:r>
      <w:r w:rsidR="00F22708" w:rsidRPr="0038219F">
        <w:rPr>
          <w:rFonts w:ascii="Melior" w:hAnsi="Melior" w:cs="Melior"/>
          <w:sz w:val="24"/>
          <w:szCs w:val="24"/>
        </w:rPr>
        <w:t>shorter or longer time may be stipulated</w:t>
      </w:r>
      <w:r w:rsidRPr="0038219F">
        <w:rPr>
          <w:rFonts w:ascii="Melior" w:hAnsi="Melior" w:cs="Melior"/>
          <w:sz w:val="24"/>
          <w:szCs w:val="24"/>
        </w:rPr>
        <w:t xml:space="preserve"> </w:t>
      </w:r>
      <w:r w:rsidR="00F22708" w:rsidRPr="0038219F">
        <w:rPr>
          <w:rFonts w:ascii="Melior" w:hAnsi="Melior" w:cs="Melior"/>
          <w:sz w:val="24"/>
          <w:szCs w:val="24"/>
        </w:rPr>
        <w:t>to under § 18.54 or be ordered by the</w:t>
      </w:r>
      <w:r w:rsidRPr="0038219F">
        <w:rPr>
          <w:rFonts w:ascii="Melior" w:hAnsi="Melior" w:cs="Melior"/>
          <w:sz w:val="24"/>
          <w:szCs w:val="24"/>
        </w:rPr>
        <w:t xml:space="preserve"> </w:t>
      </w:r>
      <w:r w:rsidR="00F22708" w:rsidRPr="0038219F">
        <w:rPr>
          <w:rFonts w:ascii="Melior" w:hAnsi="Melior" w:cs="Melior"/>
          <w:sz w:val="24"/>
          <w:szCs w:val="24"/>
        </w:rPr>
        <w:t>judge.</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22708"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(3) </w:t>
      </w:r>
      <w:r w:rsidR="00F22708" w:rsidRPr="0038219F">
        <w:rPr>
          <w:rFonts w:ascii="Melior-Italic" w:hAnsi="Melior-Italic" w:cs="Melior-Italic"/>
          <w:i/>
          <w:iCs/>
          <w:sz w:val="24"/>
          <w:szCs w:val="24"/>
        </w:rPr>
        <w:t>Answering each interrogatory.</w:t>
      </w:r>
      <w:r w:rsidRPr="0038219F">
        <w:rPr>
          <w:rFonts w:ascii="Melior-Italic" w:hAnsi="Melior-Italic" w:cs="Melior-Italic"/>
          <w:i/>
          <w:iCs/>
          <w:sz w:val="24"/>
          <w:szCs w:val="24"/>
        </w:rPr>
        <w:t xml:space="preserve"> </w:t>
      </w:r>
      <w:r w:rsidR="00F22708" w:rsidRPr="0038219F">
        <w:rPr>
          <w:rFonts w:ascii="Melior" w:hAnsi="Melior" w:cs="Melior"/>
          <w:sz w:val="24"/>
          <w:szCs w:val="24"/>
        </w:rPr>
        <w:t>Each interrogatory must, to the extent it</w:t>
      </w:r>
      <w:r w:rsidRPr="0038219F">
        <w:rPr>
          <w:rFonts w:ascii="Melior" w:hAnsi="Melior" w:cs="Melior"/>
          <w:sz w:val="24"/>
          <w:szCs w:val="24"/>
        </w:rPr>
        <w:t xml:space="preserve"> </w:t>
      </w:r>
      <w:r w:rsidR="00F22708" w:rsidRPr="0038219F">
        <w:rPr>
          <w:rFonts w:ascii="Melior" w:hAnsi="Melior" w:cs="Melior"/>
          <w:sz w:val="24"/>
          <w:szCs w:val="24"/>
        </w:rPr>
        <w:t>is not objected to, be answered</w:t>
      </w:r>
      <w:r w:rsidRPr="0038219F">
        <w:rPr>
          <w:rFonts w:ascii="Melior" w:hAnsi="Melior" w:cs="Melior"/>
          <w:sz w:val="24"/>
          <w:szCs w:val="24"/>
        </w:rPr>
        <w:t xml:space="preserve"> </w:t>
      </w:r>
      <w:r w:rsidR="00F22708" w:rsidRPr="0038219F">
        <w:rPr>
          <w:rFonts w:ascii="Melior" w:hAnsi="Melior" w:cs="Melior"/>
          <w:sz w:val="24"/>
          <w:szCs w:val="24"/>
        </w:rPr>
        <w:t>separately and fully in writing under</w:t>
      </w:r>
      <w:r w:rsidRPr="0038219F">
        <w:rPr>
          <w:rFonts w:ascii="Melior" w:hAnsi="Melior" w:cs="Melior"/>
          <w:sz w:val="24"/>
          <w:szCs w:val="24"/>
        </w:rPr>
        <w:t xml:space="preserve"> </w:t>
      </w:r>
      <w:r w:rsidR="00F22708" w:rsidRPr="0038219F">
        <w:rPr>
          <w:rFonts w:ascii="Melior" w:hAnsi="Melior" w:cs="Melior"/>
          <w:sz w:val="24"/>
          <w:szCs w:val="24"/>
        </w:rPr>
        <w:t>oath.</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p>
    <w:p w:rsidR="00F22708"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(4) </w:t>
      </w:r>
      <w:r w:rsidR="00F22708" w:rsidRPr="0038219F">
        <w:rPr>
          <w:rFonts w:ascii="Melior-Italic" w:hAnsi="Melior-Italic" w:cs="Melior-Italic"/>
          <w:i/>
          <w:iCs/>
          <w:sz w:val="24"/>
          <w:szCs w:val="24"/>
        </w:rPr>
        <w:t xml:space="preserve">Objections. </w:t>
      </w:r>
      <w:r w:rsidR="00F22708" w:rsidRPr="0038219F">
        <w:rPr>
          <w:rFonts w:ascii="Melior" w:hAnsi="Melior" w:cs="Melior"/>
          <w:sz w:val="24"/>
          <w:szCs w:val="24"/>
        </w:rPr>
        <w:t>The grounds for</w:t>
      </w:r>
      <w:r w:rsidRPr="0038219F">
        <w:rPr>
          <w:rFonts w:ascii="Melior" w:hAnsi="Melior" w:cs="Melior"/>
          <w:sz w:val="24"/>
          <w:szCs w:val="24"/>
        </w:rPr>
        <w:t xml:space="preserve"> </w:t>
      </w:r>
      <w:r w:rsidR="00F22708" w:rsidRPr="0038219F">
        <w:rPr>
          <w:rFonts w:ascii="Melior" w:hAnsi="Melior" w:cs="Melior"/>
          <w:sz w:val="24"/>
          <w:szCs w:val="24"/>
        </w:rPr>
        <w:t>objecting to an interrogatory must be</w:t>
      </w:r>
      <w:r w:rsidRPr="0038219F">
        <w:rPr>
          <w:rFonts w:ascii="Melior" w:hAnsi="Melior" w:cs="Melior"/>
          <w:sz w:val="24"/>
          <w:szCs w:val="24"/>
        </w:rPr>
        <w:t xml:space="preserve"> </w:t>
      </w:r>
      <w:r w:rsidR="00F22708" w:rsidRPr="0038219F">
        <w:rPr>
          <w:rFonts w:ascii="Melior" w:hAnsi="Melior" w:cs="Melior"/>
          <w:sz w:val="24"/>
          <w:szCs w:val="24"/>
        </w:rPr>
        <w:t>stated with specificity. Any ground not</w:t>
      </w:r>
      <w:r w:rsidRPr="0038219F">
        <w:rPr>
          <w:rFonts w:ascii="Melior" w:hAnsi="Melior" w:cs="Melior"/>
          <w:sz w:val="24"/>
          <w:szCs w:val="24"/>
        </w:rPr>
        <w:t xml:space="preserve"> </w:t>
      </w:r>
      <w:r w:rsidR="00F22708" w:rsidRPr="0038219F">
        <w:rPr>
          <w:rFonts w:ascii="Melior" w:hAnsi="Melior" w:cs="Melior"/>
          <w:sz w:val="24"/>
          <w:szCs w:val="24"/>
        </w:rPr>
        <w:t>stated in a timely objection is waived</w:t>
      </w:r>
      <w:r w:rsidRPr="0038219F">
        <w:rPr>
          <w:rFonts w:ascii="Melior" w:hAnsi="Melior" w:cs="Melior"/>
          <w:sz w:val="24"/>
          <w:szCs w:val="24"/>
        </w:rPr>
        <w:t xml:space="preserve"> </w:t>
      </w:r>
      <w:r w:rsidR="00F22708" w:rsidRPr="0038219F">
        <w:rPr>
          <w:rFonts w:ascii="Melior" w:hAnsi="Melior" w:cs="Melior"/>
          <w:sz w:val="24"/>
          <w:szCs w:val="24"/>
        </w:rPr>
        <w:t>unless the judge, for good cause,</w:t>
      </w:r>
      <w:r w:rsidRPr="0038219F">
        <w:rPr>
          <w:rFonts w:ascii="Melior" w:hAnsi="Melior" w:cs="Melior"/>
          <w:sz w:val="24"/>
          <w:szCs w:val="24"/>
        </w:rPr>
        <w:t xml:space="preserve"> </w:t>
      </w:r>
      <w:r w:rsidR="00F22708" w:rsidRPr="0038219F">
        <w:rPr>
          <w:rFonts w:ascii="Melior" w:hAnsi="Melior" w:cs="Melior"/>
          <w:sz w:val="24"/>
          <w:szCs w:val="24"/>
        </w:rPr>
        <w:t>excuses the failure.</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p>
    <w:p w:rsidR="00F22708"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(5) </w:t>
      </w:r>
      <w:r w:rsidR="00F22708" w:rsidRPr="0038219F">
        <w:rPr>
          <w:rFonts w:ascii="Melior-Italic" w:hAnsi="Melior-Italic" w:cs="Melior-Italic"/>
          <w:i/>
          <w:iCs/>
          <w:sz w:val="24"/>
          <w:szCs w:val="24"/>
        </w:rPr>
        <w:t xml:space="preserve">Signature. </w:t>
      </w:r>
      <w:r w:rsidR="00F22708" w:rsidRPr="0038219F">
        <w:rPr>
          <w:rFonts w:ascii="Melior" w:hAnsi="Melior" w:cs="Melior"/>
          <w:sz w:val="24"/>
          <w:szCs w:val="24"/>
        </w:rPr>
        <w:t>The person who makes</w:t>
      </w:r>
      <w:r w:rsidRPr="0038219F">
        <w:rPr>
          <w:rFonts w:ascii="Melior" w:hAnsi="Melior" w:cs="Melior"/>
          <w:sz w:val="24"/>
          <w:szCs w:val="24"/>
        </w:rPr>
        <w:t xml:space="preserve"> </w:t>
      </w:r>
      <w:r w:rsidR="00F22708" w:rsidRPr="0038219F">
        <w:rPr>
          <w:rFonts w:ascii="Melior" w:hAnsi="Melior" w:cs="Melior"/>
          <w:sz w:val="24"/>
          <w:szCs w:val="24"/>
        </w:rPr>
        <w:t>the answers must sign them, and the</w:t>
      </w:r>
      <w:r w:rsidRPr="0038219F">
        <w:rPr>
          <w:rFonts w:ascii="Melior" w:hAnsi="Melior" w:cs="Melior"/>
          <w:sz w:val="24"/>
          <w:szCs w:val="24"/>
        </w:rPr>
        <w:t xml:space="preserve"> </w:t>
      </w:r>
      <w:r w:rsidR="00F22708" w:rsidRPr="0038219F">
        <w:rPr>
          <w:rFonts w:ascii="Melior" w:hAnsi="Melior" w:cs="Melior"/>
          <w:sz w:val="24"/>
          <w:szCs w:val="24"/>
        </w:rPr>
        <w:t>attorney or non-attorney representative</w:t>
      </w:r>
      <w:r w:rsidRPr="0038219F">
        <w:rPr>
          <w:rFonts w:ascii="Melior" w:hAnsi="Melior" w:cs="Melior"/>
          <w:sz w:val="24"/>
          <w:szCs w:val="24"/>
        </w:rPr>
        <w:t xml:space="preserve"> </w:t>
      </w:r>
      <w:r w:rsidR="00F22708" w:rsidRPr="0038219F">
        <w:rPr>
          <w:rFonts w:ascii="Melior" w:hAnsi="Melior" w:cs="Melior"/>
          <w:sz w:val="24"/>
          <w:szCs w:val="24"/>
        </w:rPr>
        <w:t>who objects must sign any objections.</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22708" w:rsidRPr="0038219F" w:rsidRDefault="00F417E2"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(c) </w:t>
      </w:r>
      <w:r w:rsidR="00F22708" w:rsidRPr="0038219F">
        <w:rPr>
          <w:rFonts w:ascii="Melior-Italic" w:hAnsi="Melior-Italic" w:cs="Melior-Italic"/>
          <w:i/>
          <w:iCs/>
          <w:sz w:val="24"/>
          <w:szCs w:val="24"/>
        </w:rPr>
        <w:t xml:space="preserve">Use. </w:t>
      </w:r>
      <w:r w:rsidR="00F22708" w:rsidRPr="0038219F">
        <w:rPr>
          <w:rFonts w:ascii="Melior" w:hAnsi="Melior" w:cs="Melior"/>
          <w:sz w:val="24"/>
          <w:szCs w:val="24"/>
        </w:rPr>
        <w:t>An answer to an interrogatory</w:t>
      </w:r>
      <w:r w:rsidRPr="0038219F">
        <w:rPr>
          <w:rFonts w:ascii="Melior" w:hAnsi="Melior" w:cs="Melior"/>
          <w:sz w:val="24"/>
          <w:szCs w:val="24"/>
        </w:rPr>
        <w:t xml:space="preserve"> </w:t>
      </w:r>
      <w:r w:rsidR="00F22708" w:rsidRPr="0038219F">
        <w:rPr>
          <w:rFonts w:ascii="Melior" w:hAnsi="Melior" w:cs="Melior"/>
          <w:sz w:val="24"/>
          <w:szCs w:val="24"/>
        </w:rPr>
        <w:t>may be used to the extent allowed by</w:t>
      </w:r>
      <w:r w:rsidRPr="0038219F">
        <w:rPr>
          <w:rFonts w:ascii="Melior" w:hAnsi="Melior" w:cs="Melior"/>
          <w:sz w:val="24"/>
          <w:szCs w:val="24"/>
        </w:rPr>
        <w:t xml:space="preserve"> </w:t>
      </w:r>
      <w:r w:rsidR="00F22708" w:rsidRPr="0038219F">
        <w:rPr>
          <w:rFonts w:ascii="Melior" w:hAnsi="Melior" w:cs="Melior"/>
          <w:sz w:val="24"/>
          <w:szCs w:val="24"/>
        </w:rPr>
        <w:t>the applicable rules of evidence.</w:t>
      </w:r>
    </w:p>
    <w:p w:rsidR="00F417E2" w:rsidRPr="0038219F" w:rsidRDefault="00F417E2" w:rsidP="00F22708">
      <w:pPr>
        <w:autoSpaceDE w:val="0"/>
        <w:autoSpaceDN w:val="0"/>
        <w:adjustRightInd w:val="0"/>
        <w:spacing w:after="0" w:line="240" w:lineRule="auto"/>
        <w:rPr>
          <w:rFonts w:ascii="Melior" w:hAnsi="Melior" w:cs="Melior"/>
          <w:sz w:val="24"/>
          <w:szCs w:val="24"/>
        </w:rPr>
      </w:pPr>
    </w:p>
    <w:p w:rsidR="00F22708" w:rsidRPr="0038219F" w:rsidRDefault="00F417E2"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lastRenderedPageBreak/>
        <w:tab/>
      </w:r>
      <w:r w:rsidR="00F22708" w:rsidRPr="0038219F">
        <w:rPr>
          <w:rFonts w:ascii="Melior" w:hAnsi="Melior" w:cs="Melior"/>
          <w:sz w:val="24"/>
          <w:szCs w:val="24"/>
        </w:rPr>
        <w:t xml:space="preserve">(d) </w:t>
      </w:r>
      <w:r w:rsidR="00F22708" w:rsidRPr="0038219F">
        <w:rPr>
          <w:rFonts w:ascii="Melior-Italic" w:hAnsi="Melior-Italic" w:cs="Melior-Italic"/>
          <w:i/>
          <w:iCs/>
          <w:sz w:val="24"/>
          <w:szCs w:val="24"/>
        </w:rPr>
        <w:t>Option to produce business</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records. </w:t>
      </w:r>
      <w:r w:rsidR="00F22708" w:rsidRPr="0038219F">
        <w:rPr>
          <w:rFonts w:ascii="Melior" w:hAnsi="Melior" w:cs="Melior"/>
          <w:sz w:val="24"/>
          <w:szCs w:val="24"/>
        </w:rPr>
        <w:t>If the answer to an interrogatory</w:t>
      </w:r>
      <w:r w:rsidRPr="0038219F">
        <w:rPr>
          <w:rFonts w:ascii="Melior" w:hAnsi="Melior" w:cs="Melior"/>
          <w:sz w:val="24"/>
          <w:szCs w:val="24"/>
        </w:rPr>
        <w:t xml:space="preserve"> </w:t>
      </w:r>
      <w:r w:rsidR="00F22708" w:rsidRPr="0038219F">
        <w:rPr>
          <w:rFonts w:ascii="Melior" w:hAnsi="Melior" w:cs="Melior"/>
          <w:sz w:val="24"/>
          <w:szCs w:val="24"/>
        </w:rPr>
        <w:t>may be determined by examining,</w:t>
      </w:r>
      <w:r w:rsidRPr="0038219F">
        <w:rPr>
          <w:rFonts w:ascii="Melior" w:hAnsi="Melior" w:cs="Melior"/>
          <w:sz w:val="24"/>
          <w:szCs w:val="24"/>
        </w:rPr>
        <w:t xml:space="preserve"> </w:t>
      </w:r>
      <w:r w:rsidR="00F22708" w:rsidRPr="0038219F">
        <w:rPr>
          <w:rFonts w:ascii="Melior" w:hAnsi="Melior" w:cs="Melior"/>
          <w:sz w:val="24"/>
          <w:szCs w:val="24"/>
        </w:rPr>
        <w:t>auditing, compiling, abstracting, or</w:t>
      </w:r>
      <w:r w:rsidRPr="0038219F">
        <w:rPr>
          <w:rFonts w:ascii="Melior" w:hAnsi="Melior" w:cs="Melior"/>
          <w:sz w:val="24"/>
          <w:szCs w:val="24"/>
        </w:rPr>
        <w:t xml:space="preserve"> </w:t>
      </w:r>
      <w:r w:rsidR="00F22708" w:rsidRPr="0038219F">
        <w:rPr>
          <w:rFonts w:ascii="Melior" w:hAnsi="Melior" w:cs="Melior"/>
          <w:sz w:val="24"/>
          <w:szCs w:val="24"/>
        </w:rPr>
        <w:t>summarizing a party’s business records</w:t>
      </w:r>
      <w:r w:rsidRPr="0038219F">
        <w:rPr>
          <w:rFonts w:ascii="Melior" w:hAnsi="Melior" w:cs="Melior"/>
          <w:sz w:val="24"/>
          <w:szCs w:val="24"/>
        </w:rPr>
        <w:t xml:space="preserve"> </w:t>
      </w:r>
      <w:r w:rsidR="00F22708" w:rsidRPr="0038219F">
        <w:rPr>
          <w:rFonts w:ascii="Melior" w:hAnsi="Melior" w:cs="Melior"/>
          <w:sz w:val="24"/>
          <w:szCs w:val="24"/>
        </w:rPr>
        <w:t>(including electronically stored</w:t>
      </w:r>
      <w:r w:rsidRPr="0038219F">
        <w:rPr>
          <w:rFonts w:ascii="Melior" w:hAnsi="Melior" w:cs="Melior"/>
          <w:sz w:val="24"/>
          <w:szCs w:val="24"/>
        </w:rPr>
        <w:t xml:space="preserve"> </w:t>
      </w:r>
      <w:r w:rsidR="00F22708" w:rsidRPr="0038219F">
        <w:rPr>
          <w:rFonts w:ascii="Melior" w:hAnsi="Melior" w:cs="Melior"/>
          <w:sz w:val="24"/>
          <w:szCs w:val="24"/>
        </w:rPr>
        <w:t>information), and if the burden of</w:t>
      </w:r>
      <w:r w:rsidRPr="0038219F">
        <w:rPr>
          <w:rFonts w:ascii="Melior" w:hAnsi="Melior" w:cs="Melior"/>
          <w:sz w:val="24"/>
          <w:szCs w:val="24"/>
        </w:rPr>
        <w:t xml:space="preserve"> </w:t>
      </w:r>
      <w:r w:rsidR="00F22708" w:rsidRPr="0038219F">
        <w:rPr>
          <w:rFonts w:ascii="Melior" w:hAnsi="Melior" w:cs="Melior"/>
          <w:sz w:val="24"/>
          <w:szCs w:val="24"/>
        </w:rPr>
        <w:t>deriving or ascertaining the answer will</w:t>
      </w:r>
      <w:r w:rsidRPr="0038219F">
        <w:rPr>
          <w:rFonts w:ascii="Melior" w:hAnsi="Melior" w:cs="Melior"/>
          <w:sz w:val="24"/>
          <w:szCs w:val="24"/>
        </w:rPr>
        <w:t xml:space="preserve"> </w:t>
      </w:r>
      <w:r w:rsidR="00F22708" w:rsidRPr="0038219F">
        <w:rPr>
          <w:rFonts w:ascii="Melior" w:hAnsi="Melior" w:cs="Melior"/>
          <w:sz w:val="24"/>
          <w:szCs w:val="24"/>
        </w:rPr>
        <w:t>be substantially the same for either</w:t>
      </w:r>
      <w:r w:rsidRPr="0038219F">
        <w:rPr>
          <w:rFonts w:ascii="Melior" w:hAnsi="Melior" w:cs="Melior"/>
          <w:sz w:val="24"/>
          <w:szCs w:val="24"/>
        </w:rPr>
        <w:t xml:space="preserve"> </w:t>
      </w:r>
      <w:r w:rsidR="00F22708" w:rsidRPr="0038219F">
        <w:rPr>
          <w:rFonts w:ascii="Melior" w:hAnsi="Melior" w:cs="Melior"/>
          <w:sz w:val="24"/>
          <w:szCs w:val="24"/>
        </w:rPr>
        <w:t>party, the responding party may answer</w:t>
      </w:r>
      <w:r w:rsidRPr="0038219F">
        <w:rPr>
          <w:rFonts w:ascii="Melior" w:hAnsi="Melior" w:cs="Melior"/>
          <w:sz w:val="24"/>
          <w:szCs w:val="24"/>
        </w:rPr>
        <w:t xml:space="preserve"> </w:t>
      </w:r>
      <w:r w:rsidR="00F22708" w:rsidRPr="0038219F">
        <w:rPr>
          <w:rFonts w:ascii="Melior" w:hAnsi="Melior" w:cs="Melior"/>
          <w:sz w:val="24"/>
          <w:szCs w:val="24"/>
        </w:rPr>
        <w:t>by:</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22708"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(1) Specifying the records that must</w:t>
      </w:r>
      <w:r w:rsidRPr="0038219F">
        <w:rPr>
          <w:rFonts w:ascii="Melior" w:hAnsi="Melior" w:cs="Melior"/>
          <w:sz w:val="24"/>
          <w:szCs w:val="24"/>
        </w:rPr>
        <w:t xml:space="preserve"> </w:t>
      </w:r>
      <w:r w:rsidR="00F22708" w:rsidRPr="0038219F">
        <w:rPr>
          <w:rFonts w:ascii="Melior" w:hAnsi="Melior" w:cs="Melior"/>
          <w:sz w:val="24"/>
          <w:szCs w:val="24"/>
        </w:rPr>
        <w:t>be reviewed, in sufficient detail to</w:t>
      </w:r>
      <w:r w:rsidRPr="0038219F">
        <w:rPr>
          <w:rFonts w:ascii="Melior" w:hAnsi="Melior" w:cs="Melior"/>
          <w:sz w:val="24"/>
          <w:szCs w:val="24"/>
        </w:rPr>
        <w:t xml:space="preserve"> </w:t>
      </w:r>
      <w:r w:rsidR="00F22708" w:rsidRPr="0038219F">
        <w:rPr>
          <w:rFonts w:ascii="Melior" w:hAnsi="Melior" w:cs="Melior"/>
          <w:sz w:val="24"/>
          <w:szCs w:val="24"/>
        </w:rPr>
        <w:t>enable the interrogating party to locate</w:t>
      </w:r>
      <w:r w:rsidRPr="0038219F">
        <w:rPr>
          <w:rFonts w:ascii="Melior" w:hAnsi="Melior" w:cs="Melior"/>
          <w:sz w:val="24"/>
          <w:szCs w:val="24"/>
        </w:rPr>
        <w:t xml:space="preserve"> </w:t>
      </w:r>
      <w:r w:rsidR="00F22708" w:rsidRPr="0038219F">
        <w:rPr>
          <w:rFonts w:ascii="Melior" w:hAnsi="Melior" w:cs="Melior"/>
          <w:sz w:val="24"/>
          <w:szCs w:val="24"/>
        </w:rPr>
        <w:t>and identify them as readily as the</w:t>
      </w:r>
      <w:r w:rsidRPr="0038219F">
        <w:rPr>
          <w:rFonts w:ascii="Melior" w:hAnsi="Melior" w:cs="Melior"/>
          <w:sz w:val="24"/>
          <w:szCs w:val="24"/>
        </w:rPr>
        <w:t xml:space="preserve"> </w:t>
      </w:r>
      <w:r w:rsidR="00F22708" w:rsidRPr="0038219F">
        <w:rPr>
          <w:rFonts w:ascii="Melior" w:hAnsi="Melior" w:cs="Melior"/>
          <w:sz w:val="24"/>
          <w:szCs w:val="24"/>
        </w:rPr>
        <w:t>responding party could; and</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22708"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(2) Giving the interrogating party a</w:t>
      </w:r>
      <w:r w:rsidRPr="0038219F">
        <w:rPr>
          <w:rFonts w:ascii="Melior" w:hAnsi="Melior" w:cs="Melior"/>
          <w:sz w:val="24"/>
          <w:szCs w:val="24"/>
        </w:rPr>
        <w:t xml:space="preserve"> </w:t>
      </w:r>
      <w:r w:rsidR="00F22708" w:rsidRPr="0038219F">
        <w:rPr>
          <w:rFonts w:ascii="Melior" w:hAnsi="Melior" w:cs="Melior"/>
          <w:sz w:val="24"/>
          <w:szCs w:val="24"/>
        </w:rPr>
        <w:t>reasonable opportunity to examine and</w:t>
      </w:r>
      <w:r w:rsidRPr="0038219F">
        <w:rPr>
          <w:rFonts w:ascii="Melior" w:hAnsi="Melior" w:cs="Melior"/>
          <w:sz w:val="24"/>
          <w:szCs w:val="24"/>
        </w:rPr>
        <w:t xml:space="preserve"> </w:t>
      </w:r>
      <w:r w:rsidR="00F22708" w:rsidRPr="0038219F">
        <w:rPr>
          <w:rFonts w:ascii="Melior" w:hAnsi="Melior" w:cs="Melior"/>
          <w:sz w:val="24"/>
          <w:szCs w:val="24"/>
        </w:rPr>
        <w:t>audit the records and to make copies,</w:t>
      </w:r>
      <w:r w:rsidRPr="0038219F">
        <w:rPr>
          <w:rFonts w:ascii="Melior" w:hAnsi="Melior" w:cs="Melior"/>
          <w:sz w:val="24"/>
          <w:szCs w:val="24"/>
        </w:rPr>
        <w:t xml:space="preserve"> </w:t>
      </w:r>
      <w:r w:rsidR="00F22708" w:rsidRPr="0038219F">
        <w:rPr>
          <w:rFonts w:ascii="Melior" w:hAnsi="Melior" w:cs="Melior"/>
          <w:sz w:val="24"/>
          <w:szCs w:val="24"/>
        </w:rPr>
        <w:t>compilations, abstracts, or summaries.</w:t>
      </w:r>
    </w:p>
    <w:p w:rsidR="00F417E2" w:rsidRPr="0038219F" w:rsidRDefault="00F417E2" w:rsidP="00F22708">
      <w:pPr>
        <w:autoSpaceDE w:val="0"/>
        <w:autoSpaceDN w:val="0"/>
        <w:adjustRightInd w:val="0"/>
        <w:spacing w:after="0" w:line="240" w:lineRule="auto"/>
        <w:rPr>
          <w:rFonts w:ascii="Melior" w:hAnsi="Melior" w:cs="Melior"/>
          <w:sz w:val="24"/>
          <w:szCs w:val="24"/>
        </w:rPr>
      </w:pPr>
    </w:p>
    <w:p w:rsidR="00F22708" w:rsidRPr="0038219F" w:rsidRDefault="00F22708" w:rsidP="00F22708">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18.61</w:t>
      </w:r>
      <w:r w:rsidR="00F417E2" w:rsidRPr="0038219F">
        <w:rPr>
          <w:rFonts w:ascii="Helvetica-Bold" w:hAnsi="Helvetica-Bold" w:cs="Helvetica-Bold"/>
          <w:b/>
          <w:bCs/>
          <w:sz w:val="24"/>
          <w:szCs w:val="24"/>
        </w:rPr>
        <w:tab/>
      </w:r>
      <w:r w:rsidRPr="0038219F">
        <w:rPr>
          <w:rFonts w:ascii="Helvetica-Bold" w:hAnsi="Helvetica-Bold" w:cs="Helvetica-Bold"/>
          <w:b/>
          <w:bCs/>
          <w:sz w:val="24"/>
          <w:szCs w:val="24"/>
        </w:rPr>
        <w:t>Producing documents,</w:t>
      </w:r>
      <w:r w:rsidR="00F417E2" w:rsidRPr="0038219F">
        <w:rPr>
          <w:rFonts w:ascii="Helvetica-Bold" w:hAnsi="Helvetica-Bold" w:cs="Helvetica-Bold"/>
          <w:b/>
          <w:bCs/>
          <w:sz w:val="24"/>
          <w:szCs w:val="24"/>
        </w:rPr>
        <w:t xml:space="preserve"> </w:t>
      </w:r>
      <w:r w:rsidRPr="0038219F">
        <w:rPr>
          <w:rFonts w:ascii="Helvetica-Bold" w:hAnsi="Helvetica-Bold" w:cs="Helvetica-Bold"/>
          <w:b/>
          <w:bCs/>
          <w:sz w:val="24"/>
          <w:szCs w:val="24"/>
        </w:rPr>
        <w:t>electronically stored information, and</w:t>
      </w:r>
      <w:r w:rsidR="00F417E2" w:rsidRPr="0038219F">
        <w:rPr>
          <w:rFonts w:ascii="Helvetica-Bold" w:hAnsi="Helvetica-Bold" w:cs="Helvetica-Bold"/>
          <w:b/>
          <w:bCs/>
          <w:sz w:val="24"/>
          <w:szCs w:val="24"/>
        </w:rPr>
        <w:t xml:space="preserve"> </w:t>
      </w:r>
      <w:r w:rsidRPr="0038219F">
        <w:rPr>
          <w:rFonts w:ascii="Helvetica-Bold" w:hAnsi="Helvetica-Bold" w:cs="Helvetica-Bold"/>
          <w:b/>
          <w:bCs/>
          <w:sz w:val="24"/>
          <w:szCs w:val="24"/>
        </w:rPr>
        <w:t>tangible things, or entering onto land, for</w:t>
      </w:r>
      <w:r w:rsidR="00F417E2" w:rsidRPr="0038219F">
        <w:rPr>
          <w:rFonts w:ascii="Helvetica-Bold" w:hAnsi="Helvetica-Bold" w:cs="Helvetica-Bold"/>
          <w:b/>
          <w:bCs/>
          <w:sz w:val="24"/>
          <w:szCs w:val="24"/>
        </w:rPr>
        <w:t xml:space="preserve"> </w:t>
      </w:r>
      <w:r w:rsidRPr="0038219F">
        <w:rPr>
          <w:rFonts w:ascii="Helvetica-Bold" w:hAnsi="Helvetica-Bold" w:cs="Helvetica-Bold"/>
          <w:b/>
          <w:bCs/>
          <w:sz w:val="24"/>
          <w:szCs w:val="24"/>
        </w:rPr>
        <w:t>inspection and other purposes.</w:t>
      </w:r>
    </w:p>
    <w:p w:rsidR="00F417E2" w:rsidRPr="0038219F" w:rsidRDefault="00F417E2" w:rsidP="00F22708">
      <w:pPr>
        <w:autoSpaceDE w:val="0"/>
        <w:autoSpaceDN w:val="0"/>
        <w:adjustRightInd w:val="0"/>
        <w:spacing w:after="0" w:line="240" w:lineRule="auto"/>
        <w:rPr>
          <w:rFonts w:ascii="Helvetica-Bold" w:hAnsi="Helvetica-Bold" w:cs="Helvetica-Bold"/>
          <w:b/>
          <w:bCs/>
          <w:sz w:val="24"/>
          <w:szCs w:val="24"/>
        </w:rPr>
      </w:pPr>
    </w:p>
    <w:p w:rsidR="00F22708" w:rsidRPr="0038219F" w:rsidRDefault="00F417E2"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(a) </w:t>
      </w:r>
      <w:r w:rsidR="00F22708" w:rsidRPr="0038219F">
        <w:rPr>
          <w:rFonts w:ascii="Melior-Italic" w:hAnsi="Melior-Italic" w:cs="Melior-Italic"/>
          <w:i/>
          <w:iCs/>
          <w:sz w:val="24"/>
          <w:szCs w:val="24"/>
        </w:rPr>
        <w:t xml:space="preserve">In general. </w:t>
      </w:r>
      <w:r w:rsidR="00F22708" w:rsidRPr="0038219F">
        <w:rPr>
          <w:rFonts w:ascii="Melior" w:hAnsi="Melior" w:cs="Melior"/>
          <w:sz w:val="24"/>
          <w:szCs w:val="24"/>
        </w:rPr>
        <w:t>A party may serve on</w:t>
      </w:r>
      <w:r w:rsidRPr="0038219F">
        <w:rPr>
          <w:rFonts w:ascii="Melior" w:hAnsi="Melior" w:cs="Melior"/>
          <w:sz w:val="24"/>
          <w:szCs w:val="24"/>
        </w:rPr>
        <w:t xml:space="preserve"> </w:t>
      </w:r>
      <w:r w:rsidR="00F22708" w:rsidRPr="0038219F">
        <w:rPr>
          <w:rFonts w:ascii="Melior" w:hAnsi="Melior" w:cs="Melior"/>
          <w:sz w:val="24"/>
          <w:szCs w:val="24"/>
        </w:rPr>
        <w:t>any other party a request within the</w:t>
      </w:r>
      <w:r w:rsidRPr="0038219F">
        <w:rPr>
          <w:rFonts w:ascii="Melior" w:hAnsi="Melior" w:cs="Melior"/>
          <w:sz w:val="24"/>
          <w:szCs w:val="24"/>
        </w:rPr>
        <w:t xml:space="preserve"> </w:t>
      </w:r>
      <w:r w:rsidR="00F22708" w:rsidRPr="0038219F">
        <w:rPr>
          <w:rFonts w:ascii="Melior" w:hAnsi="Melior" w:cs="Melior"/>
          <w:sz w:val="24"/>
          <w:szCs w:val="24"/>
        </w:rPr>
        <w:t>scope of § 18.51:</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22708"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(1) To produce and permit the</w:t>
      </w:r>
      <w:r w:rsidRPr="0038219F">
        <w:rPr>
          <w:rFonts w:ascii="Melior" w:hAnsi="Melior" w:cs="Melior"/>
          <w:sz w:val="24"/>
          <w:szCs w:val="24"/>
        </w:rPr>
        <w:t xml:space="preserve"> </w:t>
      </w:r>
      <w:r w:rsidR="00F22708" w:rsidRPr="0038219F">
        <w:rPr>
          <w:rFonts w:ascii="Melior" w:hAnsi="Melior" w:cs="Melior"/>
          <w:sz w:val="24"/>
          <w:szCs w:val="24"/>
        </w:rPr>
        <w:t>requesting party or its representative t</w:t>
      </w:r>
      <w:r w:rsidRPr="0038219F">
        <w:rPr>
          <w:rFonts w:ascii="Melior" w:hAnsi="Melior" w:cs="Melior"/>
          <w:sz w:val="24"/>
          <w:szCs w:val="24"/>
        </w:rPr>
        <w:t xml:space="preserve">o </w:t>
      </w:r>
      <w:r w:rsidR="00F22708" w:rsidRPr="0038219F">
        <w:rPr>
          <w:rFonts w:ascii="Melior" w:hAnsi="Melior" w:cs="Melior"/>
          <w:sz w:val="24"/>
          <w:szCs w:val="24"/>
        </w:rPr>
        <w:t>inspect, copy, test, or sample the</w:t>
      </w:r>
      <w:r w:rsidRPr="0038219F">
        <w:rPr>
          <w:rFonts w:ascii="Melior" w:hAnsi="Melior" w:cs="Melior"/>
          <w:sz w:val="24"/>
          <w:szCs w:val="24"/>
        </w:rPr>
        <w:t xml:space="preserve"> </w:t>
      </w:r>
      <w:r w:rsidR="00F22708" w:rsidRPr="0038219F">
        <w:rPr>
          <w:rFonts w:ascii="Melior" w:hAnsi="Melior" w:cs="Melior"/>
          <w:sz w:val="24"/>
          <w:szCs w:val="24"/>
        </w:rPr>
        <w:t>following items in the responding</w:t>
      </w:r>
      <w:r w:rsidRPr="0038219F">
        <w:rPr>
          <w:rFonts w:ascii="Melior" w:hAnsi="Melior" w:cs="Melior"/>
          <w:sz w:val="24"/>
          <w:szCs w:val="24"/>
        </w:rPr>
        <w:t xml:space="preserve"> </w:t>
      </w:r>
      <w:r w:rsidR="00F22708" w:rsidRPr="0038219F">
        <w:rPr>
          <w:rFonts w:ascii="Melior" w:hAnsi="Melior" w:cs="Melior"/>
          <w:sz w:val="24"/>
          <w:szCs w:val="24"/>
        </w:rPr>
        <w:t>party’s possession, custody, or control:</w:t>
      </w:r>
    </w:p>
    <w:p w:rsidR="00F417E2" w:rsidRPr="0038219F" w:rsidRDefault="00F417E2" w:rsidP="00F417E2">
      <w:pPr>
        <w:autoSpaceDE w:val="0"/>
        <w:autoSpaceDN w:val="0"/>
        <w:adjustRightInd w:val="0"/>
        <w:spacing w:after="0" w:line="240" w:lineRule="auto"/>
        <w:ind w:left="1440"/>
        <w:rPr>
          <w:rFonts w:ascii="Melior" w:hAnsi="Melior" w:cs="Melior"/>
          <w:sz w:val="24"/>
          <w:szCs w:val="24"/>
        </w:rPr>
      </w:pPr>
    </w:p>
    <w:p w:rsidR="00F22708" w:rsidRPr="0038219F" w:rsidRDefault="00F417E2" w:rsidP="00F417E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 Any designated documents or</w:t>
      </w:r>
      <w:r w:rsidRPr="0038219F">
        <w:rPr>
          <w:rFonts w:ascii="Melior" w:hAnsi="Melior" w:cs="Melior"/>
          <w:sz w:val="24"/>
          <w:szCs w:val="24"/>
        </w:rPr>
        <w:t xml:space="preserve"> </w:t>
      </w:r>
      <w:r w:rsidR="00F22708" w:rsidRPr="0038219F">
        <w:rPr>
          <w:rFonts w:ascii="Melior" w:hAnsi="Melior" w:cs="Melior"/>
          <w:sz w:val="24"/>
          <w:szCs w:val="24"/>
        </w:rPr>
        <w:t>electronically stored information—including writings, drawings, graphs,</w:t>
      </w:r>
      <w:r w:rsidRPr="0038219F">
        <w:rPr>
          <w:rFonts w:ascii="Melior" w:hAnsi="Melior" w:cs="Melior"/>
          <w:sz w:val="24"/>
          <w:szCs w:val="24"/>
        </w:rPr>
        <w:t xml:space="preserve"> </w:t>
      </w:r>
      <w:r w:rsidR="00F22708" w:rsidRPr="0038219F">
        <w:rPr>
          <w:rFonts w:ascii="Melior" w:hAnsi="Melior" w:cs="Melior"/>
          <w:sz w:val="24"/>
          <w:szCs w:val="24"/>
        </w:rPr>
        <w:t>charts, photographs, sound recordings,</w:t>
      </w:r>
      <w:r w:rsidRPr="0038219F">
        <w:rPr>
          <w:rFonts w:ascii="Melior" w:hAnsi="Melior" w:cs="Melior"/>
          <w:sz w:val="24"/>
          <w:szCs w:val="24"/>
        </w:rPr>
        <w:t xml:space="preserve"> </w:t>
      </w:r>
      <w:r w:rsidR="00F22708" w:rsidRPr="0038219F">
        <w:rPr>
          <w:rFonts w:ascii="Melior" w:hAnsi="Melior" w:cs="Melior"/>
          <w:sz w:val="24"/>
          <w:szCs w:val="24"/>
        </w:rPr>
        <w:t>images, and other data or data</w:t>
      </w:r>
      <w:r w:rsidRPr="0038219F">
        <w:rPr>
          <w:rFonts w:ascii="Melior" w:hAnsi="Melior" w:cs="Melior"/>
          <w:sz w:val="24"/>
          <w:szCs w:val="24"/>
        </w:rPr>
        <w:t xml:space="preserve"> </w:t>
      </w:r>
      <w:r w:rsidR="00F22708" w:rsidRPr="0038219F">
        <w:rPr>
          <w:rFonts w:ascii="Melior" w:hAnsi="Melior" w:cs="Melior"/>
          <w:sz w:val="24"/>
          <w:szCs w:val="24"/>
        </w:rPr>
        <w:t>compilations—stored in any medium</w:t>
      </w:r>
      <w:r w:rsidRPr="0038219F">
        <w:rPr>
          <w:rFonts w:ascii="Melior" w:hAnsi="Melior" w:cs="Melior"/>
          <w:sz w:val="24"/>
          <w:szCs w:val="24"/>
        </w:rPr>
        <w:t xml:space="preserve"> </w:t>
      </w:r>
      <w:r w:rsidR="00F22708" w:rsidRPr="0038219F">
        <w:rPr>
          <w:rFonts w:ascii="Melior" w:hAnsi="Melior" w:cs="Melior"/>
          <w:sz w:val="24"/>
          <w:szCs w:val="24"/>
        </w:rPr>
        <w:t>from which information can be obtained</w:t>
      </w:r>
      <w:r w:rsidRPr="0038219F">
        <w:rPr>
          <w:rFonts w:ascii="Melior" w:hAnsi="Melior" w:cs="Melior"/>
          <w:sz w:val="24"/>
          <w:szCs w:val="24"/>
        </w:rPr>
        <w:t xml:space="preserve"> </w:t>
      </w:r>
      <w:r w:rsidR="00F22708" w:rsidRPr="0038219F">
        <w:rPr>
          <w:rFonts w:ascii="Melior" w:hAnsi="Melior" w:cs="Melior"/>
          <w:sz w:val="24"/>
          <w:szCs w:val="24"/>
        </w:rPr>
        <w:t>either directly or, if necessary, after</w:t>
      </w:r>
      <w:r w:rsidRPr="0038219F">
        <w:rPr>
          <w:rFonts w:ascii="Melior" w:hAnsi="Melior" w:cs="Melior"/>
          <w:sz w:val="24"/>
          <w:szCs w:val="24"/>
        </w:rPr>
        <w:t xml:space="preserve"> </w:t>
      </w:r>
      <w:r w:rsidR="00F22708" w:rsidRPr="0038219F">
        <w:rPr>
          <w:rFonts w:ascii="Melior" w:hAnsi="Melior" w:cs="Melior"/>
          <w:sz w:val="24"/>
          <w:szCs w:val="24"/>
        </w:rPr>
        <w:t>translation by the responding party into</w:t>
      </w:r>
      <w:r w:rsidRPr="0038219F">
        <w:rPr>
          <w:rFonts w:ascii="Melior" w:hAnsi="Melior" w:cs="Melior"/>
          <w:sz w:val="24"/>
          <w:szCs w:val="24"/>
        </w:rPr>
        <w:t xml:space="preserve"> </w:t>
      </w:r>
      <w:r w:rsidR="00F22708" w:rsidRPr="0038219F">
        <w:rPr>
          <w:rFonts w:ascii="Melior" w:hAnsi="Melior" w:cs="Melior"/>
          <w:sz w:val="24"/>
          <w:szCs w:val="24"/>
        </w:rPr>
        <w:t>a reasonably usable form; or</w:t>
      </w:r>
    </w:p>
    <w:p w:rsidR="00F417E2" w:rsidRPr="0038219F" w:rsidRDefault="00F417E2" w:rsidP="00F417E2">
      <w:pPr>
        <w:autoSpaceDE w:val="0"/>
        <w:autoSpaceDN w:val="0"/>
        <w:adjustRightInd w:val="0"/>
        <w:spacing w:after="0" w:line="240" w:lineRule="auto"/>
        <w:ind w:left="1440"/>
        <w:rPr>
          <w:rFonts w:ascii="Melior" w:hAnsi="Melior" w:cs="Melior"/>
          <w:sz w:val="24"/>
          <w:szCs w:val="24"/>
        </w:rPr>
      </w:pPr>
    </w:p>
    <w:p w:rsidR="00F22708" w:rsidRPr="0038219F" w:rsidRDefault="00F417E2" w:rsidP="00F417E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(ii) Any designated tangible things; or</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22708"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(2) To permit entry onto designated</w:t>
      </w:r>
      <w:r w:rsidRPr="0038219F">
        <w:rPr>
          <w:rFonts w:ascii="Melior" w:hAnsi="Melior" w:cs="Melior"/>
          <w:sz w:val="24"/>
          <w:szCs w:val="24"/>
        </w:rPr>
        <w:t xml:space="preserve"> </w:t>
      </w:r>
      <w:r w:rsidR="00F22708" w:rsidRPr="0038219F">
        <w:rPr>
          <w:rFonts w:ascii="Melior" w:hAnsi="Melior" w:cs="Melior"/>
          <w:sz w:val="24"/>
          <w:szCs w:val="24"/>
        </w:rPr>
        <w:t>land or other property possessed or</w:t>
      </w:r>
      <w:r w:rsidRPr="0038219F">
        <w:rPr>
          <w:rFonts w:ascii="Melior" w:hAnsi="Melior" w:cs="Melior"/>
          <w:sz w:val="24"/>
          <w:szCs w:val="24"/>
        </w:rPr>
        <w:t xml:space="preserve"> </w:t>
      </w:r>
      <w:r w:rsidR="00F22708" w:rsidRPr="0038219F">
        <w:rPr>
          <w:rFonts w:ascii="Melior" w:hAnsi="Melior" w:cs="Melior"/>
          <w:sz w:val="24"/>
          <w:szCs w:val="24"/>
        </w:rPr>
        <w:t>controlled by the responding party, so</w:t>
      </w:r>
      <w:r w:rsidRPr="0038219F">
        <w:rPr>
          <w:rFonts w:ascii="Melior" w:hAnsi="Melior" w:cs="Melior"/>
          <w:sz w:val="24"/>
          <w:szCs w:val="24"/>
        </w:rPr>
        <w:t xml:space="preserve"> </w:t>
      </w:r>
      <w:r w:rsidR="00F22708" w:rsidRPr="0038219F">
        <w:rPr>
          <w:rFonts w:ascii="Melior" w:hAnsi="Melior" w:cs="Melior"/>
          <w:sz w:val="24"/>
          <w:szCs w:val="24"/>
        </w:rPr>
        <w:t>that the requesting party may inspect,</w:t>
      </w:r>
      <w:r w:rsidRPr="0038219F">
        <w:rPr>
          <w:rFonts w:ascii="Melior" w:hAnsi="Melior" w:cs="Melior"/>
          <w:sz w:val="24"/>
          <w:szCs w:val="24"/>
        </w:rPr>
        <w:t xml:space="preserve"> </w:t>
      </w:r>
      <w:r w:rsidR="00F22708" w:rsidRPr="0038219F">
        <w:rPr>
          <w:rFonts w:ascii="Melior" w:hAnsi="Melior" w:cs="Melior"/>
          <w:sz w:val="24"/>
          <w:szCs w:val="24"/>
        </w:rPr>
        <w:t>measure, survey, photograph, test, or</w:t>
      </w:r>
      <w:r w:rsidRPr="0038219F">
        <w:rPr>
          <w:rFonts w:ascii="Melior" w:hAnsi="Melior" w:cs="Melior"/>
          <w:sz w:val="24"/>
          <w:szCs w:val="24"/>
        </w:rPr>
        <w:t xml:space="preserve"> </w:t>
      </w:r>
      <w:r w:rsidR="00F22708" w:rsidRPr="0038219F">
        <w:rPr>
          <w:rFonts w:ascii="Melior" w:hAnsi="Melior" w:cs="Melior"/>
          <w:sz w:val="24"/>
          <w:szCs w:val="24"/>
        </w:rPr>
        <w:t>sample the property or any designated</w:t>
      </w:r>
      <w:r w:rsidRPr="0038219F">
        <w:rPr>
          <w:rFonts w:ascii="Melior" w:hAnsi="Melior" w:cs="Melior"/>
          <w:sz w:val="24"/>
          <w:szCs w:val="24"/>
        </w:rPr>
        <w:t xml:space="preserve"> </w:t>
      </w:r>
      <w:r w:rsidR="00F22708" w:rsidRPr="0038219F">
        <w:rPr>
          <w:rFonts w:ascii="Melior" w:hAnsi="Melior" w:cs="Melior"/>
          <w:sz w:val="24"/>
          <w:szCs w:val="24"/>
        </w:rPr>
        <w:t>object or operation on it.</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417E2" w:rsidRPr="0038219F" w:rsidRDefault="00F417E2"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(b) </w:t>
      </w:r>
      <w:r w:rsidR="00F22708" w:rsidRPr="0038219F">
        <w:rPr>
          <w:rFonts w:ascii="Melior-Italic" w:hAnsi="Melior-Italic" w:cs="Melior-Italic"/>
          <w:i/>
          <w:iCs/>
          <w:sz w:val="24"/>
          <w:szCs w:val="24"/>
        </w:rPr>
        <w:t>Procedure</w:t>
      </w:r>
      <w:r w:rsidR="00F22708" w:rsidRPr="0038219F">
        <w:rPr>
          <w:rFonts w:ascii="Melior" w:hAnsi="Melior" w:cs="Melior"/>
          <w:sz w:val="24"/>
          <w:szCs w:val="24"/>
        </w:rPr>
        <w:t>—</w:t>
      </w:r>
    </w:p>
    <w:p w:rsidR="00F417E2" w:rsidRPr="0038219F" w:rsidRDefault="00F417E2" w:rsidP="00F22708">
      <w:pPr>
        <w:autoSpaceDE w:val="0"/>
        <w:autoSpaceDN w:val="0"/>
        <w:adjustRightInd w:val="0"/>
        <w:spacing w:after="0" w:line="240" w:lineRule="auto"/>
        <w:rPr>
          <w:rFonts w:ascii="Melior" w:hAnsi="Melior" w:cs="Melior"/>
          <w:sz w:val="24"/>
          <w:szCs w:val="24"/>
        </w:rPr>
      </w:pPr>
    </w:p>
    <w:p w:rsidR="00F22708"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(1) </w:t>
      </w:r>
      <w:r w:rsidR="00F22708" w:rsidRPr="0038219F">
        <w:rPr>
          <w:rFonts w:ascii="Melior-Italic" w:hAnsi="Melior-Italic" w:cs="Melior-Italic"/>
          <w:i/>
          <w:iCs/>
          <w:sz w:val="24"/>
          <w:szCs w:val="24"/>
        </w:rPr>
        <w:t>Contents of the</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request. </w:t>
      </w:r>
      <w:r w:rsidR="00F22708" w:rsidRPr="0038219F">
        <w:rPr>
          <w:rFonts w:ascii="Melior" w:hAnsi="Melior" w:cs="Melior"/>
          <w:sz w:val="24"/>
          <w:szCs w:val="24"/>
        </w:rPr>
        <w:t>The request:</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22708" w:rsidRPr="0038219F" w:rsidRDefault="00F417E2" w:rsidP="00F417E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 Must describe with reasonable</w:t>
      </w:r>
      <w:r w:rsidRPr="0038219F">
        <w:rPr>
          <w:rFonts w:ascii="Melior" w:hAnsi="Melior" w:cs="Melior"/>
          <w:sz w:val="24"/>
          <w:szCs w:val="24"/>
        </w:rPr>
        <w:t xml:space="preserve"> </w:t>
      </w:r>
      <w:r w:rsidR="00F22708" w:rsidRPr="0038219F">
        <w:rPr>
          <w:rFonts w:ascii="Melior" w:hAnsi="Melior" w:cs="Melior"/>
          <w:sz w:val="24"/>
          <w:szCs w:val="24"/>
        </w:rPr>
        <w:t>particularity each item or category of</w:t>
      </w:r>
      <w:r w:rsidRPr="0038219F">
        <w:rPr>
          <w:rFonts w:ascii="Melior" w:hAnsi="Melior" w:cs="Melior"/>
          <w:sz w:val="24"/>
          <w:szCs w:val="24"/>
        </w:rPr>
        <w:t xml:space="preserve"> </w:t>
      </w:r>
      <w:r w:rsidR="00F22708" w:rsidRPr="0038219F">
        <w:rPr>
          <w:rFonts w:ascii="Melior" w:hAnsi="Melior" w:cs="Melior"/>
          <w:sz w:val="24"/>
          <w:szCs w:val="24"/>
        </w:rPr>
        <w:t>items to be inspected;</w:t>
      </w:r>
    </w:p>
    <w:p w:rsidR="00F417E2" w:rsidRPr="0038219F" w:rsidRDefault="00F417E2" w:rsidP="00F417E2">
      <w:pPr>
        <w:autoSpaceDE w:val="0"/>
        <w:autoSpaceDN w:val="0"/>
        <w:adjustRightInd w:val="0"/>
        <w:spacing w:after="0" w:line="240" w:lineRule="auto"/>
        <w:ind w:left="1440"/>
        <w:rPr>
          <w:rFonts w:ascii="Melior" w:hAnsi="Melior" w:cs="Melior"/>
          <w:sz w:val="24"/>
          <w:szCs w:val="24"/>
        </w:rPr>
      </w:pPr>
    </w:p>
    <w:p w:rsidR="00F22708" w:rsidRPr="0038219F" w:rsidRDefault="00F417E2" w:rsidP="00F417E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(ii) Must specify a reasonable time,</w:t>
      </w:r>
      <w:r w:rsidRPr="0038219F">
        <w:rPr>
          <w:rFonts w:ascii="Melior" w:hAnsi="Melior" w:cs="Melior"/>
          <w:sz w:val="24"/>
          <w:szCs w:val="24"/>
        </w:rPr>
        <w:t xml:space="preserve"> </w:t>
      </w:r>
      <w:r w:rsidR="00F22708" w:rsidRPr="0038219F">
        <w:rPr>
          <w:rFonts w:ascii="Melior" w:hAnsi="Melior" w:cs="Melior"/>
          <w:sz w:val="24"/>
          <w:szCs w:val="24"/>
        </w:rPr>
        <w:t>place, and manner for the inspection</w:t>
      </w:r>
      <w:r w:rsidRPr="0038219F">
        <w:rPr>
          <w:rFonts w:ascii="Melior" w:hAnsi="Melior" w:cs="Melior"/>
          <w:sz w:val="24"/>
          <w:szCs w:val="24"/>
        </w:rPr>
        <w:t xml:space="preserve"> </w:t>
      </w:r>
      <w:r w:rsidR="00F22708" w:rsidRPr="0038219F">
        <w:rPr>
          <w:rFonts w:ascii="Melior" w:hAnsi="Melior" w:cs="Melior"/>
          <w:sz w:val="24"/>
          <w:szCs w:val="24"/>
        </w:rPr>
        <w:t>and for performing the related acts; an</w:t>
      </w:r>
      <w:r w:rsidRPr="0038219F">
        <w:rPr>
          <w:rFonts w:ascii="Melior" w:hAnsi="Melior" w:cs="Melior"/>
          <w:sz w:val="24"/>
          <w:szCs w:val="24"/>
        </w:rPr>
        <w:t>d</w:t>
      </w:r>
    </w:p>
    <w:p w:rsidR="00F417E2" w:rsidRPr="0038219F" w:rsidRDefault="00F417E2" w:rsidP="00F417E2">
      <w:pPr>
        <w:autoSpaceDE w:val="0"/>
        <w:autoSpaceDN w:val="0"/>
        <w:adjustRightInd w:val="0"/>
        <w:spacing w:after="0" w:line="240" w:lineRule="auto"/>
        <w:ind w:left="1440"/>
        <w:rPr>
          <w:rFonts w:ascii="Melior" w:hAnsi="Melior" w:cs="Melior"/>
          <w:sz w:val="24"/>
          <w:szCs w:val="24"/>
        </w:rPr>
      </w:pPr>
    </w:p>
    <w:p w:rsidR="00F22708" w:rsidRPr="0038219F" w:rsidRDefault="00F417E2" w:rsidP="00F417E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(iii) May specify the form or forms in</w:t>
      </w:r>
      <w:r w:rsidRPr="0038219F">
        <w:rPr>
          <w:rFonts w:ascii="Melior" w:hAnsi="Melior" w:cs="Melior"/>
          <w:sz w:val="24"/>
          <w:szCs w:val="24"/>
        </w:rPr>
        <w:t xml:space="preserve"> </w:t>
      </w:r>
      <w:r w:rsidR="00F22708" w:rsidRPr="0038219F">
        <w:rPr>
          <w:rFonts w:ascii="Melior" w:hAnsi="Melior" w:cs="Melior"/>
          <w:sz w:val="24"/>
          <w:szCs w:val="24"/>
        </w:rPr>
        <w:t>which electronically stored information</w:t>
      </w:r>
      <w:r w:rsidRPr="0038219F">
        <w:rPr>
          <w:rFonts w:ascii="Melior" w:hAnsi="Melior" w:cs="Melior"/>
          <w:sz w:val="24"/>
          <w:szCs w:val="24"/>
        </w:rPr>
        <w:t xml:space="preserve"> </w:t>
      </w:r>
      <w:r w:rsidR="00F22708" w:rsidRPr="0038219F">
        <w:rPr>
          <w:rFonts w:ascii="Melior" w:hAnsi="Melior" w:cs="Melior"/>
          <w:sz w:val="24"/>
          <w:szCs w:val="24"/>
        </w:rPr>
        <w:t>is to be produced.</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Responses and objections</w:t>
      </w:r>
      <w:r w:rsidR="00F22708" w:rsidRPr="0038219F">
        <w:rPr>
          <w:rFonts w:ascii="Melior" w:hAnsi="Melior" w:cs="Melior"/>
          <w:sz w:val="24"/>
          <w:szCs w:val="24"/>
        </w:rPr>
        <w:t>—</w:t>
      </w:r>
    </w:p>
    <w:p w:rsidR="00F417E2" w:rsidRPr="0038219F" w:rsidRDefault="00F417E2" w:rsidP="00F417E2">
      <w:pPr>
        <w:autoSpaceDE w:val="0"/>
        <w:autoSpaceDN w:val="0"/>
        <w:adjustRightInd w:val="0"/>
        <w:spacing w:after="0" w:line="240" w:lineRule="auto"/>
        <w:ind w:left="1440"/>
        <w:rPr>
          <w:rFonts w:ascii="Melior" w:hAnsi="Melior" w:cs="Melior"/>
          <w:sz w:val="24"/>
          <w:szCs w:val="24"/>
        </w:rPr>
      </w:pPr>
    </w:p>
    <w:p w:rsidR="00F22708" w:rsidRPr="0038219F" w:rsidRDefault="00F417E2" w:rsidP="00F417E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w:t>
      </w:r>
      <w:r w:rsidRPr="0038219F">
        <w:rPr>
          <w:rFonts w:ascii="Melior" w:hAnsi="Melior" w:cs="Melior"/>
          <w:sz w:val="24"/>
          <w:szCs w:val="24"/>
        </w:rPr>
        <w:t xml:space="preserve"> </w:t>
      </w:r>
      <w:r w:rsidR="00F22708" w:rsidRPr="0038219F">
        <w:rPr>
          <w:rFonts w:ascii="Melior-Italic" w:hAnsi="Melior-Italic" w:cs="Melior-Italic"/>
          <w:i/>
          <w:iCs/>
          <w:sz w:val="24"/>
          <w:szCs w:val="24"/>
        </w:rPr>
        <w:t xml:space="preserve">Time to respond. </w:t>
      </w:r>
      <w:r w:rsidR="00F22708" w:rsidRPr="0038219F">
        <w:rPr>
          <w:rFonts w:ascii="Melior" w:hAnsi="Melior" w:cs="Melior"/>
          <w:sz w:val="24"/>
          <w:szCs w:val="24"/>
        </w:rPr>
        <w:t>The party to whom the</w:t>
      </w:r>
      <w:r w:rsidRPr="0038219F">
        <w:rPr>
          <w:rFonts w:ascii="Melior" w:hAnsi="Melior" w:cs="Melior"/>
          <w:sz w:val="24"/>
          <w:szCs w:val="24"/>
        </w:rPr>
        <w:t xml:space="preserve"> </w:t>
      </w:r>
      <w:r w:rsidR="00F22708" w:rsidRPr="0038219F">
        <w:rPr>
          <w:rFonts w:ascii="Melior" w:hAnsi="Melior" w:cs="Melior"/>
          <w:sz w:val="24"/>
          <w:szCs w:val="24"/>
        </w:rPr>
        <w:t>request is directed must respond in</w:t>
      </w:r>
      <w:r w:rsidRPr="0038219F">
        <w:rPr>
          <w:rFonts w:ascii="Melior" w:hAnsi="Melior" w:cs="Melior"/>
          <w:sz w:val="24"/>
          <w:szCs w:val="24"/>
        </w:rPr>
        <w:t xml:space="preserve"> </w:t>
      </w:r>
      <w:r w:rsidR="00F22708" w:rsidRPr="0038219F">
        <w:rPr>
          <w:rFonts w:ascii="Melior" w:hAnsi="Melior" w:cs="Melior"/>
          <w:sz w:val="24"/>
          <w:szCs w:val="24"/>
        </w:rPr>
        <w:t>writing within 30 days after being</w:t>
      </w:r>
      <w:r w:rsidRPr="0038219F">
        <w:rPr>
          <w:rFonts w:ascii="Melior" w:hAnsi="Melior" w:cs="Melior"/>
          <w:sz w:val="24"/>
          <w:szCs w:val="24"/>
        </w:rPr>
        <w:t xml:space="preserve"> </w:t>
      </w:r>
      <w:r w:rsidR="00F22708" w:rsidRPr="0038219F">
        <w:rPr>
          <w:rFonts w:ascii="Melior" w:hAnsi="Melior" w:cs="Melior"/>
          <w:sz w:val="24"/>
          <w:szCs w:val="24"/>
        </w:rPr>
        <w:t>served. A shorter or longer time may be</w:t>
      </w:r>
      <w:r w:rsidRPr="0038219F">
        <w:rPr>
          <w:rFonts w:ascii="Melior" w:hAnsi="Melior" w:cs="Melior"/>
          <w:sz w:val="24"/>
          <w:szCs w:val="24"/>
        </w:rPr>
        <w:t xml:space="preserve"> </w:t>
      </w:r>
      <w:r w:rsidR="00F22708" w:rsidRPr="0038219F">
        <w:rPr>
          <w:rFonts w:ascii="Melior" w:hAnsi="Melior" w:cs="Melior"/>
          <w:sz w:val="24"/>
          <w:szCs w:val="24"/>
        </w:rPr>
        <w:t>stipulated to under § 18.54 or be ordered</w:t>
      </w:r>
      <w:r w:rsidRPr="0038219F">
        <w:rPr>
          <w:rFonts w:ascii="Melior" w:hAnsi="Melior" w:cs="Melior"/>
          <w:sz w:val="24"/>
          <w:szCs w:val="24"/>
        </w:rPr>
        <w:t xml:space="preserve"> </w:t>
      </w:r>
      <w:r w:rsidR="00F22708" w:rsidRPr="0038219F">
        <w:rPr>
          <w:rFonts w:ascii="Melior" w:hAnsi="Melior" w:cs="Melior"/>
          <w:sz w:val="24"/>
          <w:szCs w:val="24"/>
        </w:rPr>
        <w:t>by the judge.</w:t>
      </w:r>
    </w:p>
    <w:p w:rsidR="00F417E2" w:rsidRPr="0038219F" w:rsidRDefault="00F417E2" w:rsidP="00F417E2">
      <w:pPr>
        <w:autoSpaceDE w:val="0"/>
        <w:autoSpaceDN w:val="0"/>
        <w:adjustRightInd w:val="0"/>
        <w:spacing w:after="0" w:line="240" w:lineRule="auto"/>
        <w:ind w:left="1440"/>
        <w:rPr>
          <w:rFonts w:ascii="Melior" w:hAnsi="Melior" w:cs="Melior"/>
          <w:sz w:val="24"/>
          <w:szCs w:val="24"/>
        </w:rPr>
      </w:pPr>
    </w:p>
    <w:p w:rsidR="00F22708" w:rsidRPr="0038219F" w:rsidRDefault="00F417E2" w:rsidP="00F417E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(ii) </w:t>
      </w:r>
      <w:r w:rsidR="00F22708" w:rsidRPr="0038219F">
        <w:rPr>
          <w:rFonts w:ascii="Melior-Italic" w:hAnsi="Melior-Italic" w:cs="Melior-Italic"/>
          <w:i/>
          <w:iCs/>
          <w:sz w:val="24"/>
          <w:szCs w:val="24"/>
        </w:rPr>
        <w:t xml:space="preserve">Responding to each item. </w:t>
      </w:r>
      <w:r w:rsidR="00F22708" w:rsidRPr="0038219F">
        <w:rPr>
          <w:rFonts w:ascii="Melior" w:hAnsi="Melior" w:cs="Melior"/>
          <w:sz w:val="24"/>
          <w:szCs w:val="24"/>
        </w:rPr>
        <w:t>For each</w:t>
      </w:r>
      <w:r w:rsidRPr="0038219F">
        <w:rPr>
          <w:rFonts w:ascii="Melior" w:hAnsi="Melior" w:cs="Melior"/>
          <w:sz w:val="24"/>
          <w:szCs w:val="24"/>
        </w:rPr>
        <w:t xml:space="preserve"> </w:t>
      </w:r>
      <w:r w:rsidR="00F22708" w:rsidRPr="0038219F">
        <w:rPr>
          <w:rFonts w:ascii="Melior" w:hAnsi="Melior" w:cs="Melior"/>
          <w:sz w:val="24"/>
          <w:szCs w:val="24"/>
        </w:rPr>
        <w:t>item or category, the response must</w:t>
      </w:r>
      <w:r w:rsidRPr="0038219F">
        <w:rPr>
          <w:rFonts w:ascii="Melior" w:hAnsi="Melior" w:cs="Melior"/>
          <w:sz w:val="24"/>
          <w:szCs w:val="24"/>
        </w:rPr>
        <w:t xml:space="preserve"> </w:t>
      </w:r>
      <w:r w:rsidR="00F22708" w:rsidRPr="0038219F">
        <w:rPr>
          <w:rFonts w:ascii="Melior" w:hAnsi="Melior" w:cs="Melior"/>
          <w:sz w:val="24"/>
          <w:szCs w:val="24"/>
        </w:rPr>
        <w:t>either state that inspection and related</w:t>
      </w:r>
      <w:r w:rsidRPr="0038219F">
        <w:rPr>
          <w:rFonts w:ascii="Melior" w:hAnsi="Melior" w:cs="Melior"/>
          <w:sz w:val="24"/>
          <w:szCs w:val="24"/>
        </w:rPr>
        <w:t xml:space="preserve"> </w:t>
      </w:r>
      <w:r w:rsidR="00F22708" w:rsidRPr="0038219F">
        <w:rPr>
          <w:rFonts w:ascii="Melior" w:hAnsi="Melior" w:cs="Melior"/>
          <w:sz w:val="24"/>
          <w:szCs w:val="24"/>
        </w:rPr>
        <w:t>activities will be permitted as requested</w:t>
      </w:r>
      <w:r w:rsidRPr="0038219F">
        <w:rPr>
          <w:rFonts w:ascii="Melior" w:hAnsi="Melior" w:cs="Melior"/>
          <w:sz w:val="24"/>
          <w:szCs w:val="24"/>
        </w:rPr>
        <w:t xml:space="preserve"> </w:t>
      </w:r>
      <w:r w:rsidR="00F22708" w:rsidRPr="0038219F">
        <w:rPr>
          <w:rFonts w:ascii="Melior" w:hAnsi="Melior" w:cs="Melior"/>
          <w:sz w:val="24"/>
          <w:szCs w:val="24"/>
        </w:rPr>
        <w:t>or state an objection to the request,</w:t>
      </w:r>
      <w:r w:rsidRPr="0038219F">
        <w:rPr>
          <w:rFonts w:ascii="Melior" w:hAnsi="Melior" w:cs="Melior"/>
          <w:sz w:val="24"/>
          <w:szCs w:val="24"/>
        </w:rPr>
        <w:t xml:space="preserve"> </w:t>
      </w:r>
      <w:r w:rsidR="00F22708" w:rsidRPr="0038219F">
        <w:rPr>
          <w:rFonts w:ascii="Melior" w:hAnsi="Melior" w:cs="Melior"/>
          <w:sz w:val="24"/>
          <w:szCs w:val="24"/>
        </w:rPr>
        <w:t>including the reasons.</w:t>
      </w:r>
    </w:p>
    <w:p w:rsidR="00F417E2" w:rsidRPr="0038219F" w:rsidRDefault="00F417E2" w:rsidP="00F417E2">
      <w:pPr>
        <w:autoSpaceDE w:val="0"/>
        <w:autoSpaceDN w:val="0"/>
        <w:adjustRightInd w:val="0"/>
        <w:spacing w:after="0" w:line="240" w:lineRule="auto"/>
        <w:ind w:left="1440"/>
        <w:rPr>
          <w:rFonts w:ascii="Melior" w:hAnsi="Melior" w:cs="Melior"/>
          <w:sz w:val="24"/>
          <w:szCs w:val="24"/>
        </w:rPr>
      </w:pPr>
    </w:p>
    <w:p w:rsidR="00F417E2" w:rsidRPr="0038219F" w:rsidRDefault="00F417E2" w:rsidP="00F417E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(iii) </w:t>
      </w:r>
      <w:r w:rsidR="00F22708" w:rsidRPr="0038219F">
        <w:rPr>
          <w:rFonts w:ascii="Melior-Italic" w:hAnsi="Melior-Italic" w:cs="Melior-Italic"/>
          <w:i/>
          <w:iCs/>
          <w:sz w:val="24"/>
          <w:szCs w:val="24"/>
        </w:rPr>
        <w:t xml:space="preserve">Objections. </w:t>
      </w:r>
      <w:r w:rsidR="00F22708" w:rsidRPr="0038219F">
        <w:rPr>
          <w:rFonts w:ascii="Melior" w:hAnsi="Melior" w:cs="Melior"/>
          <w:sz w:val="24"/>
          <w:szCs w:val="24"/>
        </w:rPr>
        <w:t>An objection to part</w:t>
      </w:r>
      <w:r w:rsidRPr="0038219F">
        <w:rPr>
          <w:rFonts w:ascii="Melior" w:hAnsi="Melior" w:cs="Melior"/>
          <w:sz w:val="24"/>
          <w:szCs w:val="24"/>
        </w:rPr>
        <w:t xml:space="preserve"> </w:t>
      </w:r>
      <w:r w:rsidR="00F22708" w:rsidRPr="0038219F">
        <w:rPr>
          <w:rFonts w:ascii="Melior" w:hAnsi="Melior" w:cs="Melior"/>
          <w:sz w:val="24"/>
          <w:szCs w:val="24"/>
        </w:rPr>
        <w:t>of a request must specify the part and</w:t>
      </w:r>
      <w:r w:rsidRPr="0038219F">
        <w:rPr>
          <w:rFonts w:ascii="Melior" w:hAnsi="Melior" w:cs="Melior"/>
          <w:sz w:val="24"/>
          <w:szCs w:val="24"/>
        </w:rPr>
        <w:t xml:space="preserve"> </w:t>
      </w:r>
      <w:r w:rsidR="00F22708" w:rsidRPr="0038219F">
        <w:rPr>
          <w:rFonts w:ascii="Melior" w:hAnsi="Melior" w:cs="Melior"/>
          <w:sz w:val="24"/>
          <w:szCs w:val="24"/>
        </w:rPr>
        <w:t>permit inspection of the rest.</w:t>
      </w:r>
      <w:r w:rsidRPr="0038219F">
        <w:rPr>
          <w:rFonts w:ascii="Melior" w:hAnsi="Melior" w:cs="Melior"/>
          <w:sz w:val="24"/>
          <w:szCs w:val="24"/>
        </w:rPr>
        <w:t xml:space="preserve"> </w:t>
      </w:r>
    </w:p>
    <w:p w:rsidR="00F417E2" w:rsidRPr="0038219F" w:rsidRDefault="00F417E2" w:rsidP="00F417E2">
      <w:pPr>
        <w:autoSpaceDE w:val="0"/>
        <w:autoSpaceDN w:val="0"/>
        <w:adjustRightInd w:val="0"/>
        <w:spacing w:after="0" w:line="240" w:lineRule="auto"/>
        <w:ind w:left="1440"/>
        <w:rPr>
          <w:rFonts w:ascii="Melior" w:hAnsi="Melior" w:cs="Melior"/>
          <w:sz w:val="24"/>
          <w:szCs w:val="24"/>
        </w:rPr>
      </w:pPr>
    </w:p>
    <w:p w:rsidR="00F22708" w:rsidRPr="0038219F" w:rsidRDefault="00F417E2" w:rsidP="00F417E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(iv) </w:t>
      </w:r>
      <w:r w:rsidR="00F22708" w:rsidRPr="0038219F">
        <w:rPr>
          <w:rFonts w:ascii="Melior-Italic" w:hAnsi="Melior-Italic" w:cs="Melior-Italic"/>
          <w:i/>
          <w:iCs/>
          <w:sz w:val="24"/>
          <w:szCs w:val="24"/>
        </w:rPr>
        <w:t>Responding to a request for</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production of electronically stored</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information. </w:t>
      </w:r>
      <w:r w:rsidR="00F22708" w:rsidRPr="0038219F">
        <w:rPr>
          <w:rFonts w:ascii="Melior" w:hAnsi="Melior" w:cs="Melior"/>
          <w:sz w:val="24"/>
          <w:szCs w:val="24"/>
        </w:rPr>
        <w:t>The response may state an</w:t>
      </w:r>
      <w:r w:rsidRPr="0038219F">
        <w:rPr>
          <w:rFonts w:ascii="Melior" w:hAnsi="Melior" w:cs="Melior"/>
          <w:sz w:val="24"/>
          <w:szCs w:val="24"/>
        </w:rPr>
        <w:t xml:space="preserve"> </w:t>
      </w:r>
      <w:r w:rsidR="00F22708" w:rsidRPr="0038219F">
        <w:rPr>
          <w:rFonts w:ascii="Melior" w:hAnsi="Melior" w:cs="Melior"/>
          <w:sz w:val="24"/>
          <w:szCs w:val="24"/>
        </w:rPr>
        <w:t>objection to a requested form for</w:t>
      </w:r>
      <w:r w:rsidRPr="0038219F">
        <w:rPr>
          <w:rFonts w:ascii="Melior" w:hAnsi="Melior" w:cs="Melior"/>
          <w:sz w:val="24"/>
          <w:szCs w:val="24"/>
        </w:rPr>
        <w:t xml:space="preserve"> </w:t>
      </w:r>
      <w:r w:rsidR="00F22708" w:rsidRPr="0038219F">
        <w:rPr>
          <w:rFonts w:ascii="Melior" w:hAnsi="Melior" w:cs="Melior"/>
          <w:sz w:val="24"/>
          <w:szCs w:val="24"/>
        </w:rPr>
        <w:t>producing electronically stored</w:t>
      </w:r>
      <w:r w:rsidRPr="0038219F">
        <w:rPr>
          <w:rFonts w:ascii="Melior" w:hAnsi="Melior" w:cs="Melior"/>
          <w:sz w:val="24"/>
          <w:szCs w:val="24"/>
        </w:rPr>
        <w:t xml:space="preserve"> </w:t>
      </w:r>
      <w:r w:rsidR="00F22708" w:rsidRPr="0038219F">
        <w:rPr>
          <w:rFonts w:ascii="Melior" w:hAnsi="Melior" w:cs="Melior"/>
          <w:sz w:val="24"/>
          <w:szCs w:val="24"/>
        </w:rPr>
        <w:t>information. If the responding party</w:t>
      </w:r>
      <w:r w:rsidRPr="0038219F">
        <w:rPr>
          <w:rFonts w:ascii="Melior" w:hAnsi="Melior" w:cs="Melior"/>
          <w:sz w:val="24"/>
          <w:szCs w:val="24"/>
        </w:rPr>
        <w:t xml:space="preserve"> </w:t>
      </w:r>
      <w:r w:rsidR="00F22708" w:rsidRPr="0038219F">
        <w:rPr>
          <w:rFonts w:ascii="Melior" w:hAnsi="Melior" w:cs="Melior"/>
          <w:sz w:val="24"/>
          <w:szCs w:val="24"/>
        </w:rPr>
        <w:t>objects to a requested form—or if no</w:t>
      </w:r>
      <w:r w:rsidRPr="0038219F">
        <w:rPr>
          <w:rFonts w:ascii="Melior" w:hAnsi="Melior" w:cs="Melior"/>
          <w:sz w:val="24"/>
          <w:szCs w:val="24"/>
        </w:rPr>
        <w:t xml:space="preserve"> </w:t>
      </w:r>
      <w:r w:rsidR="00F22708" w:rsidRPr="0038219F">
        <w:rPr>
          <w:rFonts w:ascii="Melior" w:hAnsi="Melior" w:cs="Melior"/>
          <w:sz w:val="24"/>
          <w:szCs w:val="24"/>
        </w:rPr>
        <w:t>form was specified in the request—the</w:t>
      </w:r>
      <w:r w:rsidRPr="0038219F">
        <w:rPr>
          <w:rFonts w:ascii="Melior" w:hAnsi="Melior" w:cs="Melior"/>
          <w:sz w:val="24"/>
          <w:szCs w:val="24"/>
        </w:rPr>
        <w:t xml:space="preserve"> </w:t>
      </w:r>
      <w:r w:rsidR="00F22708" w:rsidRPr="0038219F">
        <w:rPr>
          <w:rFonts w:ascii="Melior" w:hAnsi="Melior" w:cs="Melior"/>
          <w:sz w:val="24"/>
          <w:szCs w:val="24"/>
        </w:rPr>
        <w:t>party must state the form or forms it</w:t>
      </w:r>
      <w:r w:rsidRPr="0038219F">
        <w:rPr>
          <w:rFonts w:ascii="Melior" w:hAnsi="Melior" w:cs="Melior"/>
          <w:sz w:val="24"/>
          <w:szCs w:val="24"/>
        </w:rPr>
        <w:t xml:space="preserve"> </w:t>
      </w:r>
      <w:r w:rsidR="00F22708" w:rsidRPr="0038219F">
        <w:rPr>
          <w:rFonts w:ascii="Melior" w:hAnsi="Melior" w:cs="Melior"/>
          <w:sz w:val="24"/>
          <w:szCs w:val="24"/>
        </w:rPr>
        <w:t>intends to use.</w:t>
      </w:r>
    </w:p>
    <w:p w:rsidR="00F417E2" w:rsidRPr="0038219F" w:rsidRDefault="00F417E2" w:rsidP="00F417E2">
      <w:pPr>
        <w:autoSpaceDE w:val="0"/>
        <w:autoSpaceDN w:val="0"/>
        <w:adjustRightInd w:val="0"/>
        <w:spacing w:after="0" w:line="240" w:lineRule="auto"/>
        <w:ind w:left="1440"/>
        <w:rPr>
          <w:rFonts w:ascii="Melior" w:hAnsi="Melior" w:cs="Melior"/>
          <w:sz w:val="24"/>
          <w:szCs w:val="24"/>
        </w:rPr>
      </w:pPr>
    </w:p>
    <w:p w:rsidR="00F22708" w:rsidRPr="0038219F" w:rsidRDefault="00F417E2" w:rsidP="00F417E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(v) </w:t>
      </w:r>
      <w:r w:rsidR="00F22708" w:rsidRPr="0038219F">
        <w:rPr>
          <w:rFonts w:ascii="Melior-Italic" w:hAnsi="Melior-Italic" w:cs="Melior-Italic"/>
          <w:i/>
          <w:iCs/>
          <w:sz w:val="24"/>
          <w:szCs w:val="24"/>
        </w:rPr>
        <w:t>Producing the documents or</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electronically stored information.</w:t>
      </w:r>
      <w:r w:rsidRPr="0038219F">
        <w:rPr>
          <w:rFonts w:ascii="Melior-Italic" w:hAnsi="Melior-Italic" w:cs="Melior-Italic"/>
          <w:i/>
          <w:iCs/>
          <w:sz w:val="24"/>
          <w:szCs w:val="24"/>
        </w:rPr>
        <w:t xml:space="preserve">  </w:t>
      </w:r>
      <w:r w:rsidR="00F22708" w:rsidRPr="0038219F">
        <w:rPr>
          <w:rFonts w:ascii="Melior" w:hAnsi="Melior" w:cs="Melior"/>
          <w:sz w:val="24"/>
          <w:szCs w:val="24"/>
        </w:rPr>
        <w:t>Unless otherwise stipulated or ordered</w:t>
      </w:r>
      <w:r w:rsidRPr="0038219F">
        <w:rPr>
          <w:rFonts w:ascii="Melior" w:hAnsi="Melior" w:cs="Melior"/>
          <w:sz w:val="24"/>
          <w:szCs w:val="24"/>
        </w:rPr>
        <w:t xml:space="preserve"> </w:t>
      </w:r>
      <w:r w:rsidR="00F22708" w:rsidRPr="0038219F">
        <w:rPr>
          <w:rFonts w:ascii="Melior" w:hAnsi="Melior" w:cs="Melior"/>
          <w:sz w:val="24"/>
          <w:szCs w:val="24"/>
        </w:rPr>
        <w:t>by the judge, these procedures apply to</w:t>
      </w:r>
      <w:r w:rsidRPr="0038219F">
        <w:rPr>
          <w:rFonts w:ascii="Melior" w:hAnsi="Melior" w:cs="Melior"/>
          <w:sz w:val="24"/>
          <w:szCs w:val="24"/>
        </w:rPr>
        <w:t xml:space="preserve"> </w:t>
      </w:r>
      <w:r w:rsidR="00F22708" w:rsidRPr="0038219F">
        <w:rPr>
          <w:rFonts w:ascii="Melior" w:hAnsi="Melior" w:cs="Melior"/>
          <w:sz w:val="24"/>
          <w:szCs w:val="24"/>
        </w:rPr>
        <w:t>producing documents or electronically</w:t>
      </w:r>
      <w:r w:rsidRPr="0038219F">
        <w:rPr>
          <w:rFonts w:ascii="Melior" w:hAnsi="Melior" w:cs="Melior"/>
          <w:sz w:val="24"/>
          <w:szCs w:val="24"/>
        </w:rPr>
        <w:t xml:space="preserve"> </w:t>
      </w:r>
      <w:r w:rsidR="00F22708" w:rsidRPr="0038219F">
        <w:rPr>
          <w:rFonts w:ascii="Melior" w:hAnsi="Melior" w:cs="Melior"/>
          <w:sz w:val="24"/>
          <w:szCs w:val="24"/>
        </w:rPr>
        <w:t>stored information:</w:t>
      </w:r>
    </w:p>
    <w:p w:rsidR="00F417E2" w:rsidRPr="0038219F" w:rsidRDefault="00F417E2" w:rsidP="00F417E2">
      <w:pPr>
        <w:autoSpaceDE w:val="0"/>
        <w:autoSpaceDN w:val="0"/>
        <w:adjustRightInd w:val="0"/>
        <w:spacing w:after="0" w:line="240" w:lineRule="auto"/>
        <w:ind w:left="1440"/>
        <w:rPr>
          <w:rFonts w:ascii="Melior" w:hAnsi="Melior" w:cs="Melior"/>
          <w:sz w:val="24"/>
          <w:szCs w:val="24"/>
        </w:rPr>
      </w:pPr>
    </w:p>
    <w:p w:rsidR="00F22708" w:rsidRPr="0038219F" w:rsidRDefault="00F417E2" w:rsidP="00F417E2">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(A) A party must produce documents</w:t>
      </w:r>
      <w:r w:rsidRPr="0038219F">
        <w:rPr>
          <w:rFonts w:ascii="Melior" w:hAnsi="Melior" w:cs="Melior"/>
          <w:sz w:val="24"/>
          <w:szCs w:val="24"/>
        </w:rPr>
        <w:t xml:space="preserve"> </w:t>
      </w:r>
      <w:r w:rsidR="00F22708" w:rsidRPr="0038219F">
        <w:rPr>
          <w:rFonts w:ascii="Melior" w:hAnsi="Melior" w:cs="Melior"/>
          <w:sz w:val="24"/>
          <w:szCs w:val="24"/>
        </w:rPr>
        <w:t>as they are kept in the usual course of</w:t>
      </w:r>
      <w:r w:rsidRPr="0038219F">
        <w:rPr>
          <w:rFonts w:ascii="Melior" w:hAnsi="Melior" w:cs="Melior"/>
          <w:sz w:val="24"/>
          <w:szCs w:val="24"/>
        </w:rPr>
        <w:t xml:space="preserve"> </w:t>
      </w:r>
      <w:r w:rsidR="00F22708" w:rsidRPr="0038219F">
        <w:rPr>
          <w:rFonts w:ascii="Melior" w:hAnsi="Melior" w:cs="Melior"/>
          <w:sz w:val="24"/>
          <w:szCs w:val="24"/>
        </w:rPr>
        <w:t>business or must organize and label</w:t>
      </w:r>
      <w:r w:rsidRPr="0038219F">
        <w:rPr>
          <w:rFonts w:ascii="Melior" w:hAnsi="Melior" w:cs="Melior"/>
          <w:sz w:val="24"/>
          <w:szCs w:val="24"/>
        </w:rPr>
        <w:t xml:space="preserve"> </w:t>
      </w:r>
      <w:r w:rsidR="00F22708" w:rsidRPr="0038219F">
        <w:rPr>
          <w:rFonts w:ascii="Melior" w:hAnsi="Melior" w:cs="Melior"/>
          <w:sz w:val="24"/>
          <w:szCs w:val="24"/>
        </w:rPr>
        <w:t>them to correspond to the categories in</w:t>
      </w:r>
      <w:r w:rsidRPr="0038219F">
        <w:rPr>
          <w:rFonts w:ascii="Melior" w:hAnsi="Melior" w:cs="Melior"/>
          <w:sz w:val="24"/>
          <w:szCs w:val="24"/>
        </w:rPr>
        <w:t xml:space="preserve"> </w:t>
      </w:r>
      <w:r w:rsidR="00F22708" w:rsidRPr="0038219F">
        <w:rPr>
          <w:rFonts w:ascii="Melior" w:hAnsi="Melior" w:cs="Melior"/>
          <w:sz w:val="24"/>
          <w:szCs w:val="24"/>
        </w:rPr>
        <w:t>the request;</w:t>
      </w:r>
    </w:p>
    <w:p w:rsidR="00F417E2" w:rsidRPr="0038219F" w:rsidRDefault="00F417E2" w:rsidP="00F417E2">
      <w:pPr>
        <w:autoSpaceDE w:val="0"/>
        <w:autoSpaceDN w:val="0"/>
        <w:adjustRightInd w:val="0"/>
        <w:spacing w:after="0" w:line="240" w:lineRule="auto"/>
        <w:ind w:left="2160"/>
        <w:rPr>
          <w:rFonts w:ascii="Melior" w:hAnsi="Melior" w:cs="Melior"/>
          <w:sz w:val="24"/>
          <w:szCs w:val="24"/>
        </w:rPr>
      </w:pPr>
    </w:p>
    <w:p w:rsidR="00F22708" w:rsidRPr="0038219F" w:rsidRDefault="00F417E2" w:rsidP="00F417E2">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(B) If a request does not specify a form</w:t>
      </w:r>
      <w:r w:rsidRPr="0038219F">
        <w:rPr>
          <w:rFonts w:ascii="Melior" w:hAnsi="Melior" w:cs="Melior"/>
          <w:sz w:val="24"/>
          <w:szCs w:val="24"/>
        </w:rPr>
        <w:t xml:space="preserve"> </w:t>
      </w:r>
      <w:r w:rsidR="00F22708" w:rsidRPr="0038219F">
        <w:rPr>
          <w:rFonts w:ascii="Melior" w:hAnsi="Melior" w:cs="Melior"/>
          <w:sz w:val="24"/>
          <w:szCs w:val="24"/>
        </w:rPr>
        <w:t>for producing electronically stored</w:t>
      </w:r>
      <w:r w:rsidRPr="0038219F">
        <w:rPr>
          <w:rFonts w:ascii="Melior" w:hAnsi="Melior" w:cs="Melior"/>
          <w:sz w:val="24"/>
          <w:szCs w:val="24"/>
        </w:rPr>
        <w:t xml:space="preserve"> </w:t>
      </w:r>
      <w:r w:rsidR="00F22708" w:rsidRPr="0038219F">
        <w:rPr>
          <w:rFonts w:ascii="Melior" w:hAnsi="Melior" w:cs="Melior"/>
          <w:sz w:val="24"/>
          <w:szCs w:val="24"/>
        </w:rPr>
        <w:t>information, a party must produce it in</w:t>
      </w:r>
      <w:r w:rsidRPr="0038219F">
        <w:rPr>
          <w:rFonts w:ascii="Melior" w:hAnsi="Melior" w:cs="Melior"/>
          <w:sz w:val="24"/>
          <w:szCs w:val="24"/>
        </w:rPr>
        <w:t xml:space="preserve"> </w:t>
      </w:r>
      <w:r w:rsidR="00F22708" w:rsidRPr="0038219F">
        <w:rPr>
          <w:rFonts w:ascii="Melior" w:hAnsi="Melior" w:cs="Melior"/>
          <w:sz w:val="24"/>
          <w:szCs w:val="24"/>
        </w:rPr>
        <w:t>a form or forms in which it is ordinarily</w:t>
      </w:r>
      <w:r w:rsidRPr="0038219F">
        <w:rPr>
          <w:rFonts w:ascii="Melior" w:hAnsi="Melior" w:cs="Melior"/>
          <w:sz w:val="24"/>
          <w:szCs w:val="24"/>
        </w:rPr>
        <w:t xml:space="preserve"> </w:t>
      </w:r>
      <w:r w:rsidR="00F22708" w:rsidRPr="0038219F">
        <w:rPr>
          <w:rFonts w:ascii="Melior" w:hAnsi="Melior" w:cs="Melior"/>
          <w:sz w:val="24"/>
          <w:szCs w:val="24"/>
        </w:rPr>
        <w:t>maintained or in a reasonably usable</w:t>
      </w:r>
      <w:r w:rsidRPr="0038219F">
        <w:rPr>
          <w:rFonts w:ascii="Melior" w:hAnsi="Melior" w:cs="Melior"/>
          <w:sz w:val="24"/>
          <w:szCs w:val="24"/>
        </w:rPr>
        <w:t xml:space="preserve"> </w:t>
      </w:r>
      <w:r w:rsidR="00F22708" w:rsidRPr="0038219F">
        <w:rPr>
          <w:rFonts w:ascii="Melior" w:hAnsi="Melior" w:cs="Melior"/>
          <w:sz w:val="24"/>
          <w:szCs w:val="24"/>
        </w:rPr>
        <w:t>form or forms; and</w:t>
      </w:r>
    </w:p>
    <w:p w:rsidR="00F417E2" w:rsidRPr="0038219F" w:rsidRDefault="00F417E2" w:rsidP="00F417E2">
      <w:pPr>
        <w:autoSpaceDE w:val="0"/>
        <w:autoSpaceDN w:val="0"/>
        <w:adjustRightInd w:val="0"/>
        <w:spacing w:after="0" w:line="240" w:lineRule="auto"/>
        <w:ind w:left="2160"/>
        <w:rPr>
          <w:rFonts w:ascii="Melior" w:hAnsi="Melior" w:cs="Melior"/>
          <w:sz w:val="24"/>
          <w:szCs w:val="24"/>
        </w:rPr>
      </w:pPr>
    </w:p>
    <w:p w:rsidR="00F22708" w:rsidRPr="0038219F" w:rsidRDefault="00F417E2" w:rsidP="00F417E2">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(C) A party need not produce the</w:t>
      </w:r>
      <w:r w:rsidRPr="0038219F">
        <w:rPr>
          <w:rFonts w:ascii="Melior" w:hAnsi="Melior" w:cs="Melior"/>
          <w:sz w:val="24"/>
          <w:szCs w:val="24"/>
        </w:rPr>
        <w:t xml:space="preserve"> </w:t>
      </w:r>
      <w:r w:rsidR="00F22708" w:rsidRPr="0038219F">
        <w:rPr>
          <w:rFonts w:ascii="Melior" w:hAnsi="Melior" w:cs="Melior"/>
          <w:sz w:val="24"/>
          <w:szCs w:val="24"/>
        </w:rPr>
        <w:t>same electronically stored information</w:t>
      </w:r>
      <w:r w:rsidRPr="0038219F">
        <w:rPr>
          <w:rFonts w:ascii="Melior" w:hAnsi="Melior" w:cs="Melior"/>
          <w:sz w:val="24"/>
          <w:szCs w:val="24"/>
        </w:rPr>
        <w:t xml:space="preserve"> </w:t>
      </w:r>
      <w:r w:rsidR="00F22708" w:rsidRPr="0038219F">
        <w:rPr>
          <w:rFonts w:ascii="Melior" w:hAnsi="Melior" w:cs="Melior"/>
          <w:sz w:val="24"/>
          <w:szCs w:val="24"/>
        </w:rPr>
        <w:t>in more than one form.</w:t>
      </w:r>
    </w:p>
    <w:p w:rsidR="00F417E2" w:rsidRPr="0038219F" w:rsidRDefault="00F417E2" w:rsidP="00F417E2">
      <w:pPr>
        <w:autoSpaceDE w:val="0"/>
        <w:autoSpaceDN w:val="0"/>
        <w:adjustRightInd w:val="0"/>
        <w:spacing w:after="0" w:line="240" w:lineRule="auto"/>
        <w:ind w:left="720"/>
        <w:rPr>
          <w:rFonts w:ascii="Melior" w:hAnsi="Melior" w:cs="Melior"/>
          <w:sz w:val="24"/>
          <w:szCs w:val="24"/>
        </w:rPr>
      </w:pPr>
    </w:p>
    <w:p w:rsidR="00F22708" w:rsidRPr="0038219F" w:rsidRDefault="00F417E2"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(c) </w:t>
      </w:r>
      <w:r w:rsidR="00F22708" w:rsidRPr="0038219F">
        <w:rPr>
          <w:rFonts w:ascii="Melior-Italic" w:hAnsi="Melior-Italic" w:cs="Melior-Italic"/>
          <w:i/>
          <w:iCs/>
          <w:sz w:val="24"/>
          <w:szCs w:val="24"/>
        </w:rPr>
        <w:t xml:space="preserve">Nonparties. </w:t>
      </w:r>
      <w:r w:rsidR="00F22708" w:rsidRPr="0038219F">
        <w:rPr>
          <w:rFonts w:ascii="Melior" w:hAnsi="Melior" w:cs="Melior"/>
          <w:sz w:val="24"/>
          <w:szCs w:val="24"/>
        </w:rPr>
        <w:t>As provided in</w:t>
      </w:r>
      <w:r w:rsidRPr="0038219F">
        <w:rPr>
          <w:rFonts w:ascii="Melior" w:hAnsi="Melior" w:cs="Melior"/>
          <w:sz w:val="24"/>
          <w:szCs w:val="24"/>
        </w:rPr>
        <w:t xml:space="preserve"> </w:t>
      </w:r>
      <w:r w:rsidR="00F22708" w:rsidRPr="0038219F">
        <w:rPr>
          <w:rFonts w:ascii="Melior" w:hAnsi="Melior" w:cs="Melior"/>
          <w:sz w:val="24"/>
          <w:szCs w:val="24"/>
        </w:rPr>
        <w:t>§ 18.56, a nonparty may be compelled to</w:t>
      </w:r>
      <w:r w:rsidRPr="0038219F">
        <w:rPr>
          <w:rFonts w:ascii="Melior" w:hAnsi="Melior" w:cs="Melior"/>
          <w:sz w:val="24"/>
          <w:szCs w:val="24"/>
        </w:rPr>
        <w:t xml:space="preserve"> </w:t>
      </w:r>
      <w:r w:rsidR="00F22708" w:rsidRPr="0038219F">
        <w:rPr>
          <w:rFonts w:ascii="Melior" w:hAnsi="Melior" w:cs="Melior"/>
          <w:sz w:val="24"/>
          <w:szCs w:val="24"/>
        </w:rPr>
        <w:t>produce documents and tangible things</w:t>
      </w:r>
      <w:r w:rsidRPr="0038219F">
        <w:rPr>
          <w:rFonts w:ascii="Melior" w:hAnsi="Melior" w:cs="Melior"/>
          <w:sz w:val="24"/>
          <w:szCs w:val="24"/>
        </w:rPr>
        <w:t xml:space="preserve"> </w:t>
      </w:r>
      <w:r w:rsidR="00F22708" w:rsidRPr="0038219F">
        <w:rPr>
          <w:rFonts w:ascii="Melior" w:hAnsi="Melior" w:cs="Melior"/>
          <w:sz w:val="24"/>
          <w:szCs w:val="24"/>
        </w:rPr>
        <w:t>or to permit an inspection.</w:t>
      </w:r>
    </w:p>
    <w:p w:rsidR="004D78B9" w:rsidRDefault="004D78B9">
      <w:pPr>
        <w:rPr>
          <w:rFonts w:ascii="Melior" w:hAnsi="Melior" w:cs="Melior"/>
          <w:sz w:val="24"/>
          <w:szCs w:val="24"/>
        </w:rPr>
      </w:pPr>
      <w:r>
        <w:rPr>
          <w:rFonts w:ascii="Melior" w:hAnsi="Melior" w:cs="Melior"/>
          <w:sz w:val="24"/>
          <w:szCs w:val="24"/>
        </w:rPr>
        <w:br w:type="page"/>
      </w:r>
    </w:p>
    <w:p w:rsidR="00F22708" w:rsidRPr="0038219F" w:rsidRDefault="00F22708" w:rsidP="00F22708">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lastRenderedPageBreak/>
        <w:t>§ 18.62</w:t>
      </w:r>
      <w:r w:rsidR="000578BE" w:rsidRPr="0038219F">
        <w:rPr>
          <w:rFonts w:ascii="Helvetica-Bold" w:hAnsi="Helvetica-Bold" w:cs="Helvetica-Bold"/>
          <w:b/>
          <w:bCs/>
          <w:sz w:val="24"/>
          <w:szCs w:val="24"/>
        </w:rPr>
        <w:tab/>
      </w:r>
      <w:r w:rsidRPr="0038219F">
        <w:rPr>
          <w:rFonts w:ascii="Helvetica-Bold" w:hAnsi="Helvetica-Bold" w:cs="Helvetica-Bold"/>
          <w:b/>
          <w:bCs/>
          <w:sz w:val="24"/>
          <w:szCs w:val="24"/>
        </w:rPr>
        <w:t>Physical and mental examinations.</w:t>
      </w:r>
    </w:p>
    <w:p w:rsidR="000578BE" w:rsidRPr="0038219F" w:rsidRDefault="000578BE" w:rsidP="00F22708">
      <w:pPr>
        <w:autoSpaceDE w:val="0"/>
        <w:autoSpaceDN w:val="0"/>
        <w:adjustRightInd w:val="0"/>
        <w:spacing w:after="0" w:line="240" w:lineRule="auto"/>
        <w:rPr>
          <w:rFonts w:ascii="Helvetica-Bold" w:hAnsi="Helvetica-Bold" w:cs="Helvetica-Bold"/>
          <w:b/>
          <w:bCs/>
          <w:sz w:val="24"/>
          <w:szCs w:val="24"/>
        </w:rPr>
      </w:pPr>
    </w:p>
    <w:p w:rsidR="000578BE" w:rsidRPr="0038219F" w:rsidRDefault="00494C3A" w:rsidP="00F22708">
      <w:pPr>
        <w:autoSpaceDE w:val="0"/>
        <w:autoSpaceDN w:val="0"/>
        <w:adjustRightInd w:val="0"/>
        <w:spacing w:after="0" w:line="240" w:lineRule="auto"/>
        <w:rPr>
          <w:rFonts w:ascii="Melior" w:hAnsi="Melior" w:cs="Melior"/>
          <w:sz w:val="24"/>
          <w:szCs w:val="24"/>
        </w:rPr>
      </w:pPr>
      <w:r>
        <w:rPr>
          <w:rFonts w:ascii="Melior" w:hAnsi="Melior" w:cs="Melior"/>
          <w:sz w:val="24"/>
          <w:szCs w:val="24"/>
        </w:rPr>
        <w:tab/>
      </w:r>
      <w:r w:rsidR="00F22708" w:rsidRPr="0038219F">
        <w:rPr>
          <w:rFonts w:ascii="Melior" w:hAnsi="Melior" w:cs="Melior"/>
          <w:sz w:val="24"/>
          <w:szCs w:val="24"/>
        </w:rPr>
        <w:t xml:space="preserve">(a) </w:t>
      </w:r>
      <w:r w:rsidR="00F22708" w:rsidRPr="0038219F">
        <w:rPr>
          <w:rFonts w:ascii="Melior-Italic" w:hAnsi="Melior-Italic" w:cs="Melior-Italic"/>
          <w:i/>
          <w:iCs/>
          <w:sz w:val="24"/>
          <w:szCs w:val="24"/>
        </w:rPr>
        <w:t>Examination by notice</w:t>
      </w:r>
      <w:r w:rsidR="00F22708" w:rsidRPr="0038219F">
        <w:rPr>
          <w:rFonts w:ascii="Melior" w:hAnsi="Melior" w:cs="Melior"/>
          <w:sz w:val="24"/>
          <w:szCs w:val="24"/>
        </w:rPr>
        <w:t>—</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(1) </w:t>
      </w:r>
      <w:r w:rsidR="00F22708" w:rsidRPr="0038219F">
        <w:rPr>
          <w:rFonts w:ascii="Melior-Italic" w:hAnsi="Melior-Italic" w:cs="Melior-Italic"/>
          <w:i/>
          <w:iCs/>
          <w:sz w:val="24"/>
          <w:szCs w:val="24"/>
        </w:rPr>
        <w:t>In</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general. </w:t>
      </w:r>
      <w:r w:rsidR="00F22708" w:rsidRPr="0038219F">
        <w:rPr>
          <w:rFonts w:ascii="Melior" w:hAnsi="Melior" w:cs="Melior"/>
          <w:sz w:val="24"/>
          <w:szCs w:val="24"/>
        </w:rPr>
        <w:t>A party may serve upon</w:t>
      </w:r>
      <w:r w:rsidRPr="0038219F">
        <w:rPr>
          <w:rFonts w:ascii="Melior" w:hAnsi="Melior" w:cs="Melior"/>
          <w:sz w:val="24"/>
          <w:szCs w:val="24"/>
        </w:rPr>
        <w:t xml:space="preserve"> </w:t>
      </w:r>
      <w:r w:rsidR="00F22708" w:rsidRPr="0038219F">
        <w:rPr>
          <w:rFonts w:ascii="Melior" w:hAnsi="Melior" w:cs="Melior"/>
          <w:sz w:val="24"/>
          <w:szCs w:val="24"/>
        </w:rPr>
        <w:t>another party whose mental or physical</w:t>
      </w:r>
      <w:r w:rsidRPr="0038219F">
        <w:rPr>
          <w:rFonts w:ascii="Melior" w:hAnsi="Melior" w:cs="Melior"/>
          <w:sz w:val="24"/>
          <w:szCs w:val="24"/>
        </w:rPr>
        <w:t xml:space="preserve"> </w:t>
      </w:r>
      <w:r w:rsidR="00F22708" w:rsidRPr="0038219F">
        <w:rPr>
          <w:rFonts w:ascii="Melior" w:hAnsi="Melior" w:cs="Melior"/>
          <w:sz w:val="24"/>
          <w:szCs w:val="24"/>
        </w:rPr>
        <w:t>condition is in controversy a notice to</w:t>
      </w:r>
      <w:r w:rsidRPr="0038219F">
        <w:rPr>
          <w:rFonts w:ascii="Melior" w:hAnsi="Melior" w:cs="Melior"/>
          <w:sz w:val="24"/>
          <w:szCs w:val="24"/>
        </w:rPr>
        <w:t xml:space="preserve"> </w:t>
      </w:r>
      <w:r w:rsidR="00F22708" w:rsidRPr="0038219F">
        <w:rPr>
          <w:rFonts w:ascii="Melior" w:hAnsi="Melior" w:cs="Melior"/>
          <w:sz w:val="24"/>
          <w:szCs w:val="24"/>
        </w:rPr>
        <w:t>attend and submit to an examination by</w:t>
      </w:r>
      <w:r w:rsidRPr="0038219F">
        <w:rPr>
          <w:rFonts w:ascii="Melior" w:hAnsi="Melior" w:cs="Melior"/>
          <w:sz w:val="24"/>
          <w:szCs w:val="24"/>
        </w:rPr>
        <w:t xml:space="preserve"> </w:t>
      </w:r>
      <w:r w:rsidR="00F22708" w:rsidRPr="0038219F">
        <w:rPr>
          <w:rFonts w:ascii="Melior" w:hAnsi="Melior" w:cs="Melior"/>
          <w:sz w:val="24"/>
          <w:szCs w:val="24"/>
        </w:rPr>
        <w:t>a suitably licensed or certified</w:t>
      </w:r>
      <w:r w:rsidRPr="0038219F">
        <w:rPr>
          <w:rFonts w:ascii="Melior" w:hAnsi="Melior" w:cs="Melior"/>
          <w:sz w:val="24"/>
          <w:szCs w:val="24"/>
        </w:rPr>
        <w:t xml:space="preserve"> </w:t>
      </w:r>
      <w:r w:rsidR="00F22708" w:rsidRPr="0038219F">
        <w:rPr>
          <w:rFonts w:ascii="Melior" w:hAnsi="Melior" w:cs="Melior"/>
          <w:sz w:val="24"/>
          <w:szCs w:val="24"/>
        </w:rPr>
        <w:t>examiner.</w:t>
      </w:r>
      <w:r w:rsidRPr="0038219F">
        <w:rPr>
          <w:rFonts w:ascii="Melior" w:hAnsi="Melior" w:cs="Melior"/>
          <w:sz w:val="24"/>
          <w:szCs w:val="24"/>
        </w:rPr>
        <w:t xml:space="preserve"> </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F22708"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 xml:space="preserve">Contents of the notice. </w:t>
      </w:r>
      <w:r w:rsidR="00F22708" w:rsidRPr="0038219F">
        <w:rPr>
          <w:rFonts w:ascii="Melior" w:hAnsi="Melior" w:cs="Melior"/>
          <w:sz w:val="24"/>
          <w:szCs w:val="24"/>
        </w:rPr>
        <w:t>The notice</w:t>
      </w:r>
      <w:r w:rsidRPr="0038219F">
        <w:rPr>
          <w:rFonts w:ascii="Melior" w:hAnsi="Melior" w:cs="Melior"/>
          <w:sz w:val="24"/>
          <w:szCs w:val="24"/>
        </w:rPr>
        <w:t xml:space="preserve"> </w:t>
      </w:r>
      <w:r w:rsidR="00F22708" w:rsidRPr="0038219F">
        <w:rPr>
          <w:rFonts w:ascii="Melior" w:hAnsi="Melior" w:cs="Melior"/>
          <w:sz w:val="24"/>
          <w:szCs w:val="24"/>
        </w:rPr>
        <w:t>must specify:</w:t>
      </w:r>
    </w:p>
    <w:p w:rsidR="000578BE" w:rsidRPr="0038219F" w:rsidRDefault="000578BE" w:rsidP="000578BE">
      <w:pPr>
        <w:autoSpaceDE w:val="0"/>
        <w:autoSpaceDN w:val="0"/>
        <w:adjustRightInd w:val="0"/>
        <w:spacing w:after="0" w:line="240" w:lineRule="auto"/>
        <w:ind w:left="1440"/>
        <w:rPr>
          <w:rFonts w:ascii="Melior" w:hAnsi="Melior" w:cs="Melior"/>
          <w:sz w:val="24"/>
          <w:szCs w:val="24"/>
        </w:rPr>
      </w:pPr>
    </w:p>
    <w:p w:rsidR="00F22708" w:rsidRDefault="000578BE" w:rsidP="000578BE">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 The legal basis for the examination;</w:t>
      </w:r>
    </w:p>
    <w:p w:rsidR="004D78B9" w:rsidRPr="0038219F" w:rsidRDefault="004D78B9" w:rsidP="000578BE">
      <w:pPr>
        <w:autoSpaceDE w:val="0"/>
        <w:autoSpaceDN w:val="0"/>
        <w:adjustRightInd w:val="0"/>
        <w:spacing w:after="0" w:line="240" w:lineRule="auto"/>
        <w:ind w:left="1440"/>
        <w:rPr>
          <w:rFonts w:ascii="Melior" w:hAnsi="Melior" w:cs="Melior"/>
          <w:sz w:val="24"/>
          <w:szCs w:val="24"/>
        </w:rPr>
      </w:pPr>
    </w:p>
    <w:p w:rsidR="00F22708" w:rsidRPr="0038219F" w:rsidRDefault="000578BE" w:rsidP="000578BE">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(ii) The time, place, manner,</w:t>
      </w:r>
      <w:r w:rsidRPr="0038219F">
        <w:rPr>
          <w:rFonts w:ascii="Melior" w:hAnsi="Melior" w:cs="Melior"/>
          <w:sz w:val="24"/>
          <w:szCs w:val="24"/>
        </w:rPr>
        <w:t xml:space="preserve"> </w:t>
      </w:r>
      <w:r w:rsidR="00F22708" w:rsidRPr="0038219F">
        <w:rPr>
          <w:rFonts w:ascii="Melior" w:hAnsi="Melior" w:cs="Melior"/>
          <w:sz w:val="24"/>
          <w:szCs w:val="24"/>
        </w:rPr>
        <w:t>conditions, and scope of the</w:t>
      </w:r>
      <w:r w:rsidRPr="0038219F">
        <w:rPr>
          <w:rFonts w:ascii="Melior" w:hAnsi="Melior" w:cs="Melior"/>
          <w:sz w:val="24"/>
          <w:szCs w:val="24"/>
        </w:rPr>
        <w:t xml:space="preserve"> </w:t>
      </w:r>
      <w:r w:rsidR="00F22708" w:rsidRPr="0038219F">
        <w:rPr>
          <w:rFonts w:ascii="Melior" w:hAnsi="Melior" w:cs="Melior"/>
          <w:sz w:val="24"/>
          <w:szCs w:val="24"/>
        </w:rPr>
        <w:t>examination, as well as the person or</w:t>
      </w:r>
      <w:r w:rsidRPr="0038219F">
        <w:rPr>
          <w:rFonts w:ascii="Melior" w:hAnsi="Melior" w:cs="Melior"/>
          <w:sz w:val="24"/>
          <w:szCs w:val="24"/>
        </w:rPr>
        <w:t xml:space="preserve"> </w:t>
      </w:r>
      <w:r w:rsidR="00F22708" w:rsidRPr="0038219F">
        <w:rPr>
          <w:rFonts w:ascii="Melior" w:hAnsi="Melior" w:cs="Melior"/>
          <w:sz w:val="24"/>
          <w:szCs w:val="24"/>
        </w:rPr>
        <w:t>persons who will perform it; and</w:t>
      </w:r>
    </w:p>
    <w:p w:rsidR="000578BE" w:rsidRPr="0038219F" w:rsidRDefault="000578BE" w:rsidP="000578BE">
      <w:pPr>
        <w:autoSpaceDE w:val="0"/>
        <w:autoSpaceDN w:val="0"/>
        <w:adjustRightInd w:val="0"/>
        <w:spacing w:after="0" w:line="240" w:lineRule="auto"/>
        <w:ind w:left="1440"/>
        <w:rPr>
          <w:rFonts w:ascii="Melior" w:hAnsi="Melior" w:cs="Melior"/>
          <w:sz w:val="24"/>
          <w:szCs w:val="24"/>
        </w:rPr>
      </w:pPr>
    </w:p>
    <w:p w:rsidR="00F22708" w:rsidRPr="0038219F" w:rsidRDefault="000578BE" w:rsidP="000578BE">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(iii) How the reasonable</w:t>
      </w:r>
      <w:r w:rsidRPr="0038219F">
        <w:rPr>
          <w:rFonts w:ascii="Melior" w:hAnsi="Melior" w:cs="Melior"/>
          <w:sz w:val="24"/>
          <w:szCs w:val="24"/>
        </w:rPr>
        <w:t xml:space="preserve"> </w:t>
      </w:r>
      <w:r w:rsidR="00F22708" w:rsidRPr="0038219F">
        <w:rPr>
          <w:rFonts w:ascii="Melior" w:hAnsi="Melior" w:cs="Melior"/>
          <w:sz w:val="24"/>
          <w:szCs w:val="24"/>
        </w:rPr>
        <w:t>transportation expenses were</w:t>
      </w:r>
      <w:r w:rsidRPr="0038219F">
        <w:rPr>
          <w:rFonts w:ascii="Melior" w:hAnsi="Melior" w:cs="Melior"/>
          <w:sz w:val="24"/>
          <w:szCs w:val="24"/>
        </w:rPr>
        <w:t xml:space="preserve"> </w:t>
      </w:r>
      <w:r w:rsidR="00F22708" w:rsidRPr="0038219F">
        <w:rPr>
          <w:rFonts w:ascii="Melior" w:hAnsi="Melior" w:cs="Melior"/>
          <w:sz w:val="24"/>
          <w:szCs w:val="24"/>
        </w:rPr>
        <w:t>calculated.</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p>
    <w:p w:rsidR="00F22708"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(3) </w:t>
      </w:r>
      <w:r w:rsidR="00F22708" w:rsidRPr="0038219F">
        <w:rPr>
          <w:rFonts w:ascii="Melior-Italic" w:hAnsi="Melior-Italic" w:cs="Melior-Italic"/>
          <w:i/>
          <w:iCs/>
          <w:sz w:val="24"/>
          <w:szCs w:val="24"/>
        </w:rPr>
        <w:t xml:space="preserve">Service of notice. </w:t>
      </w:r>
      <w:r w:rsidR="00F22708" w:rsidRPr="0038219F">
        <w:rPr>
          <w:rFonts w:ascii="Melior" w:hAnsi="Melior" w:cs="Melior"/>
          <w:sz w:val="24"/>
          <w:szCs w:val="24"/>
        </w:rPr>
        <w:t>Unless otherwise</w:t>
      </w:r>
      <w:r w:rsidRPr="0038219F">
        <w:rPr>
          <w:rFonts w:ascii="Melior" w:hAnsi="Melior" w:cs="Melior"/>
          <w:sz w:val="24"/>
          <w:szCs w:val="24"/>
        </w:rPr>
        <w:t xml:space="preserve"> </w:t>
      </w:r>
      <w:r w:rsidR="00F22708" w:rsidRPr="0038219F">
        <w:rPr>
          <w:rFonts w:ascii="Melior" w:hAnsi="Melior" w:cs="Melior"/>
          <w:sz w:val="24"/>
          <w:szCs w:val="24"/>
        </w:rPr>
        <w:t>agreed by the parties, the notice must be</w:t>
      </w:r>
      <w:r w:rsidRPr="0038219F">
        <w:rPr>
          <w:rFonts w:ascii="Melior" w:hAnsi="Melior" w:cs="Melior"/>
          <w:sz w:val="24"/>
          <w:szCs w:val="24"/>
        </w:rPr>
        <w:t xml:space="preserve"> </w:t>
      </w:r>
      <w:r w:rsidR="00F22708" w:rsidRPr="0038219F">
        <w:rPr>
          <w:rFonts w:ascii="Melior" w:hAnsi="Melior" w:cs="Melior"/>
          <w:sz w:val="24"/>
          <w:szCs w:val="24"/>
        </w:rPr>
        <w:t>served no fewer than 30 days before the</w:t>
      </w:r>
      <w:r w:rsidRPr="0038219F">
        <w:rPr>
          <w:rFonts w:ascii="Melior" w:hAnsi="Melior" w:cs="Melior"/>
          <w:sz w:val="24"/>
          <w:szCs w:val="24"/>
        </w:rPr>
        <w:t xml:space="preserve"> </w:t>
      </w:r>
      <w:r w:rsidR="00F22708" w:rsidRPr="0038219F">
        <w:rPr>
          <w:rFonts w:ascii="Melior" w:hAnsi="Melior" w:cs="Melior"/>
          <w:sz w:val="24"/>
          <w:szCs w:val="24"/>
        </w:rPr>
        <w:t>examination date.</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F22708"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(4) </w:t>
      </w:r>
      <w:r w:rsidR="00F22708" w:rsidRPr="0038219F">
        <w:rPr>
          <w:rFonts w:ascii="Melior-Italic" w:hAnsi="Melior-Italic" w:cs="Melior-Italic"/>
          <w:i/>
          <w:iCs/>
          <w:sz w:val="24"/>
          <w:szCs w:val="24"/>
        </w:rPr>
        <w:t xml:space="preserve">Objection. </w:t>
      </w:r>
      <w:r w:rsidR="00F22708" w:rsidRPr="0038219F">
        <w:rPr>
          <w:rFonts w:ascii="Melior" w:hAnsi="Melior" w:cs="Melior"/>
          <w:sz w:val="24"/>
          <w:szCs w:val="24"/>
        </w:rPr>
        <w:t>The person to be</w:t>
      </w:r>
      <w:r w:rsidRPr="0038219F">
        <w:rPr>
          <w:rFonts w:ascii="Melior" w:hAnsi="Melior" w:cs="Melior"/>
          <w:sz w:val="24"/>
          <w:szCs w:val="24"/>
        </w:rPr>
        <w:t xml:space="preserve"> </w:t>
      </w:r>
      <w:r w:rsidR="00F22708" w:rsidRPr="0038219F">
        <w:rPr>
          <w:rFonts w:ascii="Melior" w:hAnsi="Melior" w:cs="Melior"/>
          <w:sz w:val="24"/>
          <w:szCs w:val="24"/>
        </w:rPr>
        <w:t>examined must serve any objection to</w:t>
      </w:r>
      <w:r w:rsidRPr="0038219F">
        <w:rPr>
          <w:rFonts w:ascii="Melior" w:hAnsi="Melior" w:cs="Melior"/>
          <w:sz w:val="24"/>
          <w:szCs w:val="24"/>
        </w:rPr>
        <w:t xml:space="preserve"> </w:t>
      </w:r>
      <w:r w:rsidR="00F22708" w:rsidRPr="0038219F">
        <w:rPr>
          <w:rFonts w:ascii="Melior" w:hAnsi="Melior" w:cs="Melior"/>
          <w:sz w:val="24"/>
          <w:szCs w:val="24"/>
        </w:rPr>
        <w:t>the notice no later than 14 days after the</w:t>
      </w:r>
      <w:r w:rsidRPr="0038219F">
        <w:rPr>
          <w:rFonts w:ascii="Melior" w:hAnsi="Melior" w:cs="Melior"/>
          <w:sz w:val="24"/>
          <w:szCs w:val="24"/>
        </w:rPr>
        <w:t xml:space="preserve"> </w:t>
      </w:r>
      <w:r w:rsidR="00F22708" w:rsidRPr="0038219F">
        <w:rPr>
          <w:rFonts w:ascii="Melior" w:hAnsi="Melior" w:cs="Melior"/>
          <w:sz w:val="24"/>
          <w:szCs w:val="24"/>
        </w:rPr>
        <w:t>notice is served. The objection must be</w:t>
      </w:r>
      <w:r w:rsidRPr="0038219F">
        <w:rPr>
          <w:rFonts w:ascii="Melior" w:hAnsi="Melior" w:cs="Melior"/>
          <w:sz w:val="24"/>
          <w:szCs w:val="24"/>
        </w:rPr>
        <w:t xml:space="preserve"> </w:t>
      </w:r>
      <w:r w:rsidR="00F22708" w:rsidRPr="0038219F">
        <w:rPr>
          <w:rFonts w:ascii="Melior" w:hAnsi="Melior" w:cs="Melior"/>
          <w:sz w:val="24"/>
          <w:szCs w:val="24"/>
        </w:rPr>
        <w:t>stated with particularity.</w:t>
      </w:r>
    </w:p>
    <w:p w:rsidR="000578BE" w:rsidRPr="0038219F" w:rsidRDefault="000578BE" w:rsidP="00F22708">
      <w:pPr>
        <w:autoSpaceDE w:val="0"/>
        <w:autoSpaceDN w:val="0"/>
        <w:adjustRightInd w:val="0"/>
        <w:spacing w:after="0" w:line="240" w:lineRule="auto"/>
        <w:rPr>
          <w:rFonts w:ascii="Melior" w:hAnsi="Melior" w:cs="Melior"/>
          <w:sz w:val="24"/>
          <w:szCs w:val="24"/>
        </w:rPr>
      </w:pPr>
    </w:p>
    <w:p w:rsidR="00F22708" w:rsidRPr="0038219F" w:rsidRDefault="000578BE"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(b) </w:t>
      </w:r>
      <w:r w:rsidR="00F22708" w:rsidRPr="0038219F">
        <w:rPr>
          <w:rFonts w:ascii="Melior-Italic" w:hAnsi="Melior-Italic" w:cs="Melior-Italic"/>
          <w:i/>
          <w:iCs/>
          <w:sz w:val="24"/>
          <w:szCs w:val="24"/>
        </w:rPr>
        <w:t xml:space="preserve">Examination by motion. </w:t>
      </w:r>
      <w:r w:rsidR="00F22708" w:rsidRPr="0038219F">
        <w:rPr>
          <w:rFonts w:ascii="Melior" w:hAnsi="Melior" w:cs="Melior"/>
          <w:sz w:val="24"/>
          <w:szCs w:val="24"/>
        </w:rPr>
        <w:t>Upon</w:t>
      </w:r>
      <w:r w:rsidRPr="0038219F">
        <w:rPr>
          <w:rFonts w:ascii="Melior" w:hAnsi="Melior" w:cs="Melior"/>
          <w:sz w:val="24"/>
          <w:szCs w:val="24"/>
        </w:rPr>
        <w:t xml:space="preserve"> </w:t>
      </w:r>
      <w:r w:rsidR="00F22708" w:rsidRPr="0038219F">
        <w:rPr>
          <w:rFonts w:ascii="Melior" w:hAnsi="Melior" w:cs="Melior"/>
          <w:sz w:val="24"/>
          <w:szCs w:val="24"/>
        </w:rPr>
        <w:t>objection by the person to be examined</w:t>
      </w:r>
      <w:r w:rsidRPr="0038219F">
        <w:rPr>
          <w:rFonts w:ascii="Melior" w:hAnsi="Melior" w:cs="Melior"/>
          <w:sz w:val="24"/>
          <w:szCs w:val="24"/>
        </w:rPr>
        <w:t xml:space="preserve"> </w:t>
      </w:r>
      <w:r w:rsidR="00F22708" w:rsidRPr="0038219F">
        <w:rPr>
          <w:rFonts w:ascii="Melior" w:hAnsi="Melior" w:cs="Melior"/>
          <w:sz w:val="24"/>
          <w:szCs w:val="24"/>
        </w:rPr>
        <w:t>the requesting party may file a motion</w:t>
      </w:r>
      <w:r w:rsidRPr="0038219F">
        <w:rPr>
          <w:rFonts w:ascii="Melior" w:hAnsi="Melior" w:cs="Melior"/>
          <w:sz w:val="24"/>
          <w:szCs w:val="24"/>
        </w:rPr>
        <w:t xml:space="preserve"> </w:t>
      </w:r>
      <w:r w:rsidR="00F22708" w:rsidRPr="0038219F">
        <w:rPr>
          <w:rFonts w:ascii="Melior" w:hAnsi="Melior" w:cs="Melior"/>
          <w:sz w:val="24"/>
          <w:szCs w:val="24"/>
        </w:rPr>
        <w:t>to compel a physical or mental</w:t>
      </w:r>
      <w:r w:rsidRPr="0038219F">
        <w:rPr>
          <w:rFonts w:ascii="Melior" w:hAnsi="Melior" w:cs="Melior"/>
          <w:sz w:val="24"/>
          <w:szCs w:val="24"/>
        </w:rPr>
        <w:t xml:space="preserve"> </w:t>
      </w:r>
      <w:r w:rsidR="00F22708" w:rsidRPr="0038219F">
        <w:rPr>
          <w:rFonts w:ascii="Melior" w:hAnsi="Melior" w:cs="Melior"/>
          <w:sz w:val="24"/>
          <w:szCs w:val="24"/>
        </w:rPr>
        <w:t>examination. The motion must include</w:t>
      </w:r>
      <w:r w:rsidRPr="0038219F">
        <w:rPr>
          <w:rFonts w:ascii="Melior" w:hAnsi="Melior" w:cs="Melior"/>
          <w:sz w:val="24"/>
          <w:szCs w:val="24"/>
        </w:rPr>
        <w:t xml:space="preserve"> </w:t>
      </w:r>
      <w:r w:rsidR="00F22708" w:rsidRPr="0038219F">
        <w:rPr>
          <w:rFonts w:ascii="Melior" w:hAnsi="Melior" w:cs="Melior"/>
          <w:sz w:val="24"/>
          <w:szCs w:val="24"/>
        </w:rPr>
        <w:t>the elements required by paragraph</w:t>
      </w:r>
      <w:r w:rsidRPr="0038219F">
        <w:rPr>
          <w:rFonts w:ascii="Melior" w:hAnsi="Melior" w:cs="Melior"/>
          <w:sz w:val="24"/>
          <w:szCs w:val="24"/>
        </w:rPr>
        <w:t xml:space="preserve"> </w:t>
      </w:r>
      <w:r w:rsidR="00F22708" w:rsidRPr="0038219F">
        <w:rPr>
          <w:rFonts w:ascii="Melior" w:hAnsi="Melior" w:cs="Melior"/>
          <w:sz w:val="24"/>
          <w:szCs w:val="24"/>
        </w:rPr>
        <w:t>(a)(2) of this section.</w:t>
      </w:r>
    </w:p>
    <w:p w:rsidR="000578BE" w:rsidRPr="0038219F" w:rsidRDefault="000578BE" w:rsidP="00F22708">
      <w:pPr>
        <w:autoSpaceDE w:val="0"/>
        <w:autoSpaceDN w:val="0"/>
        <w:adjustRightInd w:val="0"/>
        <w:spacing w:after="0" w:line="240" w:lineRule="auto"/>
        <w:rPr>
          <w:rFonts w:ascii="Melior" w:hAnsi="Melior" w:cs="Melior"/>
          <w:sz w:val="24"/>
          <w:szCs w:val="24"/>
        </w:rPr>
      </w:pPr>
    </w:p>
    <w:p w:rsidR="000578BE" w:rsidRPr="0038219F" w:rsidRDefault="000578BE"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(c) </w:t>
      </w:r>
      <w:r w:rsidR="00F22708" w:rsidRPr="0038219F">
        <w:rPr>
          <w:rFonts w:ascii="Melior-Italic" w:hAnsi="Melior-Italic" w:cs="Melior-Italic"/>
          <w:i/>
          <w:iCs/>
          <w:sz w:val="24"/>
          <w:szCs w:val="24"/>
        </w:rPr>
        <w:t>Examiner’s report</w:t>
      </w:r>
      <w:r w:rsidR="00F22708" w:rsidRPr="0038219F">
        <w:rPr>
          <w:rFonts w:ascii="Melior" w:hAnsi="Melior" w:cs="Melior"/>
          <w:sz w:val="24"/>
          <w:szCs w:val="24"/>
        </w:rPr>
        <w:t>—</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F22708"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(1) </w:t>
      </w:r>
      <w:r w:rsidR="00F22708" w:rsidRPr="0038219F">
        <w:rPr>
          <w:rFonts w:ascii="Melior-Italic" w:hAnsi="Melior-Italic" w:cs="Melior-Italic"/>
          <w:i/>
          <w:iCs/>
          <w:sz w:val="24"/>
          <w:szCs w:val="24"/>
        </w:rPr>
        <w:t>Delivery of</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the report. </w:t>
      </w:r>
      <w:r w:rsidR="00F22708" w:rsidRPr="0038219F">
        <w:rPr>
          <w:rFonts w:ascii="Melior" w:hAnsi="Melior" w:cs="Melior"/>
          <w:sz w:val="24"/>
          <w:szCs w:val="24"/>
        </w:rPr>
        <w:t>The party who initiated the</w:t>
      </w:r>
      <w:r w:rsidRPr="0038219F">
        <w:rPr>
          <w:rFonts w:ascii="Melior" w:hAnsi="Melior" w:cs="Melior"/>
          <w:sz w:val="24"/>
          <w:szCs w:val="24"/>
        </w:rPr>
        <w:t xml:space="preserve"> </w:t>
      </w:r>
      <w:r w:rsidR="00F22708" w:rsidRPr="0038219F">
        <w:rPr>
          <w:rFonts w:ascii="Melior" w:hAnsi="Melior" w:cs="Melior"/>
          <w:sz w:val="24"/>
          <w:szCs w:val="24"/>
        </w:rPr>
        <w:t>examination must deliver a complete</w:t>
      </w:r>
      <w:r w:rsidRPr="0038219F">
        <w:rPr>
          <w:rFonts w:ascii="Melior" w:hAnsi="Melior" w:cs="Melior"/>
          <w:sz w:val="24"/>
          <w:szCs w:val="24"/>
        </w:rPr>
        <w:t xml:space="preserve"> </w:t>
      </w:r>
      <w:r w:rsidR="00F22708" w:rsidRPr="0038219F">
        <w:rPr>
          <w:rFonts w:ascii="Melior" w:hAnsi="Melior" w:cs="Melior"/>
          <w:sz w:val="24"/>
          <w:szCs w:val="24"/>
        </w:rPr>
        <w:t>copy of the examination report to the</w:t>
      </w:r>
      <w:r w:rsidRPr="0038219F">
        <w:rPr>
          <w:rFonts w:ascii="Melior" w:hAnsi="Melior" w:cs="Melior"/>
          <w:sz w:val="24"/>
          <w:szCs w:val="24"/>
        </w:rPr>
        <w:t xml:space="preserve"> </w:t>
      </w:r>
      <w:r w:rsidR="00F22708" w:rsidRPr="0038219F">
        <w:rPr>
          <w:rFonts w:ascii="Melior" w:hAnsi="Melior" w:cs="Melior"/>
          <w:sz w:val="24"/>
          <w:szCs w:val="24"/>
        </w:rPr>
        <w:t>party examined no later than seven days</w:t>
      </w:r>
      <w:r w:rsidRPr="0038219F">
        <w:rPr>
          <w:rFonts w:ascii="Melior" w:hAnsi="Melior" w:cs="Melior"/>
          <w:sz w:val="24"/>
          <w:szCs w:val="24"/>
        </w:rPr>
        <w:t xml:space="preserve"> </w:t>
      </w:r>
      <w:r w:rsidR="00F22708" w:rsidRPr="0038219F">
        <w:rPr>
          <w:rFonts w:ascii="Melior" w:hAnsi="Melior" w:cs="Melior"/>
          <w:sz w:val="24"/>
          <w:szCs w:val="24"/>
        </w:rPr>
        <w:t>after it receives the report, together with</w:t>
      </w:r>
      <w:r w:rsidRPr="0038219F">
        <w:rPr>
          <w:rFonts w:ascii="Melior" w:hAnsi="Melior" w:cs="Melior"/>
          <w:sz w:val="24"/>
          <w:szCs w:val="24"/>
        </w:rPr>
        <w:t xml:space="preserve"> </w:t>
      </w:r>
      <w:r w:rsidR="00F22708" w:rsidRPr="0038219F">
        <w:rPr>
          <w:rFonts w:ascii="Melior" w:hAnsi="Melior" w:cs="Melior"/>
          <w:sz w:val="24"/>
          <w:szCs w:val="24"/>
        </w:rPr>
        <w:t>like reports of all earlier examinations of</w:t>
      </w:r>
      <w:r w:rsidRPr="0038219F">
        <w:rPr>
          <w:rFonts w:ascii="Melior" w:hAnsi="Melior" w:cs="Melior"/>
          <w:sz w:val="24"/>
          <w:szCs w:val="24"/>
        </w:rPr>
        <w:t xml:space="preserve"> </w:t>
      </w:r>
      <w:r w:rsidR="00F22708" w:rsidRPr="0038219F">
        <w:rPr>
          <w:rFonts w:ascii="Melior" w:hAnsi="Melior" w:cs="Melior"/>
          <w:sz w:val="24"/>
          <w:szCs w:val="24"/>
        </w:rPr>
        <w:t>the same condition.</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F22708"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 xml:space="preserve">Contents. </w:t>
      </w:r>
      <w:r w:rsidR="00F22708" w:rsidRPr="0038219F">
        <w:rPr>
          <w:rFonts w:ascii="Melior" w:hAnsi="Melior" w:cs="Melior"/>
          <w:sz w:val="24"/>
          <w:szCs w:val="24"/>
        </w:rPr>
        <w:t>The examiner’s report</w:t>
      </w:r>
      <w:r w:rsidRPr="0038219F">
        <w:rPr>
          <w:rFonts w:ascii="Melior" w:hAnsi="Melior" w:cs="Melior"/>
          <w:sz w:val="24"/>
          <w:szCs w:val="24"/>
        </w:rPr>
        <w:t xml:space="preserve"> </w:t>
      </w:r>
      <w:r w:rsidR="00F22708" w:rsidRPr="0038219F">
        <w:rPr>
          <w:rFonts w:ascii="Melior" w:hAnsi="Melior" w:cs="Melior"/>
          <w:sz w:val="24"/>
          <w:szCs w:val="24"/>
        </w:rPr>
        <w:t>must be in writing and must set out in</w:t>
      </w:r>
      <w:r w:rsidRPr="0038219F">
        <w:rPr>
          <w:rFonts w:ascii="Melior" w:hAnsi="Melior" w:cs="Melior"/>
          <w:sz w:val="24"/>
          <w:szCs w:val="24"/>
        </w:rPr>
        <w:t xml:space="preserve"> </w:t>
      </w:r>
      <w:r w:rsidR="00F22708" w:rsidRPr="0038219F">
        <w:rPr>
          <w:rFonts w:ascii="Melior" w:hAnsi="Melior" w:cs="Melior"/>
          <w:sz w:val="24"/>
          <w:szCs w:val="24"/>
        </w:rPr>
        <w:t>detail the examiner’s findings, including</w:t>
      </w:r>
      <w:r w:rsidRPr="0038219F">
        <w:rPr>
          <w:rFonts w:ascii="Melior" w:hAnsi="Melior" w:cs="Melior"/>
          <w:sz w:val="24"/>
          <w:szCs w:val="24"/>
        </w:rPr>
        <w:t xml:space="preserve"> </w:t>
      </w:r>
      <w:r w:rsidR="00F22708" w:rsidRPr="0038219F">
        <w:rPr>
          <w:rFonts w:ascii="Melior" w:hAnsi="Melior" w:cs="Melior"/>
          <w:sz w:val="24"/>
          <w:szCs w:val="24"/>
        </w:rPr>
        <w:t>diagnoses, conclusions, and the results</w:t>
      </w:r>
      <w:r w:rsidRPr="0038219F">
        <w:rPr>
          <w:rFonts w:ascii="Melior" w:hAnsi="Melior" w:cs="Melior"/>
          <w:sz w:val="24"/>
          <w:szCs w:val="24"/>
        </w:rPr>
        <w:t xml:space="preserve"> </w:t>
      </w:r>
      <w:r w:rsidR="00F22708" w:rsidRPr="0038219F">
        <w:rPr>
          <w:rFonts w:ascii="Melior" w:hAnsi="Melior" w:cs="Melior"/>
          <w:sz w:val="24"/>
          <w:szCs w:val="24"/>
        </w:rPr>
        <w:t>of any tests</w:t>
      </w:r>
      <w:r w:rsidR="00F1435A">
        <w:rPr>
          <w:rFonts w:ascii="Melior" w:hAnsi="Melior" w:cs="Melior"/>
          <w:sz w:val="24"/>
          <w:szCs w:val="24"/>
        </w:rPr>
        <w:t>.</w:t>
      </w:r>
      <w:r w:rsidRPr="0038219F">
        <w:rPr>
          <w:rFonts w:ascii="Melior" w:hAnsi="Melior" w:cs="Melior"/>
          <w:sz w:val="24"/>
          <w:szCs w:val="24"/>
        </w:rPr>
        <w:t xml:space="preserve"> </w:t>
      </w:r>
    </w:p>
    <w:p w:rsidR="00EF4DDD" w:rsidRDefault="00EF4DDD">
      <w:pPr>
        <w:rPr>
          <w:rFonts w:ascii="Melior" w:hAnsi="Melior" w:cs="Melior"/>
          <w:sz w:val="24"/>
          <w:szCs w:val="24"/>
        </w:rPr>
      </w:pPr>
      <w:r>
        <w:rPr>
          <w:rFonts w:ascii="Melior" w:hAnsi="Melior" w:cs="Melior"/>
          <w:sz w:val="24"/>
          <w:szCs w:val="24"/>
        </w:rPr>
        <w:br w:type="page"/>
      </w:r>
    </w:p>
    <w:p w:rsidR="000578BE" w:rsidRPr="0038219F" w:rsidRDefault="000578BE" w:rsidP="00F22708">
      <w:pPr>
        <w:autoSpaceDE w:val="0"/>
        <w:autoSpaceDN w:val="0"/>
        <w:adjustRightInd w:val="0"/>
        <w:spacing w:after="0" w:line="240" w:lineRule="auto"/>
        <w:rPr>
          <w:rFonts w:ascii="Melior" w:hAnsi="Melior" w:cs="Melior"/>
          <w:sz w:val="24"/>
          <w:szCs w:val="24"/>
        </w:rPr>
      </w:pPr>
    </w:p>
    <w:p w:rsidR="00F22708" w:rsidRPr="0038219F" w:rsidRDefault="00F22708" w:rsidP="00F22708">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18.63</w:t>
      </w:r>
      <w:r w:rsidR="000578BE" w:rsidRPr="0038219F">
        <w:rPr>
          <w:rFonts w:ascii="Helvetica-Bold" w:hAnsi="Helvetica-Bold" w:cs="Helvetica-Bold"/>
          <w:b/>
          <w:bCs/>
          <w:sz w:val="24"/>
          <w:szCs w:val="24"/>
        </w:rPr>
        <w:tab/>
      </w:r>
      <w:r w:rsidRPr="0038219F">
        <w:rPr>
          <w:rFonts w:ascii="Helvetica-Bold" w:hAnsi="Helvetica-Bold" w:cs="Helvetica-Bold"/>
          <w:b/>
          <w:bCs/>
          <w:sz w:val="24"/>
          <w:szCs w:val="24"/>
        </w:rPr>
        <w:t>Requests for admission.</w:t>
      </w:r>
    </w:p>
    <w:p w:rsidR="000578BE" w:rsidRPr="0038219F" w:rsidRDefault="000578BE" w:rsidP="00F22708">
      <w:pPr>
        <w:autoSpaceDE w:val="0"/>
        <w:autoSpaceDN w:val="0"/>
        <w:adjustRightInd w:val="0"/>
        <w:spacing w:after="0" w:line="240" w:lineRule="auto"/>
        <w:rPr>
          <w:rFonts w:ascii="Melior" w:hAnsi="Melior" w:cs="Melior"/>
          <w:sz w:val="24"/>
          <w:szCs w:val="24"/>
        </w:rPr>
      </w:pPr>
    </w:p>
    <w:p w:rsidR="000578BE" w:rsidRPr="0038219F" w:rsidRDefault="000578BE"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(a) </w:t>
      </w:r>
      <w:r w:rsidR="00F22708" w:rsidRPr="0038219F">
        <w:rPr>
          <w:rFonts w:ascii="Melior-Italic" w:hAnsi="Melior-Italic" w:cs="Melior-Italic"/>
          <w:i/>
          <w:iCs/>
          <w:sz w:val="24"/>
          <w:szCs w:val="24"/>
        </w:rPr>
        <w:t>Scope and procedure</w:t>
      </w:r>
      <w:r w:rsidR="00F22708" w:rsidRPr="0038219F">
        <w:rPr>
          <w:rFonts w:ascii="Melior" w:hAnsi="Melior" w:cs="Melior"/>
          <w:sz w:val="24"/>
          <w:szCs w:val="24"/>
        </w:rPr>
        <w:t>—</w:t>
      </w:r>
    </w:p>
    <w:p w:rsidR="000578BE" w:rsidRPr="0038219F" w:rsidRDefault="000578BE" w:rsidP="00F22708">
      <w:pPr>
        <w:autoSpaceDE w:val="0"/>
        <w:autoSpaceDN w:val="0"/>
        <w:adjustRightInd w:val="0"/>
        <w:spacing w:after="0" w:line="240" w:lineRule="auto"/>
        <w:rPr>
          <w:rFonts w:ascii="Melior" w:hAnsi="Melior" w:cs="Melior"/>
          <w:sz w:val="24"/>
          <w:szCs w:val="24"/>
        </w:rPr>
      </w:pPr>
    </w:p>
    <w:p w:rsidR="00F22708"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(1) </w:t>
      </w:r>
      <w:r w:rsidR="00F22708" w:rsidRPr="0038219F">
        <w:rPr>
          <w:rFonts w:ascii="Melior-Italic" w:hAnsi="Melior-Italic" w:cs="Melior-Italic"/>
          <w:i/>
          <w:iCs/>
          <w:sz w:val="24"/>
          <w:szCs w:val="24"/>
        </w:rPr>
        <w:t>Scope.</w:t>
      </w:r>
      <w:r w:rsidRPr="0038219F">
        <w:rPr>
          <w:rFonts w:ascii="Melior-Italic" w:hAnsi="Melior-Italic" w:cs="Melior-Italic"/>
          <w:i/>
          <w:iCs/>
          <w:sz w:val="24"/>
          <w:szCs w:val="24"/>
        </w:rPr>
        <w:t xml:space="preserve"> </w:t>
      </w:r>
      <w:r w:rsidR="00F22708" w:rsidRPr="0038219F">
        <w:rPr>
          <w:rFonts w:ascii="Melior" w:hAnsi="Melior" w:cs="Melior"/>
          <w:sz w:val="24"/>
          <w:szCs w:val="24"/>
        </w:rPr>
        <w:t>A party may serve on any other party a</w:t>
      </w:r>
      <w:r w:rsidRPr="0038219F">
        <w:rPr>
          <w:rFonts w:ascii="Melior" w:hAnsi="Melior" w:cs="Melior"/>
          <w:sz w:val="24"/>
          <w:szCs w:val="24"/>
        </w:rPr>
        <w:t xml:space="preserve"> </w:t>
      </w:r>
      <w:r w:rsidR="00F22708" w:rsidRPr="0038219F">
        <w:rPr>
          <w:rFonts w:ascii="Melior" w:hAnsi="Melior" w:cs="Melior"/>
          <w:sz w:val="24"/>
          <w:szCs w:val="24"/>
        </w:rPr>
        <w:t>written request to admit, for purposes of</w:t>
      </w:r>
      <w:r w:rsidRPr="0038219F">
        <w:rPr>
          <w:rFonts w:ascii="Melior" w:hAnsi="Melior" w:cs="Melior"/>
          <w:sz w:val="24"/>
          <w:szCs w:val="24"/>
        </w:rPr>
        <w:t xml:space="preserve"> </w:t>
      </w:r>
      <w:r w:rsidR="00F22708" w:rsidRPr="0038219F">
        <w:rPr>
          <w:rFonts w:ascii="Melior" w:hAnsi="Melior" w:cs="Melior"/>
          <w:sz w:val="24"/>
          <w:szCs w:val="24"/>
        </w:rPr>
        <w:t>the pending action only, the truth of any</w:t>
      </w:r>
      <w:r w:rsidRPr="0038219F">
        <w:rPr>
          <w:rFonts w:ascii="Melior" w:hAnsi="Melior" w:cs="Melior"/>
          <w:sz w:val="24"/>
          <w:szCs w:val="24"/>
        </w:rPr>
        <w:t xml:space="preserve"> </w:t>
      </w:r>
      <w:r w:rsidR="00F22708" w:rsidRPr="0038219F">
        <w:rPr>
          <w:rFonts w:ascii="Melior" w:hAnsi="Melior" w:cs="Melior"/>
          <w:sz w:val="24"/>
          <w:szCs w:val="24"/>
        </w:rPr>
        <w:t>matters within the scope of § 18.51</w:t>
      </w:r>
      <w:r w:rsidRPr="0038219F">
        <w:rPr>
          <w:rFonts w:ascii="Melior" w:hAnsi="Melior" w:cs="Melior"/>
          <w:sz w:val="24"/>
          <w:szCs w:val="24"/>
        </w:rPr>
        <w:t xml:space="preserve"> </w:t>
      </w:r>
      <w:r w:rsidR="00F22708" w:rsidRPr="0038219F">
        <w:rPr>
          <w:rFonts w:ascii="Melior" w:hAnsi="Melior" w:cs="Melior"/>
          <w:sz w:val="24"/>
          <w:szCs w:val="24"/>
        </w:rPr>
        <w:t>relating to:</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F22708" w:rsidRPr="0038219F" w:rsidRDefault="000578BE" w:rsidP="000578BE">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 Facts, the application of law to fact,</w:t>
      </w:r>
      <w:r w:rsidRPr="0038219F">
        <w:rPr>
          <w:rFonts w:ascii="Melior" w:hAnsi="Melior" w:cs="Melior"/>
          <w:sz w:val="24"/>
          <w:szCs w:val="24"/>
        </w:rPr>
        <w:t xml:space="preserve"> </w:t>
      </w:r>
      <w:r w:rsidR="00F22708" w:rsidRPr="0038219F">
        <w:rPr>
          <w:rFonts w:ascii="Melior" w:hAnsi="Melior" w:cs="Melior"/>
          <w:sz w:val="24"/>
          <w:szCs w:val="24"/>
        </w:rPr>
        <w:t>or opinions about either; and</w:t>
      </w:r>
    </w:p>
    <w:p w:rsidR="000578BE" w:rsidRPr="0038219F" w:rsidRDefault="000578BE" w:rsidP="000578BE">
      <w:pPr>
        <w:autoSpaceDE w:val="0"/>
        <w:autoSpaceDN w:val="0"/>
        <w:adjustRightInd w:val="0"/>
        <w:spacing w:after="0" w:line="240" w:lineRule="auto"/>
        <w:ind w:left="1440"/>
        <w:rPr>
          <w:rFonts w:ascii="Melior" w:hAnsi="Melior" w:cs="Melior"/>
          <w:sz w:val="24"/>
          <w:szCs w:val="24"/>
        </w:rPr>
      </w:pPr>
    </w:p>
    <w:p w:rsidR="00F22708" w:rsidRPr="0038219F" w:rsidRDefault="000578BE" w:rsidP="000578BE">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(ii) The genuineness of any described</w:t>
      </w:r>
      <w:r w:rsidRPr="0038219F">
        <w:rPr>
          <w:rFonts w:ascii="Melior" w:hAnsi="Melior" w:cs="Melior"/>
          <w:sz w:val="24"/>
          <w:szCs w:val="24"/>
        </w:rPr>
        <w:t xml:space="preserve"> </w:t>
      </w:r>
      <w:r w:rsidR="00F22708" w:rsidRPr="0038219F">
        <w:rPr>
          <w:rFonts w:ascii="Melior" w:hAnsi="Melior" w:cs="Melior"/>
          <w:sz w:val="24"/>
          <w:szCs w:val="24"/>
        </w:rPr>
        <w:t>documents.</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F22708"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 xml:space="preserve">Form; copy of a document. </w:t>
      </w:r>
      <w:r w:rsidR="00F22708" w:rsidRPr="0038219F">
        <w:rPr>
          <w:rFonts w:ascii="Melior" w:hAnsi="Melior" w:cs="Melior"/>
          <w:sz w:val="24"/>
          <w:szCs w:val="24"/>
        </w:rPr>
        <w:t>Each</w:t>
      </w:r>
      <w:r w:rsidRPr="0038219F">
        <w:rPr>
          <w:rFonts w:ascii="Melior" w:hAnsi="Melior" w:cs="Melior"/>
          <w:sz w:val="24"/>
          <w:szCs w:val="24"/>
        </w:rPr>
        <w:t xml:space="preserve"> </w:t>
      </w:r>
      <w:r w:rsidR="00F22708" w:rsidRPr="0038219F">
        <w:rPr>
          <w:rFonts w:ascii="Melior" w:hAnsi="Melior" w:cs="Melior"/>
          <w:sz w:val="24"/>
          <w:szCs w:val="24"/>
        </w:rPr>
        <w:t>matter must be separately stated. A</w:t>
      </w:r>
      <w:r w:rsidRPr="0038219F">
        <w:rPr>
          <w:rFonts w:ascii="Melior" w:hAnsi="Melior" w:cs="Melior"/>
          <w:sz w:val="24"/>
          <w:szCs w:val="24"/>
        </w:rPr>
        <w:t xml:space="preserve"> </w:t>
      </w:r>
      <w:r w:rsidR="00F22708" w:rsidRPr="0038219F">
        <w:rPr>
          <w:rFonts w:ascii="Melior" w:hAnsi="Melior" w:cs="Melior"/>
          <w:sz w:val="24"/>
          <w:szCs w:val="24"/>
        </w:rPr>
        <w:t>request to admit the genuineness of a</w:t>
      </w:r>
      <w:r w:rsidRPr="0038219F">
        <w:rPr>
          <w:rFonts w:ascii="Melior" w:hAnsi="Melior" w:cs="Melior"/>
          <w:sz w:val="24"/>
          <w:szCs w:val="24"/>
        </w:rPr>
        <w:t xml:space="preserve"> </w:t>
      </w:r>
      <w:r w:rsidR="00F22708" w:rsidRPr="0038219F">
        <w:rPr>
          <w:rFonts w:ascii="Melior" w:hAnsi="Melior" w:cs="Melior"/>
          <w:sz w:val="24"/>
          <w:szCs w:val="24"/>
        </w:rPr>
        <w:t>document must be accompanied by a</w:t>
      </w:r>
      <w:r w:rsidRPr="0038219F">
        <w:rPr>
          <w:rFonts w:ascii="Melior" w:hAnsi="Melior" w:cs="Melior"/>
          <w:sz w:val="24"/>
          <w:szCs w:val="24"/>
        </w:rPr>
        <w:t xml:space="preserve"> </w:t>
      </w:r>
      <w:r w:rsidR="00F22708" w:rsidRPr="0038219F">
        <w:rPr>
          <w:rFonts w:ascii="Melior" w:hAnsi="Melior" w:cs="Melior"/>
          <w:sz w:val="24"/>
          <w:szCs w:val="24"/>
        </w:rPr>
        <w:t>copy of the document unless it is, or has</w:t>
      </w:r>
      <w:r w:rsidRPr="0038219F">
        <w:rPr>
          <w:rFonts w:ascii="Melior" w:hAnsi="Melior" w:cs="Melior"/>
          <w:sz w:val="24"/>
          <w:szCs w:val="24"/>
        </w:rPr>
        <w:t xml:space="preserve"> </w:t>
      </w:r>
      <w:r w:rsidR="00F22708" w:rsidRPr="0038219F">
        <w:rPr>
          <w:rFonts w:ascii="Melior" w:hAnsi="Melior" w:cs="Melior"/>
          <w:sz w:val="24"/>
          <w:szCs w:val="24"/>
        </w:rPr>
        <w:t>been, otherwise furnished or made</w:t>
      </w:r>
      <w:r w:rsidRPr="0038219F">
        <w:rPr>
          <w:rFonts w:ascii="Melior" w:hAnsi="Melior" w:cs="Melior"/>
          <w:sz w:val="24"/>
          <w:szCs w:val="24"/>
        </w:rPr>
        <w:t xml:space="preserve"> </w:t>
      </w:r>
      <w:r w:rsidR="00F22708" w:rsidRPr="0038219F">
        <w:rPr>
          <w:rFonts w:ascii="Melior" w:hAnsi="Melior" w:cs="Melior"/>
          <w:sz w:val="24"/>
          <w:szCs w:val="24"/>
        </w:rPr>
        <w:t>available for inspection and copying.</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(3) </w:t>
      </w:r>
      <w:r w:rsidR="00F22708" w:rsidRPr="0038219F">
        <w:rPr>
          <w:rFonts w:ascii="Melior-Italic" w:hAnsi="Melior-Italic" w:cs="Melior-Italic"/>
          <w:i/>
          <w:iCs/>
          <w:sz w:val="24"/>
          <w:szCs w:val="24"/>
        </w:rPr>
        <w:t>Time to respond; effect of not</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responding. </w:t>
      </w:r>
      <w:r w:rsidR="00F22708" w:rsidRPr="0038219F">
        <w:rPr>
          <w:rFonts w:ascii="Melior" w:hAnsi="Melior" w:cs="Melior"/>
          <w:sz w:val="24"/>
          <w:szCs w:val="24"/>
        </w:rPr>
        <w:t>A matter is admitted unless,</w:t>
      </w:r>
      <w:r w:rsidRPr="0038219F">
        <w:rPr>
          <w:rFonts w:ascii="Melior" w:hAnsi="Melior" w:cs="Melior"/>
          <w:sz w:val="24"/>
          <w:szCs w:val="24"/>
        </w:rPr>
        <w:t xml:space="preserve"> </w:t>
      </w:r>
      <w:r w:rsidR="00F22708" w:rsidRPr="0038219F">
        <w:rPr>
          <w:rFonts w:ascii="Melior" w:hAnsi="Melior" w:cs="Melior"/>
          <w:sz w:val="24"/>
          <w:szCs w:val="24"/>
        </w:rPr>
        <w:t>within 30 days after being served, the</w:t>
      </w:r>
      <w:r w:rsidRPr="0038219F">
        <w:rPr>
          <w:rFonts w:ascii="Melior" w:hAnsi="Melior" w:cs="Melior"/>
          <w:sz w:val="24"/>
          <w:szCs w:val="24"/>
        </w:rPr>
        <w:t xml:space="preserve"> </w:t>
      </w:r>
      <w:r w:rsidR="00F22708" w:rsidRPr="0038219F">
        <w:rPr>
          <w:rFonts w:ascii="Melior" w:hAnsi="Melior" w:cs="Melior"/>
          <w:sz w:val="24"/>
          <w:szCs w:val="24"/>
        </w:rPr>
        <w:t>party to whom the request is directed</w:t>
      </w:r>
      <w:r w:rsidRPr="0038219F">
        <w:rPr>
          <w:rFonts w:ascii="Melior" w:hAnsi="Melior" w:cs="Melior"/>
          <w:sz w:val="24"/>
          <w:szCs w:val="24"/>
        </w:rPr>
        <w:t xml:space="preserve"> </w:t>
      </w:r>
      <w:r w:rsidR="00F22708" w:rsidRPr="0038219F">
        <w:rPr>
          <w:rFonts w:ascii="Melior" w:hAnsi="Melior" w:cs="Melior"/>
          <w:sz w:val="24"/>
          <w:szCs w:val="24"/>
        </w:rPr>
        <w:t>serves on the requesting party a written</w:t>
      </w:r>
      <w:r w:rsidRPr="0038219F">
        <w:rPr>
          <w:rFonts w:ascii="Melior" w:hAnsi="Melior" w:cs="Melior"/>
          <w:sz w:val="24"/>
          <w:szCs w:val="24"/>
        </w:rPr>
        <w:t xml:space="preserve"> </w:t>
      </w:r>
      <w:r w:rsidR="00F22708" w:rsidRPr="0038219F">
        <w:rPr>
          <w:rFonts w:ascii="Melior" w:hAnsi="Melior" w:cs="Melior"/>
          <w:sz w:val="24"/>
          <w:szCs w:val="24"/>
        </w:rPr>
        <w:t>answer or objection addressed to the</w:t>
      </w:r>
      <w:r w:rsidRPr="0038219F">
        <w:rPr>
          <w:rFonts w:ascii="Melior" w:hAnsi="Melior" w:cs="Melior"/>
          <w:sz w:val="24"/>
          <w:szCs w:val="24"/>
        </w:rPr>
        <w:t xml:space="preserve"> </w:t>
      </w:r>
      <w:r w:rsidR="00F22708" w:rsidRPr="0038219F">
        <w:rPr>
          <w:rFonts w:ascii="Melior" w:hAnsi="Melior" w:cs="Melior"/>
          <w:sz w:val="24"/>
          <w:szCs w:val="24"/>
        </w:rPr>
        <w:t>matter and signed by the party or its</w:t>
      </w:r>
      <w:r w:rsidRPr="0038219F">
        <w:rPr>
          <w:rFonts w:ascii="Melior" w:hAnsi="Melior" w:cs="Melior"/>
          <w:sz w:val="24"/>
          <w:szCs w:val="24"/>
        </w:rPr>
        <w:t xml:space="preserve"> </w:t>
      </w:r>
      <w:r w:rsidR="00F22708" w:rsidRPr="0038219F">
        <w:rPr>
          <w:rFonts w:ascii="Melior" w:hAnsi="Melior" w:cs="Melior"/>
          <w:sz w:val="24"/>
          <w:szCs w:val="24"/>
        </w:rPr>
        <w:t>attorney. A shorter or longer time for</w:t>
      </w:r>
      <w:r w:rsidRPr="0038219F">
        <w:rPr>
          <w:rFonts w:ascii="Melior" w:hAnsi="Melior" w:cs="Melior"/>
          <w:sz w:val="24"/>
          <w:szCs w:val="24"/>
        </w:rPr>
        <w:t xml:space="preserve"> </w:t>
      </w:r>
      <w:r w:rsidR="00F22708" w:rsidRPr="0038219F">
        <w:rPr>
          <w:rFonts w:ascii="Melior" w:hAnsi="Melior" w:cs="Melior"/>
          <w:sz w:val="24"/>
          <w:szCs w:val="24"/>
        </w:rPr>
        <w:t>responding may be stipulated to under</w:t>
      </w:r>
      <w:r w:rsidRPr="0038219F">
        <w:rPr>
          <w:rFonts w:ascii="Melior" w:hAnsi="Melior" w:cs="Melior"/>
          <w:sz w:val="24"/>
          <w:szCs w:val="24"/>
        </w:rPr>
        <w:t xml:space="preserve"> </w:t>
      </w:r>
      <w:r w:rsidR="00F22708" w:rsidRPr="0038219F">
        <w:rPr>
          <w:rFonts w:ascii="Melior" w:hAnsi="Melior" w:cs="Melior"/>
          <w:sz w:val="24"/>
          <w:szCs w:val="24"/>
        </w:rPr>
        <w:t>§ 18.54 or be ordered by the judge.</w:t>
      </w:r>
      <w:r w:rsidRPr="0038219F">
        <w:rPr>
          <w:rFonts w:ascii="Melior" w:hAnsi="Melior" w:cs="Melior"/>
          <w:sz w:val="24"/>
          <w:szCs w:val="24"/>
        </w:rPr>
        <w:t xml:space="preserve"> </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F22708"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(4) </w:t>
      </w:r>
      <w:r w:rsidR="00F22708" w:rsidRPr="0038219F">
        <w:rPr>
          <w:rFonts w:ascii="Melior-Italic" w:hAnsi="Melior-Italic" w:cs="Melior-Italic"/>
          <w:i/>
          <w:iCs/>
          <w:sz w:val="24"/>
          <w:szCs w:val="24"/>
        </w:rPr>
        <w:t xml:space="preserve">Answer. </w:t>
      </w:r>
      <w:r w:rsidR="00F22708" w:rsidRPr="0038219F">
        <w:rPr>
          <w:rFonts w:ascii="Melior" w:hAnsi="Melior" w:cs="Melior"/>
          <w:sz w:val="24"/>
          <w:szCs w:val="24"/>
        </w:rPr>
        <w:t>If a matter is not admitted,</w:t>
      </w:r>
      <w:r w:rsidRPr="0038219F">
        <w:rPr>
          <w:rFonts w:ascii="Melior" w:hAnsi="Melior" w:cs="Melior"/>
          <w:sz w:val="24"/>
          <w:szCs w:val="24"/>
        </w:rPr>
        <w:t xml:space="preserve"> </w:t>
      </w:r>
      <w:r w:rsidR="00F22708" w:rsidRPr="0038219F">
        <w:rPr>
          <w:rFonts w:ascii="Melior" w:hAnsi="Melior" w:cs="Melior"/>
          <w:sz w:val="24"/>
          <w:szCs w:val="24"/>
        </w:rPr>
        <w:t>the answer must specifically deny it or</w:t>
      </w:r>
      <w:r w:rsidRPr="0038219F">
        <w:rPr>
          <w:rFonts w:ascii="Melior" w:hAnsi="Melior" w:cs="Melior"/>
          <w:sz w:val="24"/>
          <w:szCs w:val="24"/>
        </w:rPr>
        <w:t xml:space="preserve"> </w:t>
      </w:r>
      <w:r w:rsidR="00F22708" w:rsidRPr="0038219F">
        <w:rPr>
          <w:rFonts w:ascii="Melior" w:hAnsi="Melior" w:cs="Melior"/>
          <w:sz w:val="24"/>
          <w:szCs w:val="24"/>
        </w:rPr>
        <w:t>state in detail why the answering party</w:t>
      </w:r>
      <w:r w:rsidRPr="0038219F">
        <w:rPr>
          <w:rFonts w:ascii="Melior" w:hAnsi="Melior" w:cs="Melior"/>
          <w:sz w:val="24"/>
          <w:szCs w:val="24"/>
        </w:rPr>
        <w:t xml:space="preserve"> </w:t>
      </w:r>
      <w:r w:rsidR="00F22708" w:rsidRPr="0038219F">
        <w:rPr>
          <w:rFonts w:ascii="Melior" w:hAnsi="Melior" w:cs="Melior"/>
          <w:sz w:val="24"/>
          <w:szCs w:val="24"/>
        </w:rPr>
        <w:t>cannot truthfully admit or deny it. A</w:t>
      </w:r>
      <w:r w:rsidRPr="0038219F">
        <w:rPr>
          <w:rFonts w:ascii="Melior" w:hAnsi="Melior" w:cs="Melior"/>
          <w:sz w:val="24"/>
          <w:szCs w:val="24"/>
        </w:rPr>
        <w:t xml:space="preserve"> </w:t>
      </w:r>
      <w:r w:rsidR="00F22708" w:rsidRPr="0038219F">
        <w:rPr>
          <w:rFonts w:ascii="Melior" w:hAnsi="Melior" w:cs="Melior"/>
          <w:sz w:val="24"/>
          <w:szCs w:val="24"/>
        </w:rPr>
        <w:t>denial must fairly respond to the</w:t>
      </w:r>
      <w:r w:rsidRPr="0038219F">
        <w:rPr>
          <w:rFonts w:ascii="Melior" w:hAnsi="Melior" w:cs="Melior"/>
          <w:sz w:val="24"/>
          <w:szCs w:val="24"/>
        </w:rPr>
        <w:t xml:space="preserve"> </w:t>
      </w:r>
      <w:r w:rsidR="00F22708" w:rsidRPr="0038219F">
        <w:rPr>
          <w:rFonts w:ascii="Melior" w:hAnsi="Melior" w:cs="Melior"/>
          <w:sz w:val="24"/>
          <w:szCs w:val="24"/>
        </w:rPr>
        <w:t>substance of the matter; and when good</w:t>
      </w:r>
      <w:r w:rsidRPr="0038219F">
        <w:rPr>
          <w:rFonts w:ascii="Melior" w:hAnsi="Melior" w:cs="Melior"/>
          <w:sz w:val="24"/>
          <w:szCs w:val="24"/>
        </w:rPr>
        <w:t xml:space="preserve"> </w:t>
      </w:r>
      <w:r w:rsidR="00F22708" w:rsidRPr="0038219F">
        <w:rPr>
          <w:rFonts w:ascii="Melior" w:hAnsi="Melior" w:cs="Melior"/>
          <w:sz w:val="24"/>
          <w:szCs w:val="24"/>
        </w:rPr>
        <w:t>faith</w:t>
      </w:r>
      <w:r w:rsidRPr="0038219F">
        <w:rPr>
          <w:rFonts w:ascii="Melior" w:hAnsi="Melior" w:cs="Melior"/>
          <w:sz w:val="24"/>
          <w:szCs w:val="24"/>
        </w:rPr>
        <w:t xml:space="preserve"> </w:t>
      </w:r>
      <w:r w:rsidR="00F22708" w:rsidRPr="0038219F">
        <w:rPr>
          <w:rFonts w:ascii="Melior" w:hAnsi="Melior" w:cs="Melior"/>
          <w:sz w:val="24"/>
          <w:szCs w:val="24"/>
        </w:rPr>
        <w:t>requires that a party qualify an</w:t>
      </w:r>
      <w:r w:rsidRPr="0038219F">
        <w:rPr>
          <w:rFonts w:ascii="Melior" w:hAnsi="Melior" w:cs="Melior"/>
          <w:sz w:val="24"/>
          <w:szCs w:val="24"/>
        </w:rPr>
        <w:t xml:space="preserve"> </w:t>
      </w:r>
      <w:r w:rsidR="00F22708" w:rsidRPr="0038219F">
        <w:rPr>
          <w:rFonts w:ascii="Melior" w:hAnsi="Melior" w:cs="Melior"/>
          <w:sz w:val="24"/>
          <w:szCs w:val="24"/>
        </w:rPr>
        <w:t>answer or deny only a part of a matter,</w:t>
      </w:r>
      <w:r w:rsidRPr="0038219F">
        <w:rPr>
          <w:rFonts w:ascii="Melior" w:hAnsi="Melior" w:cs="Melior"/>
          <w:sz w:val="24"/>
          <w:szCs w:val="24"/>
        </w:rPr>
        <w:t xml:space="preserve"> </w:t>
      </w:r>
      <w:r w:rsidR="00F22708" w:rsidRPr="0038219F">
        <w:rPr>
          <w:rFonts w:ascii="Melior" w:hAnsi="Melior" w:cs="Melior"/>
          <w:sz w:val="24"/>
          <w:szCs w:val="24"/>
        </w:rPr>
        <w:t>the answer must specify the part</w:t>
      </w:r>
      <w:r w:rsidRPr="0038219F">
        <w:rPr>
          <w:rFonts w:ascii="Melior" w:hAnsi="Melior" w:cs="Melior"/>
          <w:sz w:val="24"/>
          <w:szCs w:val="24"/>
        </w:rPr>
        <w:t xml:space="preserve"> </w:t>
      </w:r>
      <w:r w:rsidR="00F22708" w:rsidRPr="0038219F">
        <w:rPr>
          <w:rFonts w:ascii="Melior" w:hAnsi="Melior" w:cs="Melior"/>
          <w:sz w:val="24"/>
          <w:szCs w:val="24"/>
        </w:rPr>
        <w:t>admitted and qualify or deny the rest.</w:t>
      </w:r>
      <w:r w:rsidRPr="0038219F">
        <w:rPr>
          <w:rFonts w:ascii="Melior" w:hAnsi="Melior" w:cs="Melior"/>
          <w:sz w:val="24"/>
          <w:szCs w:val="24"/>
        </w:rPr>
        <w:t xml:space="preserve">  </w:t>
      </w:r>
      <w:r w:rsidR="00F22708" w:rsidRPr="0038219F">
        <w:rPr>
          <w:rFonts w:ascii="Melior" w:hAnsi="Melior" w:cs="Melior"/>
          <w:sz w:val="24"/>
          <w:szCs w:val="24"/>
        </w:rPr>
        <w:t>The answering party may assert lack of</w:t>
      </w:r>
      <w:r w:rsidRPr="0038219F">
        <w:rPr>
          <w:rFonts w:ascii="Melior" w:hAnsi="Melior" w:cs="Melior"/>
          <w:sz w:val="24"/>
          <w:szCs w:val="24"/>
        </w:rPr>
        <w:t xml:space="preserve"> </w:t>
      </w:r>
      <w:r w:rsidR="00F22708" w:rsidRPr="0038219F">
        <w:rPr>
          <w:rFonts w:ascii="Melior" w:hAnsi="Melior" w:cs="Melior"/>
          <w:sz w:val="24"/>
          <w:szCs w:val="24"/>
        </w:rPr>
        <w:t>knowledge or information as a reason</w:t>
      </w:r>
      <w:r w:rsidRPr="0038219F">
        <w:rPr>
          <w:rFonts w:ascii="Melior" w:hAnsi="Melior" w:cs="Melior"/>
          <w:sz w:val="24"/>
          <w:szCs w:val="24"/>
        </w:rPr>
        <w:t xml:space="preserve"> </w:t>
      </w:r>
      <w:r w:rsidR="00F22708" w:rsidRPr="0038219F">
        <w:rPr>
          <w:rFonts w:ascii="Melior" w:hAnsi="Melior" w:cs="Melior"/>
          <w:sz w:val="24"/>
          <w:szCs w:val="24"/>
        </w:rPr>
        <w:t>for failing to admit or deny only if the</w:t>
      </w:r>
      <w:r w:rsidRPr="0038219F">
        <w:rPr>
          <w:rFonts w:ascii="Melior" w:hAnsi="Melior" w:cs="Melior"/>
          <w:sz w:val="24"/>
          <w:szCs w:val="24"/>
        </w:rPr>
        <w:t xml:space="preserve"> </w:t>
      </w:r>
      <w:r w:rsidR="00F22708" w:rsidRPr="0038219F">
        <w:rPr>
          <w:rFonts w:ascii="Melior" w:hAnsi="Melior" w:cs="Melior"/>
          <w:sz w:val="24"/>
          <w:szCs w:val="24"/>
        </w:rPr>
        <w:t>party states that it has made reasonable</w:t>
      </w:r>
      <w:r w:rsidRPr="0038219F">
        <w:rPr>
          <w:rFonts w:ascii="Melior" w:hAnsi="Melior" w:cs="Melior"/>
          <w:sz w:val="24"/>
          <w:szCs w:val="24"/>
        </w:rPr>
        <w:t xml:space="preserve"> </w:t>
      </w:r>
      <w:r w:rsidR="00F22708" w:rsidRPr="0038219F">
        <w:rPr>
          <w:rFonts w:ascii="Melior" w:hAnsi="Melior" w:cs="Melior"/>
          <w:sz w:val="24"/>
          <w:szCs w:val="24"/>
        </w:rPr>
        <w:t>inquiry and that the information it</w:t>
      </w:r>
      <w:r w:rsidRPr="0038219F">
        <w:rPr>
          <w:rFonts w:ascii="Melior" w:hAnsi="Melior" w:cs="Melior"/>
          <w:sz w:val="24"/>
          <w:szCs w:val="24"/>
        </w:rPr>
        <w:t xml:space="preserve"> </w:t>
      </w:r>
      <w:r w:rsidR="00F22708" w:rsidRPr="0038219F">
        <w:rPr>
          <w:rFonts w:ascii="Melior" w:hAnsi="Melior" w:cs="Melior"/>
          <w:sz w:val="24"/>
          <w:szCs w:val="24"/>
        </w:rPr>
        <w:t>knows or can readily obtain is</w:t>
      </w:r>
      <w:r w:rsidRPr="0038219F">
        <w:rPr>
          <w:rFonts w:ascii="Melior" w:hAnsi="Melior" w:cs="Melior"/>
          <w:sz w:val="24"/>
          <w:szCs w:val="24"/>
        </w:rPr>
        <w:t xml:space="preserve"> </w:t>
      </w:r>
      <w:r w:rsidR="00F22708" w:rsidRPr="0038219F">
        <w:rPr>
          <w:rFonts w:ascii="Melior" w:hAnsi="Melior" w:cs="Melior"/>
          <w:sz w:val="24"/>
          <w:szCs w:val="24"/>
        </w:rPr>
        <w:t>insufficient to enable it to admit or</w:t>
      </w:r>
      <w:r w:rsidRPr="0038219F">
        <w:rPr>
          <w:rFonts w:ascii="Melior" w:hAnsi="Melior" w:cs="Melior"/>
          <w:sz w:val="24"/>
          <w:szCs w:val="24"/>
        </w:rPr>
        <w:t xml:space="preserve"> </w:t>
      </w:r>
      <w:r w:rsidR="00F22708" w:rsidRPr="0038219F">
        <w:rPr>
          <w:rFonts w:ascii="Melior" w:hAnsi="Melior" w:cs="Melior"/>
          <w:sz w:val="24"/>
          <w:szCs w:val="24"/>
        </w:rPr>
        <w:t>deny.</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F22708"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(5) </w:t>
      </w:r>
      <w:r w:rsidR="00F22708" w:rsidRPr="0038219F">
        <w:rPr>
          <w:rFonts w:ascii="Melior-Italic" w:hAnsi="Melior-Italic" w:cs="Melior-Italic"/>
          <w:i/>
          <w:iCs/>
          <w:sz w:val="24"/>
          <w:szCs w:val="24"/>
        </w:rPr>
        <w:t xml:space="preserve">Objections. </w:t>
      </w:r>
      <w:r w:rsidR="00F22708" w:rsidRPr="0038219F">
        <w:rPr>
          <w:rFonts w:ascii="Melior" w:hAnsi="Melior" w:cs="Melior"/>
          <w:sz w:val="24"/>
          <w:szCs w:val="24"/>
        </w:rPr>
        <w:t>The grounds for</w:t>
      </w:r>
      <w:r w:rsidRPr="0038219F">
        <w:rPr>
          <w:rFonts w:ascii="Melior" w:hAnsi="Melior" w:cs="Melior"/>
          <w:sz w:val="24"/>
          <w:szCs w:val="24"/>
        </w:rPr>
        <w:t xml:space="preserve"> </w:t>
      </w:r>
      <w:r w:rsidR="00F22708" w:rsidRPr="0038219F">
        <w:rPr>
          <w:rFonts w:ascii="Melior" w:hAnsi="Melior" w:cs="Melior"/>
          <w:sz w:val="24"/>
          <w:szCs w:val="24"/>
        </w:rPr>
        <w:t>objecting to a request must be stated. A</w:t>
      </w:r>
      <w:r w:rsidRPr="0038219F">
        <w:rPr>
          <w:rFonts w:ascii="Melior" w:hAnsi="Melior" w:cs="Melior"/>
          <w:sz w:val="24"/>
          <w:szCs w:val="24"/>
        </w:rPr>
        <w:t xml:space="preserve"> </w:t>
      </w:r>
      <w:r w:rsidR="00F22708" w:rsidRPr="0038219F">
        <w:rPr>
          <w:rFonts w:ascii="Melior" w:hAnsi="Melior" w:cs="Melior"/>
          <w:sz w:val="24"/>
          <w:szCs w:val="24"/>
        </w:rPr>
        <w:t>party must not object solely on the</w:t>
      </w:r>
      <w:r w:rsidRPr="0038219F">
        <w:rPr>
          <w:rFonts w:ascii="Melior" w:hAnsi="Melior" w:cs="Melior"/>
          <w:sz w:val="24"/>
          <w:szCs w:val="24"/>
        </w:rPr>
        <w:t xml:space="preserve"> </w:t>
      </w:r>
      <w:r w:rsidR="00F22708" w:rsidRPr="0038219F">
        <w:rPr>
          <w:rFonts w:ascii="Melior" w:hAnsi="Melior" w:cs="Melior"/>
          <w:sz w:val="24"/>
          <w:szCs w:val="24"/>
        </w:rPr>
        <w:t>ground that the request presents a</w:t>
      </w:r>
      <w:r w:rsidRPr="0038219F">
        <w:rPr>
          <w:rFonts w:ascii="Melior" w:hAnsi="Melior" w:cs="Melior"/>
          <w:sz w:val="24"/>
          <w:szCs w:val="24"/>
        </w:rPr>
        <w:t xml:space="preserve"> </w:t>
      </w:r>
      <w:r w:rsidR="00F22708" w:rsidRPr="0038219F">
        <w:rPr>
          <w:rFonts w:ascii="Melior" w:hAnsi="Melior" w:cs="Melior"/>
          <w:sz w:val="24"/>
          <w:szCs w:val="24"/>
        </w:rPr>
        <w:t>genuine issue for hearing.</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(6) </w:t>
      </w:r>
      <w:r w:rsidR="00F22708" w:rsidRPr="0038219F">
        <w:rPr>
          <w:rFonts w:ascii="Melior-Italic" w:hAnsi="Melior-Italic" w:cs="Melior-Italic"/>
          <w:i/>
          <w:iCs/>
          <w:sz w:val="24"/>
          <w:szCs w:val="24"/>
        </w:rPr>
        <w:t>Motion regarding the sufficiency of</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an answer or objection. </w:t>
      </w:r>
      <w:r w:rsidR="00F22708" w:rsidRPr="0038219F">
        <w:rPr>
          <w:rFonts w:ascii="Melior" w:hAnsi="Melior" w:cs="Melior"/>
          <w:sz w:val="24"/>
          <w:szCs w:val="24"/>
        </w:rPr>
        <w:t>The requestin</w:t>
      </w:r>
      <w:r w:rsidRPr="0038219F">
        <w:rPr>
          <w:rFonts w:ascii="Melior" w:hAnsi="Melior" w:cs="Melior"/>
          <w:sz w:val="24"/>
          <w:szCs w:val="24"/>
        </w:rPr>
        <w:t xml:space="preserve">g </w:t>
      </w:r>
      <w:r w:rsidR="00F22708" w:rsidRPr="0038219F">
        <w:rPr>
          <w:rFonts w:ascii="Melior" w:hAnsi="Melior" w:cs="Melior"/>
          <w:sz w:val="24"/>
          <w:szCs w:val="24"/>
        </w:rPr>
        <w:t>party may move to determine the</w:t>
      </w:r>
      <w:r w:rsidRPr="0038219F">
        <w:rPr>
          <w:rFonts w:ascii="Melior" w:hAnsi="Melior" w:cs="Melior"/>
          <w:sz w:val="24"/>
          <w:szCs w:val="24"/>
        </w:rPr>
        <w:t xml:space="preserve"> </w:t>
      </w:r>
      <w:r w:rsidR="00F22708" w:rsidRPr="0038219F">
        <w:rPr>
          <w:rFonts w:ascii="Melior" w:hAnsi="Melior" w:cs="Melior"/>
          <w:sz w:val="24"/>
          <w:szCs w:val="24"/>
        </w:rPr>
        <w:t>sufficiency of an answer or objection.</w:t>
      </w:r>
      <w:r w:rsidRPr="0038219F">
        <w:rPr>
          <w:rFonts w:ascii="Melior" w:hAnsi="Melior" w:cs="Melior"/>
          <w:sz w:val="24"/>
          <w:szCs w:val="24"/>
        </w:rPr>
        <w:t xml:space="preserve">  </w:t>
      </w:r>
      <w:r w:rsidR="00F22708" w:rsidRPr="0038219F">
        <w:rPr>
          <w:rFonts w:ascii="Melior" w:hAnsi="Melior" w:cs="Melior"/>
          <w:sz w:val="24"/>
          <w:szCs w:val="24"/>
        </w:rPr>
        <w:t>Unless the judge finds an objection</w:t>
      </w:r>
      <w:r w:rsidRPr="0038219F">
        <w:rPr>
          <w:rFonts w:ascii="Melior" w:hAnsi="Melior" w:cs="Melior"/>
          <w:sz w:val="24"/>
          <w:szCs w:val="24"/>
        </w:rPr>
        <w:t xml:space="preserve"> </w:t>
      </w:r>
      <w:r w:rsidR="00F22708" w:rsidRPr="0038219F">
        <w:rPr>
          <w:rFonts w:ascii="Melior" w:hAnsi="Melior" w:cs="Melior"/>
          <w:sz w:val="24"/>
          <w:szCs w:val="24"/>
        </w:rPr>
        <w:t>justified, the judge must order that an</w:t>
      </w:r>
      <w:r w:rsidRPr="0038219F">
        <w:rPr>
          <w:rFonts w:ascii="Melior" w:hAnsi="Melior" w:cs="Melior"/>
          <w:sz w:val="24"/>
          <w:szCs w:val="24"/>
        </w:rPr>
        <w:t xml:space="preserve"> </w:t>
      </w:r>
      <w:r w:rsidR="00F22708" w:rsidRPr="0038219F">
        <w:rPr>
          <w:rFonts w:ascii="Melior" w:hAnsi="Melior" w:cs="Melior"/>
          <w:sz w:val="24"/>
          <w:szCs w:val="24"/>
        </w:rPr>
        <w:t>answer be served. On finding that an</w:t>
      </w:r>
      <w:r w:rsidRPr="0038219F">
        <w:rPr>
          <w:rFonts w:ascii="Melior" w:hAnsi="Melior" w:cs="Melior"/>
          <w:sz w:val="24"/>
          <w:szCs w:val="24"/>
        </w:rPr>
        <w:t xml:space="preserve"> </w:t>
      </w:r>
      <w:r w:rsidR="00F22708" w:rsidRPr="0038219F">
        <w:rPr>
          <w:rFonts w:ascii="Melior" w:hAnsi="Melior" w:cs="Melior"/>
          <w:sz w:val="24"/>
          <w:szCs w:val="24"/>
        </w:rPr>
        <w:t>answer does not comply with this</w:t>
      </w:r>
      <w:r w:rsidRPr="0038219F">
        <w:rPr>
          <w:rFonts w:ascii="Melior" w:hAnsi="Melior" w:cs="Melior"/>
          <w:sz w:val="24"/>
          <w:szCs w:val="24"/>
        </w:rPr>
        <w:t xml:space="preserve"> </w:t>
      </w:r>
      <w:r w:rsidR="00F22708" w:rsidRPr="0038219F">
        <w:rPr>
          <w:rFonts w:ascii="Melior" w:hAnsi="Melior" w:cs="Melior"/>
          <w:sz w:val="24"/>
          <w:szCs w:val="24"/>
        </w:rPr>
        <w:t>section, the judge may order either that</w:t>
      </w:r>
      <w:r w:rsidRPr="0038219F">
        <w:rPr>
          <w:rFonts w:ascii="Melior" w:hAnsi="Melior" w:cs="Melior"/>
          <w:sz w:val="24"/>
          <w:szCs w:val="24"/>
        </w:rPr>
        <w:t xml:space="preserve"> </w:t>
      </w:r>
      <w:r w:rsidR="00F22708" w:rsidRPr="0038219F">
        <w:rPr>
          <w:rFonts w:ascii="Melior" w:hAnsi="Melior" w:cs="Melior"/>
          <w:sz w:val="24"/>
          <w:szCs w:val="24"/>
        </w:rPr>
        <w:t>the matter is admitted or that an</w:t>
      </w:r>
      <w:r w:rsidRPr="0038219F">
        <w:rPr>
          <w:rFonts w:ascii="Melior" w:hAnsi="Melior" w:cs="Melior"/>
          <w:sz w:val="24"/>
          <w:szCs w:val="24"/>
        </w:rPr>
        <w:t xml:space="preserve"> </w:t>
      </w:r>
      <w:r w:rsidR="00F22708" w:rsidRPr="0038219F">
        <w:rPr>
          <w:rFonts w:ascii="Melior" w:hAnsi="Melior" w:cs="Melior"/>
          <w:sz w:val="24"/>
          <w:szCs w:val="24"/>
        </w:rPr>
        <w:t>amended answer be served. The judge</w:t>
      </w:r>
      <w:r w:rsidRPr="0038219F">
        <w:rPr>
          <w:rFonts w:ascii="Melior" w:hAnsi="Melior" w:cs="Melior"/>
          <w:sz w:val="24"/>
          <w:szCs w:val="24"/>
        </w:rPr>
        <w:t xml:space="preserve"> </w:t>
      </w:r>
      <w:r w:rsidR="00F22708" w:rsidRPr="0038219F">
        <w:rPr>
          <w:rFonts w:ascii="Melior" w:hAnsi="Melior" w:cs="Melior"/>
          <w:sz w:val="24"/>
          <w:szCs w:val="24"/>
        </w:rPr>
        <w:t>may defer final decision until a</w:t>
      </w:r>
      <w:r w:rsidRPr="0038219F">
        <w:rPr>
          <w:rFonts w:ascii="Melior" w:hAnsi="Melior" w:cs="Melior"/>
          <w:sz w:val="24"/>
          <w:szCs w:val="24"/>
        </w:rPr>
        <w:t xml:space="preserve"> </w:t>
      </w:r>
      <w:r w:rsidR="00F22708" w:rsidRPr="0038219F">
        <w:rPr>
          <w:rFonts w:ascii="Melior" w:hAnsi="Melior" w:cs="Melior"/>
          <w:sz w:val="24"/>
          <w:szCs w:val="24"/>
        </w:rPr>
        <w:t>prehearing conference or a specified</w:t>
      </w:r>
      <w:r w:rsidRPr="0038219F">
        <w:rPr>
          <w:rFonts w:ascii="Melior" w:hAnsi="Melior" w:cs="Melior"/>
          <w:sz w:val="24"/>
          <w:szCs w:val="24"/>
        </w:rPr>
        <w:t xml:space="preserve"> </w:t>
      </w:r>
      <w:r w:rsidR="00F22708" w:rsidRPr="0038219F">
        <w:rPr>
          <w:rFonts w:ascii="Melior" w:hAnsi="Melior" w:cs="Melior"/>
          <w:sz w:val="24"/>
          <w:szCs w:val="24"/>
        </w:rPr>
        <w:t>time before the hearing.</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F22708" w:rsidRPr="0038219F" w:rsidRDefault="000578BE" w:rsidP="000578BE">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lastRenderedPageBreak/>
        <w:tab/>
      </w:r>
      <w:r w:rsidR="00F22708" w:rsidRPr="0038219F">
        <w:rPr>
          <w:rFonts w:ascii="Melior" w:hAnsi="Melior" w:cs="Melior"/>
          <w:sz w:val="24"/>
          <w:szCs w:val="24"/>
        </w:rPr>
        <w:t xml:space="preserve">(b) </w:t>
      </w:r>
      <w:r w:rsidR="00F22708" w:rsidRPr="0038219F">
        <w:rPr>
          <w:rFonts w:ascii="Melior-Italic" w:hAnsi="Melior-Italic" w:cs="Melior-Italic"/>
          <w:i/>
          <w:iCs/>
          <w:sz w:val="24"/>
          <w:szCs w:val="24"/>
        </w:rPr>
        <w:t>Effect of an admission;</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withdrawing or amending it. </w:t>
      </w:r>
      <w:r w:rsidR="00F22708" w:rsidRPr="0038219F">
        <w:rPr>
          <w:rFonts w:ascii="Melior" w:hAnsi="Melior" w:cs="Melior"/>
          <w:sz w:val="24"/>
          <w:szCs w:val="24"/>
        </w:rPr>
        <w:t>A matter</w:t>
      </w:r>
      <w:r w:rsidRPr="0038219F">
        <w:rPr>
          <w:rFonts w:ascii="Melior" w:hAnsi="Melior" w:cs="Melior"/>
          <w:sz w:val="24"/>
          <w:szCs w:val="24"/>
        </w:rPr>
        <w:t xml:space="preserve"> </w:t>
      </w:r>
      <w:r w:rsidR="00F22708" w:rsidRPr="0038219F">
        <w:rPr>
          <w:rFonts w:ascii="Melior" w:hAnsi="Melior" w:cs="Melior"/>
          <w:sz w:val="24"/>
          <w:szCs w:val="24"/>
        </w:rPr>
        <w:t xml:space="preserve">admitted under this section </w:t>
      </w:r>
      <w:r w:rsidRPr="0038219F">
        <w:rPr>
          <w:rFonts w:ascii="Melior" w:hAnsi="Melior" w:cs="Melior"/>
          <w:sz w:val="24"/>
          <w:szCs w:val="24"/>
        </w:rPr>
        <w:t xml:space="preserve">is </w:t>
      </w:r>
      <w:r w:rsidR="00F22708" w:rsidRPr="0038219F">
        <w:rPr>
          <w:rFonts w:ascii="Melior" w:hAnsi="Melior" w:cs="Melior"/>
          <w:sz w:val="24"/>
          <w:szCs w:val="24"/>
        </w:rPr>
        <w:t>conclusively established unless the</w:t>
      </w:r>
      <w:r w:rsidRPr="0038219F">
        <w:rPr>
          <w:rFonts w:ascii="Melior" w:hAnsi="Melior" w:cs="Melior"/>
          <w:sz w:val="24"/>
          <w:szCs w:val="24"/>
        </w:rPr>
        <w:t xml:space="preserve"> </w:t>
      </w:r>
      <w:r w:rsidR="00F22708" w:rsidRPr="0038219F">
        <w:rPr>
          <w:rFonts w:ascii="Melior" w:hAnsi="Melior" w:cs="Melior"/>
          <w:sz w:val="24"/>
          <w:szCs w:val="24"/>
        </w:rPr>
        <w:t>judge, on motion, permits the admission</w:t>
      </w:r>
      <w:r w:rsidRPr="0038219F">
        <w:rPr>
          <w:rFonts w:ascii="Melior" w:hAnsi="Melior" w:cs="Melior"/>
          <w:sz w:val="24"/>
          <w:szCs w:val="24"/>
        </w:rPr>
        <w:t xml:space="preserve"> </w:t>
      </w:r>
      <w:r w:rsidR="00F22708" w:rsidRPr="0038219F">
        <w:rPr>
          <w:rFonts w:ascii="Melior" w:hAnsi="Melior" w:cs="Melior"/>
          <w:sz w:val="24"/>
          <w:szCs w:val="24"/>
        </w:rPr>
        <w:t>to be withdrawn or amended. The judg</w:t>
      </w:r>
      <w:r w:rsidRPr="0038219F">
        <w:rPr>
          <w:rFonts w:ascii="Melior" w:hAnsi="Melior" w:cs="Melior"/>
          <w:sz w:val="24"/>
          <w:szCs w:val="24"/>
        </w:rPr>
        <w:t xml:space="preserve">e </w:t>
      </w:r>
      <w:r w:rsidR="00F22708" w:rsidRPr="0038219F">
        <w:rPr>
          <w:rFonts w:ascii="Melior" w:hAnsi="Melior" w:cs="Melior"/>
          <w:sz w:val="24"/>
          <w:szCs w:val="24"/>
        </w:rPr>
        <w:t>may permit withdrawal or amendment</w:t>
      </w:r>
      <w:r w:rsidRPr="0038219F">
        <w:rPr>
          <w:rFonts w:ascii="Melior" w:hAnsi="Melior" w:cs="Melior"/>
          <w:sz w:val="24"/>
          <w:szCs w:val="24"/>
        </w:rPr>
        <w:t xml:space="preserve"> </w:t>
      </w:r>
      <w:r w:rsidR="00F22708" w:rsidRPr="0038219F">
        <w:rPr>
          <w:rFonts w:ascii="Melior" w:hAnsi="Melior" w:cs="Melior"/>
          <w:sz w:val="24"/>
          <w:szCs w:val="24"/>
        </w:rPr>
        <w:t>if it would promote the presentation of</w:t>
      </w:r>
      <w:r w:rsidRPr="0038219F">
        <w:rPr>
          <w:rFonts w:ascii="Melior" w:hAnsi="Melior" w:cs="Melior"/>
          <w:sz w:val="24"/>
          <w:szCs w:val="24"/>
        </w:rPr>
        <w:t xml:space="preserve"> </w:t>
      </w:r>
      <w:r w:rsidR="00F22708" w:rsidRPr="0038219F">
        <w:rPr>
          <w:rFonts w:ascii="Melior" w:hAnsi="Melior" w:cs="Melior"/>
          <w:sz w:val="24"/>
          <w:szCs w:val="24"/>
        </w:rPr>
        <w:t>the merits of the action and if the judge</w:t>
      </w:r>
      <w:r w:rsidRPr="0038219F">
        <w:rPr>
          <w:rFonts w:ascii="Melior" w:hAnsi="Melior" w:cs="Melior"/>
          <w:sz w:val="24"/>
          <w:szCs w:val="24"/>
        </w:rPr>
        <w:t xml:space="preserve"> </w:t>
      </w:r>
      <w:r w:rsidR="00F22708" w:rsidRPr="0038219F">
        <w:rPr>
          <w:rFonts w:ascii="Melior" w:hAnsi="Melior" w:cs="Melior"/>
          <w:sz w:val="24"/>
          <w:szCs w:val="24"/>
        </w:rPr>
        <w:t>is not persuaded that it would prejudice</w:t>
      </w:r>
      <w:r w:rsidRPr="0038219F">
        <w:rPr>
          <w:rFonts w:ascii="Melior" w:hAnsi="Melior" w:cs="Melior"/>
          <w:sz w:val="24"/>
          <w:szCs w:val="24"/>
        </w:rPr>
        <w:t xml:space="preserve"> </w:t>
      </w:r>
      <w:r w:rsidR="00F22708" w:rsidRPr="0038219F">
        <w:rPr>
          <w:rFonts w:ascii="Melior" w:hAnsi="Melior" w:cs="Melior"/>
          <w:sz w:val="24"/>
          <w:szCs w:val="24"/>
        </w:rPr>
        <w:t>the requesting party in maintaining or</w:t>
      </w:r>
      <w:r w:rsidRPr="0038219F">
        <w:rPr>
          <w:rFonts w:ascii="Melior" w:hAnsi="Melior" w:cs="Melior"/>
          <w:sz w:val="24"/>
          <w:szCs w:val="24"/>
        </w:rPr>
        <w:t xml:space="preserve"> </w:t>
      </w:r>
      <w:r w:rsidR="00F22708" w:rsidRPr="0038219F">
        <w:rPr>
          <w:rFonts w:ascii="Melior" w:hAnsi="Melior" w:cs="Melior"/>
          <w:sz w:val="24"/>
          <w:szCs w:val="24"/>
        </w:rPr>
        <w:t>defending the action on the merits. An</w:t>
      </w:r>
      <w:r w:rsidRPr="0038219F">
        <w:rPr>
          <w:rFonts w:ascii="Melior" w:hAnsi="Melior" w:cs="Melior"/>
          <w:sz w:val="24"/>
          <w:szCs w:val="24"/>
        </w:rPr>
        <w:t xml:space="preserve"> </w:t>
      </w:r>
      <w:r w:rsidR="00F22708" w:rsidRPr="0038219F">
        <w:rPr>
          <w:rFonts w:ascii="Melior" w:hAnsi="Melior" w:cs="Melior"/>
          <w:sz w:val="24"/>
          <w:szCs w:val="24"/>
        </w:rPr>
        <w:t>admission</w:t>
      </w:r>
      <w:r w:rsidRPr="0038219F">
        <w:rPr>
          <w:rFonts w:ascii="Melior" w:hAnsi="Melior" w:cs="Melior"/>
          <w:sz w:val="24"/>
          <w:szCs w:val="24"/>
        </w:rPr>
        <w:t xml:space="preserve"> </w:t>
      </w:r>
      <w:r w:rsidR="00F22708" w:rsidRPr="0038219F">
        <w:rPr>
          <w:rFonts w:ascii="Melior" w:hAnsi="Melior" w:cs="Melior"/>
          <w:sz w:val="24"/>
          <w:szCs w:val="24"/>
        </w:rPr>
        <w:t>under this section is not an</w:t>
      </w:r>
      <w:r w:rsidRPr="0038219F">
        <w:rPr>
          <w:rFonts w:ascii="Melior" w:hAnsi="Melior" w:cs="Melior"/>
          <w:sz w:val="24"/>
          <w:szCs w:val="24"/>
        </w:rPr>
        <w:t xml:space="preserve"> </w:t>
      </w:r>
      <w:r w:rsidR="00F22708" w:rsidRPr="0038219F">
        <w:rPr>
          <w:rFonts w:ascii="Melior" w:hAnsi="Melior" w:cs="Melior"/>
          <w:sz w:val="24"/>
          <w:szCs w:val="24"/>
        </w:rPr>
        <w:t>admission for any other purpose and</w:t>
      </w:r>
      <w:r w:rsidRPr="0038219F">
        <w:rPr>
          <w:rFonts w:ascii="Melior" w:hAnsi="Melior" w:cs="Melior"/>
          <w:sz w:val="24"/>
          <w:szCs w:val="24"/>
        </w:rPr>
        <w:t xml:space="preserve"> </w:t>
      </w:r>
      <w:r w:rsidR="00F22708" w:rsidRPr="0038219F">
        <w:rPr>
          <w:rFonts w:ascii="Melior" w:hAnsi="Melior" w:cs="Melior"/>
          <w:sz w:val="24"/>
          <w:szCs w:val="24"/>
        </w:rPr>
        <w:t>cannot be used against the party in any</w:t>
      </w:r>
      <w:r w:rsidRPr="0038219F">
        <w:rPr>
          <w:rFonts w:ascii="Melior" w:hAnsi="Melior" w:cs="Melior"/>
          <w:sz w:val="24"/>
          <w:szCs w:val="24"/>
        </w:rPr>
        <w:t xml:space="preserve"> </w:t>
      </w:r>
      <w:r w:rsidR="00F22708" w:rsidRPr="0038219F">
        <w:rPr>
          <w:rFonts w:ascii="Melior" w:hAnsi="Melior" w:cs="Melior"/>
          <w:sz w:val="24"/>
          <w:szCs w:val="24"/>
        </w:rPr>
        <w:t>other proceeding.</w:t>
      </w:r>
    </w:p>
    <w:p w:rsidR="000578BE" w:rsidRPr="0038219F" w:rsidRDefault="000578BE" w:rsidP="00F22708">
      <w:pPr>
        <w:autoSpaceDE w:val="0"/>
        <w:autoSpaceDN w:val="0"/>
        <w:adjustRightInd w:val="0"/>
        <w:spacing w:after="0" w:line="240" w:lineRule="auto"/>
        <w:rPr>
          <w:rFonts w:ascii="Melior" w:hAnsi="Melior" w:cs="Melior"/>
          <w:sz w:val="24"/>
          <w:szCs w:val="24"/>
        </w:rPr>
      </w:pPr>
    </w:p>
    <w:p w:rsidR="00F22708" w:rsidRPr="0038219F" w:rsidRDefault="00F22708" w:rsidP="00F22708">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18.64</w:t>
      </w:r>
      <w:r w:rsidR="00882457">
        <w:rPr>
          <w:rFonts w:ascii="Helvetica-Bold" w:hAnsi="Helvetica-Bold" w:cs="Helvetica-Bold"/>
          <w:b/>
          <w:bCs/>
          <w:sz w:val="24"/>
          <w:szCs w:val="24"/>
        </w:rPr>
        <w:tab/>
      </w:r>
      <w:r w:rsidRPr="0038219F">
        <w:rPr>
          <w:rFonts w:ascii="Helvetica-Bold" w:hAnsi="Helvetica-Bold" w:cs="Helvetica-Bold"/>
          <w:b/>
          <w:bCs/>
          <w:sz w:val="24"/>
          <w:szCs w:val="24"/>
        </w:rPr>
        <w:t>Depositions by oral examination.</w:t>
      </w:r>
    </w:p>
    <w:p w:rsidR="000578BE" w:rsidRPr="0038219F" w:rsidRDefault="000578BE" w:rsidP="00F22708">
      <w:pPr>
        <w:autoSpaceDE w:val="0"/>
        <w:autoSpaceDN w:val="0"/>
        <w:adjustRightInd w:val="0"/>
        <w:spacing w:after="0" w:line="240" w:lineRule="auto"/>
        <w:rPr>
          <w:rFonts w:ascii="Helvetica-Bold" w:hAnsi="Helvetica-Bold" w:cs="Helvetica-Bold"/>
          <w:b/>
          <w:bCs/>
          <w:sz w:val="24"/>
          <w:szCs w:val="24"/>
        </w:rPr>
      </w:pPr>
    </w:p>
    <w:p w:rsidR="00F22708" w:rsidRPr="0038219F" w:rsidRDefault="000578BE"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(a) </w:t>
      </w:r>
      <w:r w:rsidR="00F22708" w:rsidRPr="0038219F">
        <w:rPr>
          <w:rFonts w:ascii="Melior-Italic" w:hAnsi="Melior-Italic" w:cs="Melior-Italic"/>
          <w:i/>
          <w:iCs/>
          <w:sz w:val="24"/>
          <w:szCs w:val="24"/>
        </w:rPr>
        <w:t>When a deposition may be taken</w:t>
      </w:r>
      <w:r w:rsidR="00F22708" w:rsidRPr="0038219F">
        <w:rPr>
          <w:rFonts w:ascii="Melior" w:hAnsi="Melior" w:cs="Melior"/>
          <w:sz w:val="24"/>
          <w:szCs w:val="24"/>
        </w:rPr>
        <w:t>—</w:t>
      </w:r>
    </w:p>
    <w:p w:rsidR="000578BE" w:rsidRPr="0038219F" w:rsidRDefault="000578BE" w:rsidP="00F22708">
      <w:pPr>
        <w:autoSpaceDE w:val="0"/>
        <w:autoSpaceDN w:val="0"/>
        <w:adjustRightInd w:val="0"/>
        <w:spacing w:after="0" w:line="240" w:lineRule="auto"/>
        <w:rPr>
          <w:rFonts w:ascii="Melior" w:hAnsi="Melior" w:cs="Melior"/>
          <w:sz w:val="24"/>
          <w:szCs w:val="24"/>
        </w:rPr>
      </w:pPr>
    </w:p>
    <w:p w:rsidR="00F22708"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(1) </w:t>
      </w:r>
      <w:r w:rsidR="00F22708" w:rsidRPr="0038219F">
        <w:rPr>
          <w:rFonts w:ascii="Melior-Italic" w:hAnsi="Melior-Italic" w:cs="Melior-Italic"/>
          <w:i/>
          <w:iCs/>
          <w:sz w:val="24"/>
          <w:szCs w:val="24"/>
        </w:rPr>
        <w:t xml:space="preserve">Without leave. </w:t>
      </w:r>
      <w:r w:rsidR="00F22708" w:rsidRPr="0038219F">
        <w:rPr>
          <w:rFonts w:ascii="Melior" w:hAnsi="Melior" w:cs="Melior"/>
          <w:sz w:val="24"/>
          <w:szCs w:val="24"/>
        </w:rPr>
        <w:t>A party may, by oral</w:t>
      </w:r>
      <w:r w:rsidRPr="0038219F">
        <w:rPr>
          <w:rFonts w:ascii="Melior" w:hAnsi="Melior" w:cs="Melior"/>
          <w:sz w:val="24"/>
          <w:szCs w:val="24"/>
        </w:rPr>
        <w:t xml:space="preserve"> </w:t>
      </w:r>
      <w:r w:rsidR="00F22708" w:rsidRPr="0038219F">
        <w:rPr>
          <w:rFonts w:ascii="Melior" w:hAnsi="Melior" w:cs="Melior"/>
          <w:sz w:val="24"/>
          <w:szCs w:val="24"/>
        </w:rPr>
        <w:t>questions, depose any person, including</w:t>
      </w:r>
      <w:r w:rsidRPr="0038219F">
        <w:rPr>
          <w:rFonts w:ascii="Melior" w:hAnsi="Melior" w:cs="Melior"/>
          <w:sz w:val="24"/>
          <w:szCs w:val="24"/>
        </w:rPr>
        <w:t xml:space="preserve"> </w:t>
      </w:r>
      <w:r w:rsidR="00F22708" w:rsidRPr="0038219F">
        <w:rPr>
          <w:rFonts w:ascii="Melior" w:hAnsi="Melior" w:cs="Melior"/>
          <w:sz w:val="24"/>
          <w:szCs w:val="24"/>
        </w:rPr>
        <w:t>a party, without leave of the judge</w:t>
      </w:r>
      <w:r w:rsidRPr="0038219F">
        <w:rPr>
          <w:rFonts w:ascii="Melior" w:hAnsi="Melior" w:cs="Melior"/>
          <w:sz w:val="24"/>
          <w:szCs w:val="24"/>
        </w:rPr>
        <w:t xml:space="preserve"> </w:t>
      </w:r>
      <w:r w:rsidR="00F22708" w:rsidRPr="0038219F">
        <w:rPr>
          <w:rFonts w:ascii="Melior" w:hAnsi="Melior" w:cs="Melior"/>
          <w:sz w:val="24"/>
          <w:szCs w:val="24"/>
        </w:rPr>
        <w:t>except as provided in paragraph (a)(2) of</w:t>
      </w:r>
      <w:r w:rsidRPr="0038219F">
        <w:rPr>
          <w:rFonts w:ascii="Melior" w:hAnsi="Melior" w:cs="Melior"/>
          <w:sz w:val="24"/>
          <w:szCs w:val="24"/>
        </w:rPr>
        <w:t xml:space="preserve"> </w:t>
      </w:r>
      <w:r w:rsidR="00F22708" w:rsidRPr="0038219F">
        <w:rPr>
          <w:rFonts w:ascii="Melior" w:hAnsi="Melior" w:cs="Melior"/>
          <w:sz w:val="24"/>
          <w:szCs w:val="24"/>
        </w:rPr>
        <w:t>this section. The deponent’s attendance</w:t>
      </w:r>
      <w:r w:rsidRPr="0038219F">
        <w:rPr>
          <w:rFonts w:ascii="Melior" w:hAnsi="Melior" w:cs="Melior"/>
          <w:sz w:val="24"/>
          <w:szCs w:val="24"/>
        </w:rPr>
        <w:t xml:space="preserve"> </w:t>
      </w:r>
      <w:r w:rsidR="00F22708" w:rsidRPr="0038219F">
        <w:rPr>
          <w:rFonts w:ascii="Melior" w:hAnsi="Melior" w:cs="Melior"/>
          <w:sz w:val="24"/>
          <w:szCs w:val="24"/>
        </w:rPr>
        <w:t>may be compelled by subpoena under</w:t>
      </w:r>
      <w:r w:rsidRPr="0038219F">
        <w:rPr>
          <w:rFonts w:ascii="Melior" w:hAnsi="Melior" w:cs="Melior"/>
          <w:sz w:val="24"/>
          <w:szCs w:val="24"/>
        </w:rPr>
        <w:t xml:space="preserve"> </w:t>
      </w:r>
      <w:r w:rsidR="00F22708" w:rsidRPr="0038219F">
        <w:rPr>
          <w:rFonts w:ascii="Melior" w:hAnsi="Melior" w:cs="Melior"/>
          <w:sz w:val="24"/>
          <w:szCs w:val="24"/>
        </w:rPr>
        <w:t>§ 18.56.</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F22708" w:rsidRPr="0038219F" w:rsidRDefault="000578BE" w:rsidP="000578BE">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 xml:space="preserve">With leave. </w:t>
      </w:r>
      <w:r w:rsidR="00F22708" w:rsidRPr="0038219F">
        <w:rPr>
          <w:rFonts w:ascii="Melior" w:hAnsi="Melior" w:cs="Melior"/>
          <w:sz w:val="24"/>
          <w:szCs w:val="24"/>
        </w:rPr>
        <w:t>A party must obtain</w:t>
      </w:r>
      <w:r w:rsidRPr="0038219F">
        <w:rPr>
          <w:rFonts w:ascii="Melior" w:hAnsi="Melior" w:cs="Melior"/>
          <w:sz w:val="24"/>
          <w:szCs w:val="24"/>
        </w:rPr>
        <w:t xml:space="preserve"> </w:t>
      </w:r>
      <w:r w:rsidR="00F22708" w:rsidRPr="0038219F">
        <w:rPr>
          <w:rFonts w:ascii="Melior" w:hAnsi="Melior" w:cs="Melior"/>
          <w:sz w:val="24"/>
          <w:szCs w:val="24"/>
        </w:rPr>
        <w:t>leave of the judge, and the judge must</w:t>
      </w:r>
      <w:r w:rsidRPr="0038219F">
        <w:rPr>
          <w:rFonts w:ascii="Melior" w:hAnsi="Melior" w:cs="Melior"/>
          <w:sz w:val="24"/>
          <w:szCs w:val="24"/>
        </w:rPr>
        <w:t xml:space="preserve"> </w:t>
      </w:r>
      <w:r w:rsidR="00F22708" w:rsidRPr="0038219F">
        <w:rPr>
          <w:rFonts w:ascii="Melior" w:hAnsi="Melior" w:cs="Melior"/>
          <w:sz w:val="24"/>
          <w:szCs w:val="24"/>
        </w:rPr>
        <w:t>grant leave to the extent consistent with</w:t>
      </w:r>
      <w:r w:rsidRPr="0038219F">
        <w:rPr>
          <w:rFonts w:ascii="Melior" w:hAnsi="Melior" w:cs="Melior"/>
          <w:sz w:val="24"/>
          <w:szCs w:val="24"/>
        </w:rPr>
        <w:t xml:space="preserve"> </w:t>
      </w:r>
      <w:r w:rsidR="00F22708" w:rsidRPr="0038219F">
        <w:rPr>
          <w:rFonts w:ascii="Melior" w:hAnsi="Melior" w:cs="Melior"/>
          <w:sz w:val="24"/>
          <w:szCs w:val="24"/>
        </w:rPr>
        <w:t>§ 18.51(b):</w:t>
      </w:r>
    </w:p>
    <w:p w:rsidR="000578BE" w:rsidRPr="0038219F" w:rsidRDefault="000578BE" w:rsidP="000578BE">
      <w:pPr>
        <w:autoSpaceDE w:val="0"/>
        <w:autoSpaceDN w:val="0"/>
        <w:adjustRightInd w:val="0"/>
        <w:spacing w:after="0" w:line="240" w:lineRule="auto"/>
        <w:ind w:left="720"/>
        <w:rPr>
          <w:rFonts w:ascii="Melior" w:hAnsi="Melior" w:cs="Melior"/>
          <w:sz w:val="24"/>
          <w:szCs w:val="24"/>
        </w:rPr>
      </w:pPr>
    </w:p>
    <w:p w:rsidR="00F22708" w:rsidRPr="0038219F" w:rsidRDefault="000578BE" w:rsidP="000578BE">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 If the parties have not stipulated to</w:t>
      </w:r>
      <w:r w:rsidRPr="0038219F">
        <w:rPr>
          <w:rFonts w:ascii="Melior" w:hAnsi="Melior" w:cs="Melior"/>
          <w:sz w:val="24"/>
          <w:szCs w:val="24"/>
        </w:rPr>
        <w:t xml:space="preserve"> </w:t>
      </w:r>
      <w:r w:rsidR="00F22708" w:rsidRPr="0038219F">
        <w:rPr>
          <w:rFonts w:ascii="Melior" w:hAnsi="Melior" w:cs="Melior"/>
          <w:sz w:val="24"/>
          <w:szCs w:val="24"/>
        </w:rPr>
        <w:t>the deposition and:</w:t>
      </w:r>
    </w:p>
    <w:p w:rsidR="000578BE" w:rsidRPr="0038219F" w:rsidRDefault="000578BE" w:rsidP="000578BE">
      <w:pPr>
        <w:autoSpaceDE w:val="0"/>
        <w:autoSpaceDN w:val="0"/>
        <w:adjustRightInd w:val="0"/>
        <w:spacing w:after="0" w:line="240" w:lineRule="auto"/>
        <w:ind w:left="2160"/>
        <w:rPr>
          <w:rFonts w:ascii="Melior" w:hAnsi="Melior" w:cs="Melior"/>
          <w:sz w:val="24"/>
          <w:szCs w:val="24"/>
        </w:rPr>
      </w:pPr>
    </w:p>
    <w:p w:rsidR="00F22708" w:rsidRPr="0038219F" w:rsidRDefault="000578BE" w:rsidP="000578BE">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(A) The deposition would result in</w:t>
      </w:r>
      <w:r w:rsidRPr="0038219F">
        <w:rPr>
          <w:rFonts w:ascii="Melior" w:hAnsi="Melior" w:cs="Melior"/>
          <w:sz w:val="24"/>
          <w:szCs w:val="24"/>
        </w:rPr>
        <w:t xml:space="preserve"> </w:t>
      </w:r>
      <w:r w:rsidR="00F22708" w:rsidRPr="0038219F">
        <w:rPr>
          <w:rFonts w:ascii="Melior" w:hAnsi="Melior" w:cs="Melior"/>
          <w:sz w:val="24"/>
          <w:szCs w:val="24"/>
        </w:rPr>
        <w:t>more than 10 depositions being taken</w:t>
      </w:r>
      <w:r w:rsidRPr="0038219F">
        <w:rPr>
          <w:rFonts w:ascii="Melior" w:hAnsi="Melior" w:cs="Melior"/>
          <w:sz w:val="24"/>
          <w:szCs w:val="24"/>
        </w:rPr>
        <w:t xml:space="preserve"> </w:t>
      </w:r>
      <w:r w:rsidR="00F22708" w:rsidRPr="0038219F">
        <w:rPr>
          <w:rFonts w:ascii="Melior" w:hAnsi="Melior" w:cs="Melior"/>
          <w:sz w:val="24"/>
          <w:szCs w:val="24"/>
        </w:rPr>
        <w:t>under this section or § 18.65 by one of</w:t>
      </w:r>
      <w:r w:rsidRPr="0038219F">
        <w:rPr>
          <w:rFonts w:ascii="Melior" w:hAnsi="Melior" w:cs="Melior"/>
          <w:sz w:val="24"/>
          <w:szCs w:val="24"/>
        </w:rPr>
        <w:t xml:space="preserve"> </w:t>
      </w:r>
      <w:r w:rsidR="00F22708" w:rsidRPr="0038219F">
        <w:rPr>
          <w:rFonts w:ascii="Melior" w:hAnsi="Melior" w:cs="Melior"/>
          <w:sz w:val="24"/>
          <w:szCs w:val="24"/>
        </w:rPr>
        <w:t>the parties;</w:t>
      </w:r>
    </w:p>
    <w:p w:rsidR="000578BE" w:rsidRPr="0038219F" w:rsidRDefault="000578BE" w:rsidP="000578BE">
      <w:pPr>
        <w:autoSpaceDE w:val="0"/>
        <w:autoSpaceDN w:val="0"/>
        <w:adjustRightInd w:val="0"/>
        <w:spacing w:after="0" w:line="240" w:lineRule="auto"/>
        <w:ind w:left="2160"/>
        <w:rPr>
          <w:rFonts w:ascii="Melior" w:hAnsi="Melior" w:cs="Melior"/>
          <w:sz w:val="24"/>
          <w:szCs w:val="24"/>
        </w:rPr>
      </w:pPr>
    </w:p>
    <w:p w:rsidR="00F22708" w:rsidRPr="0038219F" w:rsidRDefault="000578BE" w:rsidP="000578BE">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(B) The deponent has already been</w:t>
      </w:r>
      <w:r w:rsidRPr="0038219F">
        <w:rPr>
          <w:rFonts w:ascii="Melior" w:hAnsi="Melior" w:cs="Melior"/>
          <w:sz w:val="24"/>
          <w:szCs w:val="24"/>
        </w:rPr>
        <w:t xml:space="preserve"> </w:t>
      </w:r>
      <w:r w:rsidR="00F22708" w:rsidRPr="0038219F">
        <w:rPr>
          <w:rFonts w:ascii="Melior" w:hAnsi="Melior" w:cs="Melior"/>
          <w:sz w:val="24"/>
          <w:szCs w:val="24"/>
        </w:rPr>
        <w:t>deposed in the case; or</w:t>
      </w:r>
    </w:p>
    <w:p w:rsidR="000578BE" w:rsidRPr="0038219F" w:rsidRDefault="000578BE" w:rsidP="000578BE">
      <w:pPr>
        <w:autoSpaceDE w:val="0"/>
        <w:autoSpaceDN w:val="0"/>
        <w:adjustRightInd w:val="0"/>
        <w:spacing w:after="0" w:line="240" w:lineRule="auto"/>
        <w:ind w:left="2160"/>
        <w:rPr>
          <w:rFonts w:ascii="Melior" w:hAnsi="Melior" w:cs="Melior"/>
          <w:sz w:val="24"/>
          <w:szCs w:val="24"/>
        </w:rPr>
      </w:pPr>
    </w:p>
    <w:p w:rsidR="00F22708" w:rsidRPr="0038219F" w:rsidRDefault="000578BE" w:rsidP="000578BE">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(C) The party seeks to take the</w:t>
      </w:r>
      <w:r w:rsidRPr="0038219F">
        <w:rPr>
          <w:rFonts w:ascii="Melior" w:hAnsi="Melior" w:cs="Melior"/>
          <w:sz w:val="24"/>
          <w:szCs w:val="24"/>
        </w:rPr>
        <w:t xml:space="preserve"> </w:t>
      </w:r>
      <w:r w:rsidR="00F22708" w:rsidRPr="0038219F">
        <w:rPr>
          <w:rFonts w:ascii="Melior" w:hAnsi="Melior" w:cs="Melior"/>
          <w:sz w:val="24"/>
          <w:szCs w:val="24"/>
        </w:rPr>
        <w:t>deposition before the time specified in</w:t>
      </w:r>
      <w:r w:rsidRPr="0038219F">
        <w:rPr>
          <w:rFonts w:ascii="Melior" w:hAnsi="Melior" w:cs="Melior"/>
          <w:sz w:val="24"/>
          <w:szCs w:val="24"/>
        </w:rPr>
        <w:t xml:space="preserve"> </w:t>
      </w:r>
      <w:r w:rsidR="00F22708" w:rsidRPr="0038219F">
        <w:rPr>
          <w:rFonts w:ascii="Melior" w:hAnsi="Melior" w:cs="Melior"/>
          <w:sz w:val="24"/>
          <w:szCs w:val="24"/>
        </w:rPr>
        <w:t>§ 18.50(a), unless the party certifies in</w:t>
      </w:r>
      <w:r w:rsidRPr="0038219F">
        <w:rPr>
          <w:rFonts w:ascii="Melior" w:hAnsi="Melior" w:cs="Melior"/>
          <w:sz w:val="24"/>
          <w:szCs w:val="24"/>
        </w:rPr>
        <w:t xml:space="preserve"> </w:t>
      </w:r>
      <w:r w:rsidR="00F22708" w:rsidRPr="0038219F">
        <w:rPr>
          <w:rFonts w:ascii="Melior" w:hAnsi="Melior" w:cs="Melior"/>
          <w:sz w:val="24"/>
          <w:szCs w:val="24"/>
        </w:rPr>
        <w:t>the notice, with supporting facts, that</w:t>
      </w:r>
      <w:r w:rsidRPr="0038219F">
        <w:rPr>
          <w:rFonts w:ascii="Melior" w:hAnsi="Melior" w:cs="Melior"/>
          <w:sz w:val="24"/>
          <w:szCs w:val="24"/>
        </w:rPr>
        <w:t xml:space="preserve"> </w:t>
      </w:r>
      <w:r w:rsidR="00F22708" w:rsidRPr="0038219F">
        <w:rPr>
          <w:rFonts w:ascii="Melior" w:hAnsi="Melior" w:cs="Melior"/>
          <w:sz w:val="24"/>
          <w:szCs w:val="24"/>
        </w:rPr>
        <w:t>the deponent is expected to leave the</w:t>
      </w:r>
      <w:r w:rsidRPr="0038219F">
        <w:rPr>
          <w:rFonts w:ascii="Melior" w:hAnsi="Melior" w:cs="Melior"/>
          <w:sz w:val="24"/>
          <w:szCs w:val="24"/>
        </w:rPr>
        <w:t xml:space="preserve"> </w:t>
      </w:r>
      <w:r w:rsidR="00F22708" w:rsidRPr="0038219F">
        <w:rPr>
          <w:rFonts w:ascii="Melior" w:hAnsi="Melior" w:cs="Melior"/>
          <w:sz w:val="24"/>
          <w:szCs w:val="24"/>
        </w:rPr>
        <w:t>United States and be unavailable for</w:t>
      </w:r>
      <w:r w:rsidRPr="0038219F">
        <w:rPr>
          <w:rFonts w:ascii="Melior" w:hAnsi="Melior" w:cs="Melior"/>
          <w:sz w:val="24"/>
          <w:szCs w:val="24"/>
        </w:rPr>
        <w:t xml:space="preserve"> </w:t>
      </w:r>
      <w:r w:rsidR="00F22708" w:rsidRPr="0038219F">
        <w:rPr>
          <w:rFonts w:ascii="Melior" w:hAnsi="Melior" w:cs="Melior"/>
          <w:sz w:val="24"/>
          <w:szCs w:val="24"/>
        </w:rPr>
        <w:t>examination in this country after that</w:t>
      </w:r>
      <w:r w:rsidRPr="0038219F">
        <w:rPr>
          <w:rFonts w:ascii="Melior" w:hAnsi="Melior" w:cs="Melior"/>
          <w:sz w:val="24"/>
          <w:szCs w:val="24"/>
        </w:rPr>
        <w:t xml:space="preserve"> </w:t>
      </w:r>
      <w:r w:rsidR="00F22708" w:rsidRPr="0038219F">
        <w:rPr>
          <w:rFonts w:ascii="Melior" w:hAnsi="Melior" w:cs="Melior"/>
          <w:sz w:val="24"/>
          <w:szCs w:val="24"/>
        </w:rPr>
        <w:t>time; or</w:t>
      </w:r>
    </w:p>
    <w:p w:rsidR="000578BE" w:rsidRPr="0038219F" w:rsidRDefault="000578BE" w:rsidP="000578BE">
      <w:pPr>
        <w:autoSpaceDE w:val="0"/>
        <w:autoSpaceDN w:val="0"/>
        <w:adjustRightInd w:val="0"/>
        <w:spacing w:after="0" w:line="240" w:lineRule="auto"/>
        <w:ind w:left="1440"/>
        <w:rPr>
          <w:rFonts w:ascii="Melior" w:hAnsi="Melior" w:cs="Melior"/>
          <w:sz w:val="24"/>
          <w:szCs w:val="24"/>
        </w:rPr>
      </w:pPr>
    </w:p>
    <w:p w:rsidR="00F22708" w:rsidRPr="0038219F" w:rsidRDefault="000578BE" w:rsidP="000578BE">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(ii) If the deponent is confined in</w:t>
      </w:r>
      <w:r w:rsidRPr="0038219F">
        <w:rPr>
          <w:rFonts w:ascii="Melior" w:hAnsi="Melior" w:cs="Melior"/>
          <w:sz w:val="24"/>
          <w:szCs w:val="24"/>
        </w:rPr>
        <w:t xml:space="preserve"> </w:t>
      </w:r>
      <w:r w:rsidR="00F22708" w:rsidRPr="0038219F">
        <w:rPr>
          <w:rFonts w:ascii="Melior" w:hAnsi="Melior" w:cs="Melior"/>
          <w:sz w:val="24"/>
          <w:szCs w:val="24"/>
        </w:rPr>
        <w:t>prison.</w:t>
      </w:r>
    </w:p>
    <w:p w:rsidR="000578BE" w:rsidRPr="0038219F" w:rsidRDefault="000578BE" w:rsidP="00F22708">
      <w:pPr>
        <w:autoSpaceDE w:val="0"/>
        <w:autoSpaceDN w:val="0"/>
        <w:adjustRightInd w:val="0"/>
        <w:spacing w:after="0" w:line="240" w:lineRule="auto"/>
        <w:rPr>
          <w:rFonts w:ascii="Melior" w:hAnsi="Melior" w:cs="Melior"/>
          <w:sz w:val="24"/>
          <w:szCs w:val="24"/>
        </w:rPr>
      </w:pPr>
    </w:p>
    <w:p w:rsidR="000578BE" w:rsidRPr="0038219F" w:rsidRDefault="000578BE"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(b) </w:t>
      </w:r>
      <w:r w:rsidR="00F22708" w:rsidRPr="0038219F">
        <w:rPr>
          <w:rFonts w:ascii="Melior-Italic" w:hAnsi="Melior-Italic" w:cs="Melior-Italic"/>
          <w:i/>
          <w:iCs/>
          <w:sz w:val="24"/>
          <w:szCs w:val="24"/>
        </w:rPr>
        <w:t>Notice of the deposition; other</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formal requirements</w:t>
      </w:r>
      <w:r w:rsidR="00F22708" w:rsidRPr="0038219F">
        <w:rPr>
          <w:rFonts w:ascii="Melior" w:hAnsi="Melior" w:cs="Melior"/>
          <w:sz w:val="24"/>
          <w:szCs w:val="24"/>
        </w:rPr>
        <w:t>—</w:t>
      </w:r>
    </w:p>
    <w:p w:rsidR="000578BE" w:rsidRPr="0038219F" w:rsidRDefault="000578BE" w:rsidP="00F22708">
      <w:pPr>
        <w:autoSpaceDE w:val="0"/>
        <w:autoSpaceDN w:val="0"/>
        <w:adjustRightInd w:val="0"/>
        <w:spacing w:after="0" w:line="240" w:lineRule="auto"/>
        <w:rPr>
          <w:rFonts w:ascii="Melior" w:hAnsi="Melior" w:cs="Melior"/>
          <w:sz w:val="24"/>
          <w:szCs w:val="24"/>
        </w:rPr>
      </w:pPr>
    </w:p>
    <w:p w:rsidR="00F22708" w:rsidRPr="0038219F" w:rsidRDefault="000578BE"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(1) </w:t>
      </w:r>
      <w:r w:rsidR="00F22708" w:rsidRPr="0038219F">
        <w:rPr>
          <w:rFonts w:ascii="Melior-Italic" w:hAnsi="Melior-Italic" w:cs="Melior-Italic"/>
          <w:i/>
          <w:iCs/>
          <w:sz w:val="24"/>
          <w:szCs w:val="24"/>
        </w:rPr>
        <w:t>Notice in</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general. </w:t>
      </w:r>
      <w:r w:rsidR="00F22708" w:rsidRPr="0038219F">
        <w:rPr>
          <w:rFonts w:ascii="Melior" w:hAnsi="Melior" w:cs="Melior"/>
          <w:sz w:val="24"/>
          <w:szCs w:val="24"/>
        </w:rPr>
        <w:t>Except as stipulated or</w:t>
      </w:r>
      <w:r w:rsidRPr="0038219F">
        <w:rPr>
          <w:rFonts w:ascii="Melior" w:hAnsi="Melior" w:cs="Melior"/>
          <w:sz w:val="24"/>
          <w:szCs w:val="24"/>
        </w:rPr>
        <w:t xml:space="preserve"> </w:t>
      </w:r>
      <w:r w:rsidR="00F22708" w:rsidRPr="0038219F">
        <w:rPr>
          <w:rFonts w:ascii="Melior" w:hAnsi="Melior" w:cs="Melior"/>
          <w:sz w:val="24"/>
          <w:szCs w:val="24"/>
        </w:rPr>
        <w:t>otherwise ordered by the judge, a party</w:t>
      </w:r>
      <w:r w:rsidR="006E5860" w:rsidRPr="0038219F">
        <w:rPr>
          <w:rFonts w:ascii="Melior" w:hAnsi="Melior" w:cs="Melior"/>
          <w:sz w:val="24"/>
          <w:szCs w:val="24"/>
        </w:rPr>
        <w:t xml:space="preserve"> </w:t>
      </w:r>
      <w:r w:rsidR="00F22708" w:rsidRPr="0038219F">
        <w:rPr>
          <w:rFonts w:ascii="Melior" w:hAnsi="Melior" w:cs="Melior"/>
          <w:sz w:val="24"/>
          <w:szCs w:val="24"/>
        </w:rPr>
        <w:t>who wants to depose a person by oral</w:t>
      </w:r>
      <w:r w:rsidRPr="0038219F">
        <w:rPr>
          <w:rFonts w:ascii="Melior" w:hAnsi="Melior" w:cs="Melior"/>
          <w:sz w:val="24"/>
          <w:szCs w:val="24"/>
        </w:rPr>
        <w:t xml:space="preserve"> </w:t>
      </w:r>
      <w:r w:rsidR="00F22708" w:rsidRPr="0038219F">
        <w:rPr>
          <w:rFonts w:ascii="Melior" w:hAnsi="Melior" w:cs="Melior"/>
          <w:sz w:val="24"/>
          <w:szCs w:val="24"/>
        </w:rPr>
        <w:t>questions must give reasonable written</w:t>
      </w:r>
      <w:r w:rsidR="006E5860" w:rsidRPr="0038219F">
        <w:rPr>
          <w:rFonts w:ascii="Melior" w:hAnsi="Melior" w:cs="Melior"/>
          <w:sz w:val="24"/>
          <w:szCs w:val="24"/>
        </w:rPr>
        <w:t xml:space="preserve"> </w:t>
      </w:r>
      <w:r w:rsidR="00F22708" w:rsidRPr="0038219F">
        <w:rPr>
          <w:rFonts w:ascii="Melior" w:hAnsi="Melior" w:cs="Melior"/>
          <w:sz w:val="24"/>
          <w:szCs w:val="24"/>
        </w:rPr>
        <w:t>notice to every other party of no fewer</w:t>
      </w:r>
      <w:r w:rsidRPr="0038219F">
        <w:rPr>
          <w:rFonts w:ascii="Melior" w:hAnsi="Melior" w:cs="Melior"/>
          <w:sz w:val="24"/>
          <w:szCs w:val="24"/>
        </w:rPr>
        <w:t xml:space="preserve"> </w:t>
      </w:r>
      <w:r w:rsidR="00F22708" w:rsidRPr="0038219F">
        <w:rPr>
          <w:rFonts w:ascii="Melior" w:hAnsi="Melior" w:cs="Melior"/>
          <w:sz w:val="24"/>
          <w:szCs w:val="24"/>
        </w:rPr>
        <w:t>than 14 days. The notice must state the</w:t>
      </w:r>
      <w:r w:rsidR="006E5860" w:rsidRPr="0038219F">
        <w:rPr>
          <w:rFonts w:ascii="Melior" w:hAnsi="Melior" w:cs="Melior"/>
          <w:sz w:val="24"/>
          <w:szCs w:val="24"/>
        </w:rPr>
        <w:t xml:space="preserve"> </w:t>
      </w:r>
      <w:r w:rsidR="00F22708" w:rsidRPr="0038219F">
        <w:rPr>
          <w:rFonts w:ascii="Melior" w:hAnsi="Melior" w:cs="Melior"/>
          <w:sz w:val="24"/>
          <w:szCs w:val="24"/>
        </w:rPr>
        <w:t>time and place of the deposition and, if</w:t>
      </w:r>
      <w:r w:rsidRPr="0038219F">
        <w:rPr>
          <w:rFonts w:ascii="Melior" w:hAnsi="Melior" w:cs="Melior"/>
          <w:sz w:val="24"/>
          <w:szCs w:val="24"/>
        </w:rPr>
        <w:t xml:space="preserve"> </w:t>
      </w:r>
      <w:r w:rsidR="00F22708" w:rsidRPr="0038219F">
        <w:rPr>
          <w:rFonts w:ascii="Melior" w:hAnsi="Melior" w:cs="Melior"/>
          <w:sz w:val="24"/>
          <w:szCs w:val="24"/>
        </w:rPr>
        <w:t>known, the deponent’s name and</w:t>
      </w:r>
      <w:r w:rsidR="006E5860" w:rsidRPr="0038219F">
        <w:rPr>
          <w:rFonts w:ascii="Melior" w:hAnsi="Melior" w:cs="Melior"/>
          <w:sz w:val="24"/>
          <w:szCs w:val="24"/>
        </w:rPr>
        <w:t xml:space="preserve"> </w:t>
      </w:r>
      <w:r w:rsidR="00F22708" w:rsidRPr="0038219F">
        <w:rPr>
          <w:rFonts w:ascii="Melior" w:hAnsi="Melior" w:cs="Melior"/>
          <w:sz w:val="24"/>
          <w:szCs w:val="24"/>
        </w:rPr>
        <w:t>address. If the name is unknown, the</w:t>
      </w:r>
      <w:r w:rsidRPr="0038219F">
        <w:rPr>
          <w:rFonts w:ascii="Melior" w:hAnsi="Melior" w:cs="Melior"/>
          <w:sz w:val="24"/>
          <w:szCs w:val="24"/>
        </w:rPr>
        <w:t xml:space="preserve"> </w:t>
      </w:r>
      <w:r w:rsidR="00F22708" w:rsidRPr="0038219F">
        <w:rPr>
          <w:rFonts w:ascii="Melior" w:hAnsi="Melior" w:cs="Melior"/>
          <w:sz w:val="24"/>
          <w:szCs w:val="24"/>
        </w:rPr>
        <w:t>notice must provide a general</w:t>
      </w:r>
      <w:r w:rsidR="006E5860" w:rsidRPr="0038219F">
        <w:rPr>
          <w:rFonts w:ascii="Melior" w:hAnsi="Melior" w:cs="Melior"/>
          <w:sz w:val="24"/>
          <w:szCs w:val="24"/>
        </w:rPr>
        <w:t xml:space="preserve"> </w:t>
      </w:r>
      <w:r w:rsidR="00F22708" w:rsidRPr="0038219F">
        <w:rPr>
          <w:rFonts w:ascii="Melior" w:hAnsi="Melior" w:cs="Melior"/>
          <w:sz w:val="24"/>
          <w:szCs w:val="24"/>
        </w:rPr>
        <w:t>description sufficient to identify the</w:t>
      </w:r>
      <w:r w:rsidRPr="0038219F">
        <w:rPr>
          <w:rFonts w:ascii="Melior" w:hAnsi="Melior" w:cs="Melior"/>
          <w:sz w:val="24"/>
          <w:szCs w:val="24"/>
        </w:rPr>
        <w:t xml:space="preserve"> </w:t>
      </w:r>
      <w:r w:rsidR="00F22708" w:rsidRPr="0038219F">
        <w:rPr>
          <w:rFonts w:ascii="Melior" w:hAnsi="Melior" w:cs="Melior"/>
          <w:sz w:val="24"/>
          <w:szCs w:val="24"/>
        </w:rPr>
        <w:t>person or the particular class or group</w:t>
      </w:r>
      <w:r w:rsidR="006E5860" w:rsidRPr="0038219F">
        <w:rPr>
          <w:rFonts w:ascii="Melior" w:hAnsi="Melior" w:cs="Melior"/>
          <w:sz w:val="24"/>
          <w:szCs w:val="24"/>
        </w:rPr>
        <w:t xml:space="preserve"> </w:t>
      </w:r>
      <w:r w:rsidR="00F22708" w:rsidRPr="0038219F">
        <w:rPr>
          <w:rFonts w:ascii="Melior" w:hAnsi="Melior" w:cs="Melior"/>
          <w:sz w:val="24"/>
          <w:szCs w:val="24"/>
        </w:rPr>
        <w:t>to which the person belongs.</w:t>
      </w:r>
    </w:p>
    <w:p w:rsidR="000578BE" w:rsidRPr="0038219F" w:rsidRDefault="000578BE" w:rsidP="00BB07A2">
      <w:pPr>
        <w:autoSpaceDE w:val="0"/>
        <w:autoSpaceDN w:val="0"/>
        <w:adjustRightInd w:val="0"/>
        <w:spacing w:after="0" w:line="240" w:lineRule="auto"/>
        <w:ind w:left="720"/>
        <w:rPr>
          <w:rFonts w:ascii="Melior" w:hAnsi="Melior" w:cs="Melior"/>
          <w:sz w:val="24"/>
          <w:szCs w:val="24"/>
        </w:rPr>
      </w:pPr>
    </w:p>
    <w:p w:rsidR="00F22708" w:rsidRPr="0038219F" w:rsidRDefault="000578BE"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 xml:space="preserve">Producing documents. </w:t>
      </w:r>
      <w:r w:rsidR="00F22708" w:rsidRPr="0038219F">
        <w:rPr>
          <w:rFonts w:ascii="Melior" w:hAnsi="Melior" w:cs="Melior"/>
          <w:sz w:val="24"/>
          <w:szCs w:val="24"/>
        </w:rPr>
        <w:t>If a</w:t>
      </w:r>
      <w:r w:rsidR="006E5860" w:rsidRPr="0038219F">
        <w:rPr>
          <w:rFonts w:ascii="Melior" w:hAnsi="Melior" w:cs="Melior"/>
          <w:sz w:val="24"/>
          <w:szCs w:val="24"/>
        </w:rPr>
        <w:t xml:space="preserve"> </w:t>
      </w:r>
      <w:r w:rsidR="00F22708" w:rsidRPr="0038219F">
        <w:rPr>
          <w:rFonts w:ascii="Melior" w:hAnsi="Melior" w:cs="Melior"/>
          <w:sz w:val="24"/>
          <w:szCs w:val="24"/>
        </w:rPr>
        <w:t>subpoena duces tecum is to be served</w:t>
      </w:r>
      <w:r w:rsidR="006E5860" w:rsidRPr="0038219F">
        <w:rPr>
          <w:rFonts w:ascii="Melior" w:hAnsi="Melior" w:cs="Melior"/>
          <w:sz w:val="24"/>
          <w:szCs w:val="24"/>
        </w:rPr>
        <w:t xml:space="preserve"> </w:t>
      </w:r>
      <w:r w:rsidR="00F22708" w:rsidRPr="0038219F">
        <w:rPr>
          <w:rFonts w:ascii="Melior" w:hAnsi="Melior" w:cs="Melior"/>
          <w:sz w:val="24"/>
          <w:szCs w:val="24"/>
        </w:rPr>
        <w:t>on the deponent, the materials</w:t>
      </w:r>
      <w:r w:rsidR="006E5860" w:rsidRPr="0038219F">
        <w:rPr>
          <w:rFonts w:ascii="Melior" w:hAnsi="Melior" w:cs="Melior"/>
          <w:sz w:val="24"/>
          <w:szCs w:val="24"/>
        </w:rPr>
        <w:t xml:space="preserve"> </w:t>
      </w:r>
      <w:r w:rsidR="00F22708" w:rsidRPr="0038219F">
        <w:rPr>
          <w:rFonts w:ascii="Melior" w:hAnsi="Melior" w:cs="Melior"/>
          <w:sz w:val="24"/>
          <w:szCs w:val="24"/>
        </w:rPr>
        <w:t>designated for production, as set out in</w:t>
      </w:r>
      <w:r w:rsidR="006E5860" w:rsidRPr="0038219F">
        <w:rPr>
          <w:rFonts w:ascii="Melior" w:hAnsi="Melior" w:cs="Melior"/>
          <w:sz w:val="24"/>
          <w:szCs w:val="24"/>
        </w:rPr>
        <w:t xml:space="preserve"> </w:t>
      </w:r>
      <w:r w:rsidR="00F22708" w:rsidRPr="0038219F">
        <w:rPr>
          <w:rFonts w:ascii="Melior" w:hAnsi="Melior" w:cs="Melior"/>
          <w:sz w:val="24"/>
          <w:szCs w:val="24"/>
        </w:rPr>
        <w:t xml:space="preserve">the subpoena, must be </w:t>
      </w:r>
      <w:r w:rsidR="00F22708" w:rsidRPr="0038219F">
        <w:rPr>
          <w:rFonts w:ascii="Melior" w:hAnsi="Melior" w:cs="Melior"/>
          <w:sz w:val="24"/>
          <w:szCs w:val="24"/>
        </w:rPr>
        <w:lastRenderedPageBreak/>
        <w:t>listed in the</w:t>
      </w:r>
      <w:r w:rsidR="006E5860" w:rsidRPr="0038219F">
        <w:rPr>
          <w:rFonts w:ascii="Melior" w:hAnsi="Melior" w:cs="Melior"/>
          <w:sz w:val="24"/>
          <w:szCs w:val="24"/>
        </w:rPr>
        <w:t xml:space="preserve"> </w:t>
      </w:r>
      <w:r w:rsidR="00F22708" w:rsidRPr="0038219F">
        <w:rPr>
          <w:rFonts w:ascii="Melior" w:hAnsi="Melior" w:cs="Melior"/>
          <w:sz w:val="24"/>
          <w:szCs w:val="24"/>
        </w:rPr>
        <w:t>notice or in an attachment. If the notice</w:t>
      </w:r>
      <w:r w:rsidR="006E5860" w:rsidRPr="0038219F">
        <w:rPr>
          <w:rFonts w:ascii="Melior" w:hAnsi="Melior" w:cs="Melior"/>
          <w:sz w:val="24"/>
          <w:szCs w:val="24"/>
        </w:rPr>
        <w:t xml:space="preserve"> </w:t>
      </w:r>
      <w:r w:rsidR="00F22708" w:rsidRPr="0038219F">
        <w:rPr>
          <w:rFonts w:ascii="Melior" w:hAnsi="Melior" w:cs="Melior"/>
          <w:sz w:val="24"/>
          <w:szCs w:val="24"/>
        </w:rPr>
        <w:t>to a party deponent is accompanied by</w:t>
      </w:r>
      <w:r w:rsidR="006E5860" w:rsidRPr="0038219F">
        <w:rPr>
          <w:rFonts w:ascii="Melior" w:hAnsi="Melior" w:cs="Melior"/>
          <w:sz w:val="24"/>
          <w:szCs w:val="24"/>
        </w:rPr>
        <w:t xml:space="preserve"> </w:t>
      </w:r>
      <w:r w:rsidR="00F22708" w:rsidRPr="0038219F">
        <w:rPr>
          <w:rFonts w:ascii="Melior" w:hAnsi="Melior" w:cs="Melior"/>
          <w:sz w:val="24"/>
          <w:szCs w:val="24"/>
        </w:rPr>
        <w:t>a request for production under § 18.61,</w:t>
      </w:r>
      <w:r w:rsidR="006E5860" w:rsidRPr="0038219F">
        <w:rPr>
          <w:rFonts w:ascii="Melior" w:hAnsi="Melior" w:cs="Melior"/>
          <w:sz w:val="24"/>
          <w:szCs w:val="24"/>
        </w:rPr>
        <w:t xml:space="preserve"> </w:t>
      </w:r>
      <w:r w:rsidR="00F22708" w:rsidRPr="0038219F">
        <w:rPr>
          <w:rFonts w:ascii="Melior" w:hAnsi="Melior" w:cs="Melior"/>
          <w:sz w:val="24"/>
          <w:szCs w:val="24"/>
        </w:rPr>
        <w:t>the notice must comply with the</w:t>
      </w:r>
      <w:r w:rsidR="006E5860" w:rsidRPr="0038219F">
        <w:rPr>
          <w:rFonts w:ascii="Melior" w:hAnsi="Melior" w:cs="Melior"/>
          <w:sz w:val="24"/>
          <w:szCs w:val="24"/>
        </w:rPr>
        <w:t xml:space="preserve"> </w:t>
      </w:r>
      <w:r w:rsidR="00F22708" w:rsidRPr="0038219F">
        <w:rPr>
          <w:rFonts w:ascii="Melior" w:hAnsi="Melior" w:cs="Melior"/>
          <w:sz w:val="24"/>
          <w:szCs w:val="24"/>
        </w:rPr>
        <w:t>requirements of § 18.61(b).</w:t>
      </w:r>
    </w:p>
    <w:p w:rsidR="000578BE" w:rsidRPr="0038219F" w:rsidRDefault="000578BE" w:rsidP="00BB07A2">
      <w:pPr>
        <w:autoSpaceDE w:val="0"/>
        <w:autoSpaceDN w:val="0"/>
        <w:adjustRightInd w:val="0"/>
        <w:spacing w:after="0" w:line="240" w:lineRule="auto"/>
        <w:ind w:left="720"/>
        <w:rPr>
          <w:rFonts w:ascii="Melior" w:hAnsi="Melior" w:cs="Melior"/>
          <w:sz w:val="24"/>
          <w:szCs w:val="24"/>
        </w:rPr>
      </w:pPr>
    </w:p>
    <w:p w:rsidR="000578BE" w:rsidRPr="0038219F" w:rsidRDefault="000578BE"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(3) </w:t>
      </w:r>
      <w:r w:rsidR="00F22708" w:rsidRPr="0038219F">
        <w:rPr>
          <w:rFonts w:ascii="Melior-Italic" w:hAnsi="Melior-Italic" w:cs="Melior-Italic"/>
          <w:i/>
          <w:iCs/>
          <w:sz w:val="24"/>
          <w:szCs w:val="24"/>
        </w:rPr>
        <w:t>Method of recording</w:t>
      </w:r>
      <w:r w:rsidR="00F22708" w:rsidRPr="0038219F">
        <w:rPr>
          <w:rFonts w:ascii="Melior" w:hAnsi="Melior" w:cs="Melior"/>
          <w:sz w:val="24"/>
          <w:szCs w:val="24"/>
        </w:rPr>
        <w:t>—</w:t>
      </w:r>
    </w:p>
    <w:p w:rsidR="006E5860" w:rsidRPr="0038219F" w:rsidRDefault="006E5860" w:rsidP="00BB07A2">
      <w:pPr>
        <w:autoSpaceDE w:val="0"/>
        <w:autoSpaceDN w:val="0"/>
        <w:adjustRightInd w:val="0"/>
        <w:spacing w:after="0" w:line="240" w:lineRule="auto"/>
        <w:ind w:left="720"/>
        <w:rPr>
          <w:rFonts w:ascii="Melior" w:hAnsi="Melior" w:cs="Melior"/>
          <w:sz w:val="24"/>
          <w:szCs w:val="24"/>
        </w:rPr>
      </w:pPr>
    </w:p>
    <w:p w:rsidR="00F22708" w:rsidRPr="0038219F" w:rsidRDefault="00EF0A94" w:rsidP="006E5860">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(i) </w:t>
      </w:r>
      <w:r w:rsidR="00F22708" w:rsidRPr="0038219F">
        <w:rPr>
          <w:rFonts w:ascii="Melior-Italic" w:hAnsi="Melior-Italic" w:cs="Melior-Italic"/>
          <w:i/>
          <w:iCs/>
          <w:sz w:val="24"/>
          <w:szCs w:val="24"/>
        </w:rPr>
        <w:t>Method</w:t>
      </w:r>
      <w:r w:rsidR="000578BE"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stated in the notice. </w:t>
      </w:r>
      <w:r w:rsidR="00F22708" w:rsidRPr="0038219F">
        <w:rPr>
          <w:rFonts w:ascii="Melior" w:hAnsi="Melior" w:cs="Melior"/>
          <w:sz w:val="24"/>
          <w:szCs w:val="24"/>
        </w:rPr>
        <w:t>The party who</w:t>
      </w:r>
      <w:r w:rsidR="006E5860" w:rsidRPr="0038219F">
        <w:rPr>
          <w:rFonts w:ascii="Melior" w:hAnsi="Melior" w:cs="Melior"/>
          <w:sz w:val="24"/>
          <w:szCs w:val="24"/>
        </w:rPr>
        <w:t xml:space="preserve"> </w:t>
      </w:r>
      <w:r w:rsidR="00F22708" w:rsidRPr="0038219F">
        <w:rPr>
          <w:rFonts w:ascii="Melior" w:hAnsi="Melior" w:cs="Melior"/>
          <w:sz w:val="24"/>
          <w:szCs w:val="24"/>
        </w:rPr>
        <w:t>notices the deposition must state in the</w:t>
      </w:r>
      <w:r w:rsidR="006E5860" w:rsidRPr="0038219F">
        <w:rPr>
          <w:rFonts w:ascii="Melior" w:hAnsi="Melior" w:cs="Melior"/>
          <w:sz w:val="24"/>
          <w:szCs w:val="24"/>
        </w:rPr>
        <w:t xml:space="preserve"> </w:t>
      </w:r>
      <w:r w:rsidR="00F22708" w:rsidRPr="0038219F">
        <w:rPr>
          <w:rFonts w:ascii="Melior" w:hAnsi="Melior" w:cs="Melior"/>
          <w:sz w:val="24"/>
          <w:szCs w:val="24"/>
        </w:rPr>
        <w:t>notice the method for recording the</w:t>
      </w:r>
      <w:r w:rsidR="006E5860" w:rsidRPr="0038219F">
        <w:rPr>
          <w:rFonts w:ascii="Melior" w:hAnsi="Melior" w:cs="Melior"/>
          <w:sz w:val="24"/>
          <w:szCs w:val="24"/>
        </w:rPr>
        <w:t xml:space="preserve"> </w:t>
      </w:r>
      <w:r w:rsidR="00F22708" w:rsidRPr="0038219F">
        <w:rPr>
          <w:rFonts w:ascii="Melior" w:hAnsi="Melior" w:cs="Melior"/>
          <w:sz w:val="24"/>
          <w:szCs w:val="24"/>
        </w:rPr>
        <w:t>testimony. Unless the judge orders</w:t>
      </w:r>
      <w:r w:rsidR="006E5860" w:rsidRPr="0038219F">
        <w:rPr>
          <w:rFonts w:ascii="Melior" w:hAnsi="Melior" w:cs="Melior"/>
          <w:sz w:val="24"/>
          <w:szCs w:val="24"/>
        </w:rPr>
        <w:t xml:space="preserve"> </w:t>
      </w:r>
      <w:r w:rsidR="00F22708" w:rsidRPr="0038219F">
        <w:rPr>
          <w:rFonts w:ascii="Melior" w:hAnsi="Melior" w:cs="Melior"/>
          <w:sz w:val="24"/>
          <w:szCs w:val="24"/>
        </w:rPr>
        <w:t>otherwise, testimony may be recorded</w:t>
      </w:r>
      <w:r w:rsidR="006E5860" w:rsidRPr="0038219F">
        <w:rPr>
          <w:rFonts w:ascii="Melior" w:hAnsi="Melior" w:cs="Melior"/>
          <w:sz w:val="24"/>
          <w:szCs w:val="24"/>
        </w:rPr>
        <w:t xml:space="preserve"> </w:t>
      </w:r>
      <w:r w:rsidR="00F22708" w:rsidRPr="0038219F">
        <w:rPr>
          <w:rFonts w:ascii="Melior" w:hAnsi="Melior" w:cs="Melior"/>
          <w:sz w:val="24"/>
          <w:szCs w:val="24"/>
        </w:rPr>
        <w:t>by audio, audiovisual, or stenographic</w:t>
      </w:r>
      <w:r w:rsidR="006E5860" w:rsidRPr="0038219F">
        <w:rPr>
          <w:rFonts w:ascii="Melior" w:hAnsi="Melior" w:cs="Melior"/>
          <w:sz w:val="24"/>
          <w:szCs w:val="24"/>
        </w:rPr>
        <w:t xml:space="preserve"> </w:t>
      </w:r>
      <w:r w:rsidR="00F22708" w:rsidRPr="0038219F">
        <w:rPr>
          <w:rFonts w:ascii="Melior" w:hAnsi="Melior" w:cs="Melior"/>
          <w:sz w:val="24"/>
          <w:szCs w:val="24"/>
        </w:rPr>
        <w:t>means. The noticing party bears the</w:t>
      </w:r>
      <w:r w:rsidR="006E5860" w:rsidRPr="0038219F">
        <w:rPr>
          <w:rFonts w:ascii="Melior" w:hAnsi="Melior" w:cs="Melior"/>
          <w:sz w:val="24"/>
          <w:szCs w:val="24"/>
        </w:rPr>
        <w:t xml:space="preserve"> </w:t>
      </w:r>
      <w:r w:rsidR="00F22708" w:rsidRPr="0038219F">
        <w:rPr>
          <w:rFonts w:ascii="Melior" w:hAnsi="Melior" w:cs="Melior"/>
          <w:sz w:val="24"/>
          <w:szCs w:val="24"/>
        </w:rPr>
        <w:t>recording costs. Any party may arrange</w:t>
      </w:r>
      <w:r w:rsidR="006E5860" w:rsidRPr="0038219F">
        <w:rPr>
          <w:rFonts w:ascii="Melior" w:hAnsi="Melior" w:cs="Melior"/>
          <w:sz w:val="24"/>
          <w:szCs w:val="24"/>
        </w:rPr>
        <w:t xml:space="preserve"> </w:t>
      </w:r>
      <w:r w:rsidR="00F22708" w:rsidRPr="0038219F">
        <w:rPr>
          <w:rFonts w:ascii="Melior" w:hAnsi="Melior" w:cs="Melior"/>
          <w:sz w:val="24"/>
          <w:szCs w:val="24"/>
        </w:rPr>
        <w:t>to transcribe a deposition.</w:t>
      </w:r>
    </w:p>
    <w:p w:rsidR="006E5860" w:rsidRPr="0038219F" w:rsidRDefault="006E5860" w:rsidP="006E5860">
      <w:pPr>
        <w:autoSpaceDE w:val="0"/>
        <w:autoSpaceDN w:val="0"/>
        <w:adjustRightInd w:val="0"/>
        <w:spacing w:after="0" w:line="240" w:lineRule="auto"/>
        <w:ind w:left="1440"/>
        <w:rPr>
          <w:rFonts w:ascii="Melior" w:hAnsi="Melior" w:cs="Melior"/>
          <w:sz w:val="24"/>
          <w:szCs w:val="24"/>
        </w:rPr>
      </w:pPr>
    </w:p>
    <w:p w:rsidR="00F22708" w:rsidRPr="0038219F" w:rsidRDefault="00EF0A94" w:rsidP="006E5860">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(ii) </w:t>
      </w:r>
      <w:r w:rsidR="00F22708" w:rsidRPr="0038219F">
        <w:rPr>
          <w:rFonts w:ascii="Melior-Italic" w:hAnsi="Melior-Italic" w:cs="Melior-Italic"/>
          <w:i/>
          <w:iCs/>
          <w:sz w:val="24"/>
          <w:szCs w:val="24"/>
        </w:rPr>
        <w:t xml:space="preserve">Additional method. </w:t>
      </w:r>
      <w:r w:rsidR="00F22708" w:rsidRPr="0038219F">
        <w:rPr>
          <w:rFonts w:ascii="Melior" w:hAnsi="Melior" w:cs="Melior"/>
          <w:sz w:val="24"/>
          <w:szCs w:val="24"/>
        </w:rPr>
        <w:t>With prior</w:t>
      </w:r>
      <w:r w:rsidR="006E5860" w:rsidRPr="0038219F">
        <w:rPr>
          <w:rFonts w:ascii="Melior" w:hAnsi="Melior" w:cs="Melior"/>
          <w:sz w:val="24"/>
          <w:szCs w:val="24"/>
        </w:rPr>
        <w:t xml:space="preserve"> </w:t>
      </w:r>
      <w:r w:rsidR="00F22708" w:rsidRPr="0038219F">
        <w:rPr>
          <w:rFonts w:ascii="Melior" w:hAnsi="Melior" w:cs="Melior"/>
          <w:sz w:val="24"/>
          <w:szCs w:val="24"/>
        </w:rPr>
        <w:t>notice to the deponent and other parties,</w:t>
      </w:r>
      <w:r w:rsidR="006E5860" w:rsidRPr="0038219F">
        <w:rPr>
          <w:rFonts w:ascii="Melior" w:hAnsi="Melior" w:cs="Melior"/>
          <w:sz w:val="24"/>
          <w:szCs w:val="24"/>
        </w:rPr>
        <w:t xml:space="preserve"> </w:t>
      </w:r>
      <w:r w:rsidR="00F22708" w:rsidRPr="0038219F">
        <w:rPr>
          <w:rFonts w:ascii="Melior" w:hAnsi="Melior" w:cs="Melior"/>
          <w:sz w:val="24"/>
          <w:szCs w:val="24"/>
        </w:rPr>
        <w:t>any party may designate another</w:t>
      </w:r>
      <w:r w:rsidR="006E5860" w:rsidRPr="0038219F">
        <w:rPr>
          <w:rFonts w:ascii="Melior" w:hAnsi="Melior" w:cs="Melior"/>
          <w:sz w:val="24"/>
          <w:szCs w:val="24"/>
        </w:rPr>
        <w:t xml:space="preserve"> </w:t>
      </w:r>
      <w:r w:rsidR="00F22708" w:rsidRPr="0038219F">
        <w:rPr>
          <w:rFonts w:ascii="Melior" w:hAnsi="Melior" w:cs="Melior"/>
          <w:sz w:val="24"/>
          <w:szCs w:val="24"/>
        </w:rPr>
        <w:t>method for recording the testimony in</w:t>
      </w:r>
      <w:r w:rsidR="006E5860" w:rsidRPr="0038219F">
        <w:rPr>
          <w:rFonts w:ascii="Melior" w:hAnsi="Melior" w:cs="Melior"/>
          <w:sz w:val="24"/>
          <w:szCs w:val="24"/>
        </w:rPr>
        <w:t xml:space="preserve"> </w:t>
      </w:r>
      <w:r w:rsidR="00F22708" w:rsidRPr="0038219F">
        <w:rPr>
          <w:rFonts w:ascii="Melior" w:hAnsi="Melior" w:cs="Melior"/>
          <w:sz w:val="24"/>
          <w:szCs w:val="24"/>
        </w:rPr>
        <w:t>addition to that specified in the original</w:t>
      </w:r>
      <w:r w:rsidR="006E5860" w:rsidRPr="0038219F">
        <w:rPr>
          <w:rFonts w:ascii="Melior" w:hAnsi="Melior" w:cs="Melior"/>
          <w:sz w:val="24"/>
          <w:szCs w:val="24"/>
        </w:rPr>
        <w:t xml:space="preserve"> </w:t>
      </w:r>
      <w:r w:rsidR="00F22708" w:rsidRPr="0038219F">
        <w:rPr>
          <w:rFonts w:ascii="Melior" w:hAnsi="Melior" w:cs="Melior"/>
          <w:sz w:val="24"/>
          <w:szCs w:val="24"/>
        </w:rPr>
        <w:t>notice. That party bears the expense of</w:t>
      </w:r>
      <w:r w:rsidR="006E5860" w:rsidRPr="0038219F">
        <w:rPr>
          <w:rFonts w:ascii="Melior" w:hAnsi="Melior" w:cs="Melior"/>
          <w:sz w:val="24"/>
          <w:szCs w:val="24"/>
        </w:rPr>
        <w:t xml:space="preserve"> </w:t>
      </w:r>
      <w:r w:rsidR="00F22708" w:rsidRPr="0038219F">
        <w:rPr>
          <w:rFonts w:ascii="Melior" w:hAnsi="Melior" w:cs="Melior"/>
          <w:sz w:val="24"/>
          <w:szCs w:val="24"/>
        </w:rPr>
        <w:t>the additional record or transcript</w:t>
      </w:r>
      <w:r w:rsidR="006E5860" w:rsidRPr="0038219F">
        <w:rPr>
          <w:rFonts w:ascii="Melior" w:hAnsi="Melior" w:cs="Melior"/>
          <w:sz w:val="24"/>
          <w:szCs w:val="24"/>
        </w:rPr>
        <w:t xml:space="preserve"> </w:t>
      </w:r>
      <w:r w:rsidR="00F22708" w:rsidRPr="0038219F">
        <w:rPr>
          <w:rFonts w:ascii="Melior" w:hAnsi="Melior" w:cs="Melior"/>
          <w:sz w:val="24"/>
          <w:szCs w:val="24"/>
        </w:rPr>
        <w:t>unless the judge orders otherwise.</w:t>
      </w:r>
    </w:p>
    <w:p w:rsidR="006E5860" w:rsidRPr="0038219F" w:rsidRDefault="006E5860" w:rsidP="00BB07A2">
      <w:pPr>
        <w:autoSpaceDE w:val="0"/>
        <w:autoSpaceDN w:val="0"/>
        <w:adjustRightInd w:val="0"/>
        <w:spacing w:after="0" w:line="240" w:lineRule="auto"/>
        <w:ind w:left="720"/>
        <w:rPr>
          <w:rFonts w:ascii="Melior" w:hAnsi="Melior" w:cs="Melior"/>
          <w:sz w:val="24"/>
          <w:szCs w:val="24"/>
        </w:rPr>
      </w:pPr>
    </w:p>
    <w:p w:rsidR="00F22708" w:rsidRPr="0038219F" w:rsidRDefault="00EF0A94"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(4) </w:t>
      </w:r>
      <w:r w:rsidR="00F22708" w:rsidRPr="0038219F">
        <w:rPr>
          <w:rFonts w:ascii="Melior-Italic" w:hAnsi="Melior-Italic" w:cs="Melior-Italic"/>
          <w:i/>
          <w:iCs/>
          <w:sz w:val="24"/>
          <w:szCs w:val="24"/>
        </w:rPr>
        <w:t xml:space="preserve">By remote means. </w:t>
      </w:r>
      <w:r w:rsidR="00F22708" w:rsidRPr="0038219F">
        <w:rPr>
          <w:rFonts w:ascii="Melior" w:hAnsi="Melior" w:cs="Melior"/>
          <w:sz w:val="24"/>
          <w:szCs w:val="24"/>
        </w:rPr>
        <w:t>The parties may</w:t>
      </w:r>
      <w:r w:rsidR="006E5860" w:rsidRPr="0038219F">
        <w:rPr>
          <w:rFonts w:ascii="Melior" w:hAnsi="Melior" w:cs="Melior"/>
          <w:sz w:val="24"/>
          <w:szCs w:val="24"/>
        </w:rPr>
        <w:t xml:space="preserve"> </w:t>
      </w:r>
      <w:r w:rsidR="00F22708" w:rsidRPr="0038219F">
        <w:rPr>
          <w:rFonts w:ascii="Melior" w:hAnsi="Melior" w:cs="Melior"/>
          <w:sz w:val="24"/>
          <w:szCs w:val="24"/>
        </w:rPr>
        <w:t>stipulate—or the judge may on motion</w:t>
      </w:r>
      <w:r w:rsidR="006E5860" w:rsidRPr="0038219F">
        <w:rPr>
          <w:rFonts w:ascii="Melior" w:hAnsi="Melior" w:cs="Melior"/>
          <w:sz w:val="24"/>
          <w:szCs w:val="24"/>
        </w:rPr>
        <w:t xml:space="preserve"> </w:t>
      </w:r>
      <w:r w:rsidR="00F22708" w:rsidRPr="0038219F">
        <w:rPr>
          <w:rFonts w:ascii="Melior" w:hAnsi="Melior" w:cs="Melior"/>
          <w:sz w:val="24"/>
          <w:szCs w:val="24"/>
        </w:rPr>
        <w:t>order—that a deposition be taken by</w:t>
      </w:r>
      <w:r w:rsidR="006E5860" w:rsidRPr="0038219F">
        <w:rPr>
          <w:rFonts w:ascii="Melior" w:hAnsi="Melior" w:cs="Melior"/>
          <w:sz w:val="24"/>
          <w:szCs w:val="24"/>
        </w:rPr>
        <w:t xml:space="preserve"> </w:t>
      </w:r>
      <w:r w:rsidR="00F22708" w:rsidRPr="0038219F">
        <w:rPr>
          <w:rFonts w:ascii="Melior" w:hAnsi="Melior" w:cs="Melior"/>
          <w:sz w:val="24"/>
          <w:szCs w:val="24"/>
        </w:rPr>
        <w:t>telephone or other remote means. For</w:t>
      </w:r>
      <w:r w:rsidR="006E5860" w:rsidRPr="0038219F">
        <w:rPr>
          <w:rFonts w:ascii="Melior" w:hAnsi="Melior" w:cs="Melior"/>
          <w:sz w:val="24"/>
          <w:szCs w:val="24"/>
        </w:rPr>
        <w:t xml:space="preserve"> </w:t>
      </w:r>
      <w:r w:rsidR="00F22708" w:rsidRPr="0038219F">
        <w:rPr>
          <w:rFonts w:ascii="Melior" w:hAnsi="Melior" w:cs="Melior"/>
          <w:sz w:val="24"/>
          <w:szCs w:val="24"/>
        </w:rPr>
        <w:t>the purpose of this section, the</w:t>
      </w:r>
      <w:r w:rsidR="006E5860" w:rsidRPr="0038219F">
        <w:rPr>
          <w:rFonts w:ascii="Melior" w:hAnsi="Melior" w:cs="Melior"/>
          <w:sz w:val="24"/>
          <w:szCs w:val="24"/>
        </w:rPr>
        <w:t xml:space="preserve"> </w:t>
      </w:r>
      <w:r w:rsidR="00F22708" w:rsidRPr="0038219F">
        <w:rPr>
          <w:rFonts w:ascii="Melior" w:hAnsi="Melior" w:cs="Melior"/>
          <w:sz w:val="24"/>
          <w:szCs w:val="24"/>
        </w:rPr>
        <w:t>deposition takes place where the</w:t>
      </w:r>
      <w:r w:rsidR="006E5860" w:rsidRPr="0038219F">
        <w:rPr>
          <w:rFonts w:ascii="Melior" w:hAnsi="Melior" w:cs="Melior"/>
          <w:sz w:val="24"/>
          <w:szCs w:val="24"/>
        </w:rPr>
        <w:t xml:space="preserve"> </w:t>
      </w:r>
      <w:r w:rsidR="00F22708" w:rsidRPr="0038219F">
        <w:rPr>
          <w:rFonts w:ascii="Melior" w:hAnsi="Melior" w:cs="Melior"/>
          <w:sz w:val="24"/>
          <w:szCs w:val="24"/>
        </w:rPr>
        <w:t>deponent answers the questions.</w:t>
      </w:r>
    </w:p>
    <w:p w:rsidR="006E5860" w:rsidRPr="0038219F" w:rsidRDefault="006E5860" w:rsidP="00BB07A2">
      <w:pPr>
        <w:autoSpaceDE w:val="0"/>
        <w:autoSpaceDN w:val="0"/>
        <w:adjustRightInd w:val="0"/>
        <w:spacing w:after="0" w:line="240" w:lineRule="auto"/>
        <w:ind w:left="720"/>
        <w:rPr>
          <w:rFonts w:ascii="Melior" w:hAnsi="Melior" w:cs="Melior"/>
          <w:sz w:val="24"/>
          <w:szCs w:val="24"/>
        </w:rPr>
      </w:pPr>
    </w:p>
    <w:p w:rsidR="00EF0A94" w:rsidRPr="0038219F" w:rsidRDefault="00EF0A94"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(5) </w:t>
      </w:r>
      <w:r w:rsidR="00F22708" w:rsidRPr="0038219F">
        <w:rPr>
          <w:rFonts w:ascii="Melior-Italic" w:hAnsi="Melior-Italic" w:cs="Melior-Italic"/>
          <w:i/>
          <w:iCs/>
          <w:sz w:val="24"/>
          <w:szCs w:val="24"/>
        </w:rPr>
        <w:t>Deposition officer’s duties</w:t>
      </w:r>
      <w:r w:rsidR="00F22708" w:rsidRPr="0038219F">
        <w:rPr>
          <w:rFonts w:ascii="Melior" w:hAnsi="Melior" w:cs="Melior"/>
          <w:sz w:val="24"/>
          <w:szCs w:val="24"/>
        </w:rPr>
        <w:t>—</w:t>
      </w:r>
    </w:p>
    <w:p w:rsidR="006E5860" w:rsidRPr="0038219F" w:rsidRDefault="006E5860" w:rsidP="006E5860">
      <w:pPr>
        <w:autoSpaceDE w:val="0"/>
        <w:autoSpaceDN w:val="0"/>
        <w:adjustRightInd w:val="0"/>
        <w:spacing w:after="0" w:line="240" w:lineRule="auto"/>
        <w:ind w:left="1440"/>
        <w:rPr>
          <w:rFonts w:ascii="Melior" w:hAnsi="Melior" w:cs="Melior"/>
          <w:sz w:val="24"/>
          <w:szCs w:val="24"/>
        </w:rPr>
      </w:pPr>
    </w:p>
    <w:p w:rsidR="00F22708" w:rsidRPr="0038219F" w:rsidRDefault="006E5860" w:rsidP="006E5860">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w:t>
      </w:r>
      <w:r w:rsidRPr="0038219F">
        <w:rPr>
          <w:rFonts w:ascii="Melior" w:hAnsi="Melior" w:cs="Melior"/>
          <w:sz w:val="24"/>
          <w:szCs w:val="24"/>
        </w:rPr>
        <w:t xml:space="preserve"> </w:t>
      </w:r>
      <w:r w:rsidR="00F22708" w:rsidRPr="0038219F">
        <w:rPr>
          <w:rFonts w:ascii="Melior-Italic" w:hAnsi="Melior-Italic" w:cs="Melior-Italic"/>
          <w:i/>
          <w:iCs/>
          <w:sz w:val="24"/>
          <w:szCs w:val="24"/>
        </w:rPr>
        <w:t xml:space="preserve">Before the deposition. </w:t>
      </w:r>
      <w:r w:rsidR="00F22708" w:rsidRPr="0038219F">
        <w:rPr>
          <w:rFonts w:ascii="Melior" w:hAnsi="Melior" w:cs="Melior"/>
          <w:sz w:val="24"/>
          <w:szCs w:val="24"/>
        </w:rPr>
        <w:t>Unless the parties</w:t>
      </w:r>
      <w:r w:rsidRPr="0038219F">
        <w:rPr>
          <w:rFonts w:ascii="Melior" w:hAnsi="Melior" w:cs="Melior"/>
          <w:sz w:val="24"/>
          <w:szCs w:val="24"/>
        </w:rPr>
        <w:t xml:space="preserve"> </w:t>
      </w:r>
      <w:r w:rsidR="00F22708" w:rsidRPr="0038219F">
        <w:rPr>
          <w:rFonts w:ascii="Melior" w:hAnsi="Melior" w:cs="Melior"/>
          <w:sz w:val="24"/>
          <w:szCs w:val="24"/>
        </w:rPr>
        <w:t>stipulate otherwise, a deposition must</w:t>
      </w:r>
      <w:r w:rsidRPr="0038219F">
        <w:rPr>
          <w:rFonts w:ascii="Melior" w:hAnsi="Melior" w:cs="Melior"/>
          <w:sz w:val="24"/>
          <w:szCs w:val="24"/>
        </w:rPr>
        <w:t xml:space="preserve"> </w:t>
      </w:r>
      <w:r w:rsidR="00F22708" w:rsidRPr="0038219F">
        <w:rPr>
          <w:rFonts w:ascii="Melior" w:hAnsi="Melior" w:cs="Melior"/>
          <w:sz w:val="24"/>
          <w:szCs w:val="24"/>
        </w:rPr>
        <w:t>be conducted before a person having</w:t>
      </w:r>
      <w:r w:rsidRPr="0038219F">
        <w:rPr>
          <w:rFonts w:ascii="Melior" w:hAnsi="Melior" w:cs="Melior"/>
          <w:sz w:val="24"/>
          <w:szCs w:val="24"/>
        </w:rPr>
        <w:t xml:space="preserve"> </w:t>
      </w:r>
      <w:r w:rsidR="00F22708" w:rsidRPr="0038219F">
        <w:rPr>
          <w:rFonts w:ascii="Melior" w:hAnsi="Melior" w:cs="Melior"/>
          <w:sz w:val="24"/>
          <w:szCs w:val="24"/>
        </w:rPr>
        <w:t>power to administer oaths. The officer</w:t>
      </w:r>
      <w:r w:rsidRPr="0038219F">
        <w:rPr>
          <w:rFonts w:ascii="Melior" w:hAnsi="Melior" w:cs="Melior"/>
          <w:sz w:val="24"/>
          <w:szCs w:val="24"/>
        </w:rPr>
        <w:t xml:space="preserve"> </w:t>
      </w:r>
      <w:r w:rsidR="00F22708" w:rsidRPr="0038219F">
        <w:rPr>
          <w:rFonts w:ascii="Melior" w:hAnsi="Melior" w:cs="Melior"/>
          <w:sz w:val="24"/>
          <w:szCs w:val="24"/>
        </w:rPr>
        <w:t>must begin the deposition with an on</w:t>
      </w:r>
      <w:r w:rsidRPr="0038219F">
        <w:rPr>
          <w:rFonts w:ascii="Melior" w:hAnsi="Melior" w:cs="Melior"/>
          <w:sz w:val="24"/>
          <w:szCs w:val="24"/>
        </w:rPr>
        <w:t>-</w:t>
      </w:r>
      <w:r w:rsidR="00F22708" w:rsidRPr="0038219F">
        <w:rPr>
          <w:rFonts w:ascii="Melior" w:hAnsi="Melior" w:cs="Melior"/>
          <w:sz w:val="24"/>
          <w:szCs w:val="24"/>
        </w:rPr>
        <w:t>the-</w:t>
      </w:r>
      <w:r w:rsidRPr="0038219F">
        <w:rPr>
          <w:rFonts w:ascii="Melior" w:hAnsi="Melior" w:cs="Melior"/>
          <w:sz w:val="24"/>
          <w:szCs w:val="24"/>
        </w:rPr>
        <w:t xml:space="preserve"> </w:t>
      </w:r>
      <w:r w:rsidR="00F22708" w:rsidRPr="0038219F">
        <w:rPr>
          <w:rFonts w:ascii="Melior" w:hAnsi="Melior" w:cs="Melior"/>
          <w:sz w:val="24"/>
          <w:szCs w:val="24"/>
        </w:rPr>
        <w:t>record statement that includes:</w:t>
      </w:r>
    </w:p>
    <w:p w:rsidR="006E5860" w:rsidRPr="0038219F" w:rsidRDefault="006E5860" w:rsidP="006E5860">
      <w:pPr>
        <w:autoSpaceDE w:val="0"/>
        <w:autoSpaceDN w:val="0"/>
        <w:adjustRightInd w:val="0"/>
        <w:spacing w:after="0" w:line="240" w:lineRule="auto"/>
        <w:ind w:left="1440"/>
        <w:rPr>
          <w:rFonts w:ascii="Melior" w:hAnsi="Melior" w:cs="Melior"/>
          <w:sz w:val="24"/>
          <w:szCs w:val="24"/>
        </w:rPr>
      </w:pPr>
    </w:p>
    <w:p w:rsidR="00F22708" w:rsidRPr="0038219F" w:rsidRDefault="006E5860" w:rsidP="006E5860">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(A) The officer’s name and business</w:t>
      </w:r>
      <w:r w:rsidRPr="0038219F">
        <w:rPr>
          <w:rFonts w:ascii="Melior" w:hAnsi="Melior" w:cs="Melior"/>
          <w:sz w:val="24"/>
          <w:szCs w:val="24"/>
        </w:rPr>
        <w:t xml:space="preserve"> </w:t>
      </w:r>
      <w:r w:rsidR="00F22708" w:rsidRPr="0038219F">
        <w:rPr>
          <w:rFonts w:ascii="Melior" w:hAnsi="Melior" w:cs="Melior"/>
          <w:sz w:val="24"/>
          <w:szCs w:val="24"/>
        </w:rPr>
        <w:t>address;</w:t>
      </w:r>
    </w:p>
    <w:p w:rsidR="006E5860" w:rsidRPr="0038219F" w:rsidRDefault="006E5860" w:rsidP="006E5860">
      <w:pPr>
        <w:autoSpaceDE w:val="0"/>
        <w:autoSpaceDN w:val="0"/>
        <w:adjustRightInd w:val="0"/>
        <w:spacing w:after="0" w:line="240" w:lineRule="auto"/>
        <w:ind w:left="2160"/>
        <w:rPr>
          <w:rFonts w:ascii="Melior" w:hAnsi="Melior" w:cs="Melior"/>
          <w:sz w:val="24"/>
          <w:szCs w:val="24"/>
        </w:rPr>
      </w:pPr>
    </w:p>
    <w:p w:rsidR="00F22708" w:rsidRPr="0038219F" w:rsidRDefault="006E5860" w:rsidP="006E5860">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(B) The date, time, and place of the</w:t>
      </w:r>
      <w:r w:rsidRPr="0038219F">
        <w:rPr>
          <w:rFonts w:ascii="Melior" w:hAnsi="Melior" w:cs="Melior"/>
          <w:sz w:val="24"/>
          <w:szCs w:val="24"/>
        </w:rPr>
        <w:t xml:space="preserve"> </w:t>
      </w:r>
      <w:r w:rsidR="00F22708" w:rsidRPr="0038219F">
        <w:rPr>
          <w:rFonts w:ascii="Melior" w:hAnsi="Melior" w:cs="Melior"/>
          <w:sz w:val="24"/>
          <w:szCs w:val="24"/>
        </w:rPr>
        <w:t>deposition;</w:t>
      </w:r>
    </w:p>
    <w:p w:rsidR="006E5860" w:rsidRPr="0038219F" w:rsidRDefault="006E5860" w:rsidP="006E5860">
      <w:pPr>
        <w:autoSpaceDE w:val="0"/>
        <w:autoSpaceDN w:val="0"/>
        <w:adjustRightInd w:val="0"/>
        <w:spacing w:after="0" w:line="240" w:lineRule="auto"/>
        <w:ind w:left="2160"/>
        <w:rPr>
          <w:rFonts w:ascii="Melior" w:hAnsi="Melior" w:cs="Melior"/>
          <w:sz w:val="24"/>
          <w:szCs w:val="24"/>
        </w:rPr>
      </w:pPr>
    </w:p>
    <w:p w:rsidR="00F22708" w:rsidRPr="0038219F" w:rsidRDefault="006E5860" w:rsidP="006E5860">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(C) The deponent’s name;</w:t>
      </w:r>
    </w:p>
    <w:p w:rsidR="006E5860" w:rsidRPr="0038219F" w:rsidRDefault="006E5860" w:rsidP="006E5860">
      <w:pPr>
        <w:autoSpaceDE w:val="0"/>
        <w:autoSpaceDN w:val="0"/>
        <w:adjustRightInd w:val="0"/>
        <w:spacing w:after="0" w:line="240" w:lineRule="auto"/>
        <w:ind w:left="2160"/>
        <w:rPr>
          <w:rFonts w:ascii="Melior" w:hAnsi="Melior" w:cs="Melior"/>
          <w:sz w:val="24"/>
          <w:szCs w:val="24"/>
        </w:rPr>
      </w:pPr>
    </w:p>
    <w:p w:rsidR="00F22708" w:rsidRPr="0038219F" w:rsidRDefault="006E5860" w:rsidP="006E5860">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(D) The officer’s administration of the</w:t>
      </w:r>
      <w:r w:rsidRPr="0038219F">
        <w:rPr>
          <w:rFonts w:ascii="Melior" w:hAnsi="Melior" w:cs="Melior"/>
          <w:sz w:val="24"/>
          <w:szCs w:val="24"/>
        </w:rPr>
        <w:t xml:space="preserve"> </w:t>
      </w:r>
      <w:r w:rsidR="00F22708" w:rsidRPr="0038219F">
        <w:rPr>
          <w:rFonts w:ascii="Melior" w:hAnsi="Melior" w:cs="Melior"/>
          <w:sz w:val="24"/>
          <w:szCs w:val="24"/>
        </w:rPr>
        <w:t>oath or affirmation to the deponent;</w:t>
      </w:r>
    </w:p>
    <w:p w:rsidR="006E5860" w:rsidRPr="0038219F" w:rsidRDefault="006E5860" w:rsidP="006E5860">
      <w:pPr>
        <w:autoSpaceDE w:val="0"/>
        <w:autoSpaceDN w:val="0"/>
        <w:adjustRightInd w:val="0"/>
        <w:spacing w:after="0" w:line="240" w:lineRule="auto"/>
        <w:ind w:left="2160"/>
        <w:rPr>
          <w:rFonts w:ascii="Melior" w:hAnsi="Melior" w:cs="Melior"/>
          <w:sz w:val="24"/>
          <w:szCs w:val="24"/>
        </w:rPr>
      </w:pPr>
    </w:p>
    <w:p w:rsidR="00F22708" w:rsidRPr="0038219F" w:rsidRDefault="006E5860" w:rsidP="006E5860">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(E) The identity of all persons present;</w:t>
      </w:r>
      <w:r w:rsidRPr="0038219F">
        <w:rPr>
          <w:rFonts w:ascii="Melior" w:hAnsi="Melior" w:cs="Melior"/>
          <w:sz w:val="24"/>
          <w:szCs w:val="24"/>
        </w:rPr>
        <w:t xml:space="preserve"> </w:t>
      </w:r>
      <w:r w:rsidR="00F22708" w:rsidRPr="0038219F">
        <w:rPr>
          <w:rFonts w:ascii="Melior" w:hAnsi="Melior" w:cs="Melior"/>
          <w:sz w:val="24"/>
          <w:szCs w:val="24"/>
        </w:rPr>
        <w:t>and</w:t>
      </w:r>
    </w:p>
    <w:p w:rsidR="006E5860" w:rsidRPr="0038219F" w:rsidRDefault="006E5860" w:rsidP="006E5860">
      <w:pPr>
        <w:autoSpaceDE w:val="0"/>
        <w:autoSpaceDN w:val="0"/>
        <w:adjustRightInd w:val="0"/>
        <w:spacing w:after="0" w:line="240" w:lineRule="auto"/>
        <w:ind w:left="2160"/>
        <w:rPr>
          <w:rFonts w:ascii="Melior" w:hAnsi="Melior" w:cs="Melior"/>
          <w:sz w:val="24"/>
          <w:szCs w:val="24"/>
        </w:rPr>
      </w:pPr>
    </w:p>
    <w:p w:rsidR="00F22708" w:rsidRPr="0038219F" w:rsidRDefault="006E5860" w:rsidP="006E5860">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(F) The date and method of service of</w:t>
      </w:r>
      <w:r w:rsidRPr="0038219F">
        <w:rPr>
          <w:rFonts w:ascii="Melior" w:hAnsi="Melior" w:cs="Melior"/>
          <w:sz w:val="24"/>
          <w:szCs w:val="24"/>
        </w:rPr>
        <w:t xml:space="preserve"> </w:t>
      </w:r>
      <w:r w:rsidR="00F22708" w:rsidRPr="0038219F">
        <w:rPr>
          <w:rFonts w:ascii="Melior" w:hAnsi="Melior" w:cs="Melior"/>
          <w:sz w:val="24"/>
          <w:szCs w:val="24"/>
        </w:rPr>
        <w:t>the notice of deposition.</w:t>
      </w:r>
    </w:p>
    <w:p w:rsidR="006E5860" w:rsidRPr="0038219F" w:rsidRDefault="006E5860" w:rsidP="006E5860">
      <w:pPr>
        <w:autoSpaceDE w:val="0"/>
        <w:autoSpaceDN w:val="0"/>
        <w:adjustRightInd w:val="0"/>
        <w:spacing w:after="0" w:line="240" w:lineRule="auto"/>
        <w:ind w:left="2160"/>
        <w:rPr>
          <w:rFonts w:ascii="Melior" w:hAnsi="Melior" w:cs="Melior"/>
          <w:sz w:val="24"/>
          <w:szCs w:val="24"/>
        </w:rPr>
      </w:pPr>
    </w:p>
    <w:p w:rsidR="00F22708" w:rsidRPr="0038219F" w:rsidRDefault="006E5860" w:rsidP="006E5860">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(ii) </w:t>
      </w:r>
      <w:r w:rsidR="00F22708" w:rsidRPr="0038219F">
        <w:rPr>
          <w:rFonts w:ascii="Melior-Italic" w:hAnsi="Melior-Italic" w:cs="Melior-Italic"/>
          <w:i/>
          <w:iCs/>
          <w:sz w:val="24"/>
          <w:szCs w:val="24"/>
        </w:rPr>
        <w:t>Conducting the deposition;</w:t>
      </w:r>
      <w:r w:rsidR="00EF4DDD">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avoiding distortion. </w:t>
      </w:r>
      <w:r w:rsidR="00F22708" w:rsidRPr="0038219F">
        <w:rPr>
          <w:rFonts w:ascii="Melior" w:hAnsi="Melior" w:cs="Melior"/>
          <w:sz w:val="24"/>
          <w:szCs w:val="24"/>
        </w:rPr>
        <w:t>If the deposition is</w:t>
      </w:r>
      <w:r w:rsidRPr="0038219F">
        <w:rPr>
          <w:rFonts w:ascii="Melior" w:hAnsi="Melior" w:cs="Melior"/>
          <w:sz w:val="24"/>
          <w:szCs w:val="24"/>
        </w:rPr>
        <w:t xml:space="preserve"> </w:t>
      </w:r>
      <w:r w:rsidR="00F22708" w:rsidRPr="0038219F">
        <w:rPr>
          <w:rFonts w:ascii="Melior" w:hAnsi="Melior" w:cs="Melior"/>
          <w:sz w:val="24"/>
          <w:szCs w:val="24"/>
        </w:rPr>
        <w:t>recorded</w:t>
      </w:r>
      <w:r w:rsidRPr="0038219F">
        <w:rPr>
          <w:rFonts w:ascii="Melior" w:hAnsi="Melior" w:cs="Melior"/>
          <w:sz w:val="24"/>
          <w:szCs w:val="24"/>
        </w:rPr>
        <w:t xml:space="preserve"> </w:t>
      </w:r>
      <w:r w:rsidR="00F22708" w:rsidRPr="0038219F">
        <w:rPr>
          <w:rFonts w:ascii="Melior" w:hAnsi="Melior" w:cs="Melior"/>
          <w:sz w:val="24"/>
          <w:szCs w:val="24"/>
        </w:rPr>
        <w:t>nonstenographically, the</w:t>
      </w:r>
      <w:r w:rsidRPr="0038219F">
        <w:rPr>
          <w:rFonts w:ascii="Melior" w:hAnsi="Melior" w:cs="Melior"/>
          <w:sz w:val="24"/>
          <w:szCs w:val="24"/>
        </w:rPr>
        <w:t xml:space="preserve"> </w:t>
      </w:r>
      <w:r w:rsidR="00F22708" w:rsidRPr="0038219F">
        <w:rPr>
          <w:rFonts w:ascii="Melior" w:hAnsi="Melior" w:cs="Melior"/>
          <w:sz w:val="24"/>
          <w:szCs w:val="24"/>
        </w:rPr>
        <w:t>officer must repeat the items in</w:t>
      </w:r>
      <w:r w:rsidRPr="0038219F">
        <w:rPr>
          <w:rFonts w:ascii="Melior" w:hAnsi="Melior" w:cs="Melior"/>
          <w:sz w:val="24"/>
          <w:szCs w:val="24"/>
        </w:rPr>
        <w:t xml:space="preserve"> </w:t>
      </w:r>
      <w:r w:rsidR="00F22708" w:rsidRPr="0038219F">
        <w:rPr>
          <w:rFonts w:ascii="Melior" w:hAnsi="Melior" w:cs="Melior"/>
          <w:sz w:val="24"/>
          <w:szCs w:val="24"/>
        </w:rPr>
        <w:t>paragraphs (b)(5)(i)(A) and (B) of this</w:t>
      </w:r>
      <w:r w:rsidRPr="0038219F">
        <w:rPr>
          <w:rFonts w:ascii="Melior" w:hAnsi="Melior" w:cs="Melior"/>
          <w:sz w:val="24"/>
          <w:szCs w:val="24"/>
        </w:rPr>
        <w:t xml:space="preserve"> </w:t>
      </w:r>
      <w:r w:rsidR="00F22708" w:rsidRPr="0038219F">
        <w:rPr>
          <w:rFonts w:ascii="Melior" w:hAnsi="Melior" w:cs="Melior"/>
          <w:sz w:val="24"/>
          <w:szCs w:val="24"/>
        </w:rPr>
        <w:t>section at the beginning of each unit of</w:t>
      </w:r>
      <w:r w:rsidRPr="0038219F">
        <w:rPr>
          <w:rFonts w:ascii="Melior" w:hAnsi="Melior" w:cs="Melior"/>
          <w:sz w:val="24"/>
          <w:szCs w:val="24"/>
        </w:rPr>
        <w:t xml:space="preserve"> </w:t>
      </w:r>
      <w:r w:rsidR="00F22708" w:rsidRPr="0038219F">
        <w:rPr>
          <w:rFonts w:ascii="Melior" w:hAnsi="Melior" w:cs="Melior"/>
          <w:sz w:val="24"/>
          <w:szCs w:val="24"/>
        </w:rPr>
        <w:t xml:space="preserve">the recording </w:t>
      </w:r>
      <w:r w:rsidR="00F22708" w:rsidRPr="0038219F">
        <w:rPr>
          <w:rFonts w:ascii="Melior" w:hAnsi="Melior" w:cs="Melior"/>
          <w:sz w:val="24"/>
          <w:szCs w:val="24"/>
        </w:rPr>
        <w:lastRenderedPageBreak/>
        <w:t>medium. The deponent’s</w:t>
      </w:r>
      <w:r w:rsidRPr="0038219F">
        <w:rPr>
          <w:rFonts w:ascii="Melior" w:hAnsi="Melior" w:cs="Melior"/>
          <w:sz w:val="24"/>
          <w:szCs w:val="24"/>
        </w:rPr>
        <w:t xml:space="preserve"> </w:t>
      </w:r>
      <w:r w:rsidR="00F22708" w:rsidRPr="0038219F">
        <w:rPr>
          <w:rFonts w:ascii="Melior" w:hAnsi="Melior" w:cs="Melior"/>
          <w:sz w:val="24"/>
          <w:szCs w:val="24"/>
        </w:rPr>
        <w:t>and attorneys’ appearance or demeanor</w:t>
      </w:r>
      <w:r w:rsidRPr="0038219F">
        <w:rPr>
          <w:rFonts w:ascii="Melior" w:hAnsi="Melior" w:cs="Melior"/>
          <w:sz w:val="24"/>
          <w:szCs w:val="24"/>
        </w:rPr>
        <w:t xml:space="preserve"> </w:t>
      </w:r>
      <w:r w:rsidR="00F22708" w:rsidRPr="0038219F">
        <w:rPr>
          <w:rFonts w:ascii="Melior" w:hAnsi="Melior" w:cs="Melior"/>
          <w:sz w:val="24"/>
          <w:szCs w:val="24"/>
        </w:rPr>
        <w:t>must not be distorted through recording</w:t>
      </w:r>
      <w:r w:rsidRPr="0038219F">
        <w:rPr>
          <w:rFonts w:ascii="Melior" w:hAnsi="Melior" w:cs="Melior"/>
          <w:sz w:val="24"/>
          <w:szCs w:val="24"/>
        </w:rPr>
        <w:t xml:space="preserve"> </w:t>
      </w:r>
      <w:r w:rsidR="00F22708" w:rsidRPr="0038219F">
        <w:rPr>
          <w:rFonts w:ascii="Melior" w:hAnsi="Melior" w:cs="Melior"/>
          <w:sz w:val="24"/>
          <w:szCs w:val="24"/>
        </w:rPr>
        <w:t>techniques.</w:t>
      </w:r>
    </w:p>
    <w:p w:rsidR="006E5860" w:rsidRPr="0038219F" w:rsidRDefault="006E5860" w:rsidP="006E5860">
      <w:pPr>
        <w:autoSpaceDE w:val="0"/>
        <w:autoSpaceDN w:val="0"/>
        <w:adjustRightInd w:val="0"/>
        <w:spacing w:after="0" w:line="240" w:lineRule="auto"/>
        <w:ind w:left="1440"/>
        <w:rPr>
          <w:rFonts w:ascii="Melior" w:hAnsi="Melior" w:cs="Melior"/>
          <w:sz w:val="24"/>
          <w:szCs w:val="24"/>
        </w:rPr>
      </w:pPr>
    </w:p>
    <w:p w:rsidR="00F22708" w:rsidRPr="0038219F" w:rsidRDefault="006E5860" w:rsidP="006E5860">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(iii) </w:t>
      </w:r>
      <w:r w:rsidR="00F22708" w:rsidRPr="0038219F">
        <w:rPr>
          <w:rFonts w:ascii="Melior-Italic" w:hAnsi="Melior-Italic" w:cs="Melior-Italic"/>
          <w:i/>
          <w:iCs/>
          <w:sz w:val="24"/>
          <w:szCs w:val="24"/>
        </w:rPr>
        <w:t xml:space="preserve">After the deposition. </w:t>
      </w:r>
      <w:r w:rsidR="00F22708" w:rsidRPr="0038219F">
        <w:rPr>
          <w:rFonts w:ascii="Melior" w:hAnsi="Melior" w:cs="Melior"/>
          <w:sz w:val="24"/>
          <w:szCs w:val="24"/>
        </w:rPr>
        <w:t>At the end</w:t>
      </w:r>
      <w:r w:rsidRPr="0038219F">
        <w:rPr>
          <w:rFonts w:ascii="Melior" w:hAnsi="Melior" w:cs="Melior"/>
          <w:sz w:val="24"/>
          <w:szCs w:val="24"/>
        </w:rPr>
        <w:t xml:space="preserve"> </w:t>
      </w:r>
      <w:r w:rsidR="00F22708" w:rsidRPr="0038219F">
        <w:rPr>
          <w:rFonts w:ascii="Melior" w:hAnsi="Melior" w:cs="Melior"/>
          <w:sz w:val="24"/>
          <w:szCs w:val="24"/>
        </w:rPr>
        <w:t>of a deposition, the officer must state on</w:t>
      </w:r>
      <w:r w:rsidRPr="0038219F">
        <w:rPr>
          <w:rFonts w:ascii="Melior" w:hAnsi="Melior" w:cs="Melior"/>
          <w:sz w:val="24"/>
          <w:szCs w:val="24"/>
        </w:rPr>
        <w:t xml:space="preserve"> </w:t>
      </w:r>
      <w:r w:rsidR="00F22708" w:rsidRPr="0038219F">
        <w:rPr>
          <w:rFonts w:ascii="Melior" w:hAnsi="Melior" w:cs="Melior"/>
          <w:sz w:val="24"/>
          <w:szCs w:val="24"/>
        </w:rPr>
        <w:t>the record that the deposition is</w:t>
      </w:r>
      <w:r w:rsidRPr="0038219F">
        <w:rPr>
          <w:rFonts w:ascii="Melior" w:hAnsi="Melior" w:cs="Melior"/>
          <w:sz w:val="24"/>
          <w:szCs w:val="24"/>
        </w:rPr>
        <w:t xml:space="preserve"> </w:t>
      </w:r>
      <w:r w:rsidR="00F22708" w:rsidRPr="0038219F">
        <w:rPr>
          <w:rFonts w:ascii="Melior" w:hAnsi="Melior" w:cs="Melior"/>
          <w:sz w:val="24"/>
          <w:szCs w:val="24"/>
        </w:rPr>
        <w:t>complete and must set out any</w:t>
      </w:r>
      <w:r w:rsidRPr="0038219F">
        <w:rPr>
          <w:rFonts w:ascii="Melior" w:hAnsi="Melior" w:cs="Melior"/>
          <w:sz w:val="24"/>
          <w:szCs w:val="24"/>
        </w:rPr>
        <w:t xml:space="preserve"> </w:t>
      </w:r>
      <w:r w:rsidR="00F22708" w:rsidRPr="0038219F">
        <w:rPr>
          <w:rFonts w:ascii="Melior" w:hAnsi="Melior" w:cs="Melior"/>
          <w:sz w:val="24"/>
          <w:szCs w:val="24"/>
        </w:rPr>
        <w:t>stipulations made by the attorneys about</w:t>
      </w:r>
      <w:r w:rsidRPr="0038219F">
        <w:rPr>
          <w:rFonts w:ascii="Melior" w:hAnsi="Melior" w:cs="Melior"/>
          <w:sz w:val="24"/>
          <w:szCs w:val="24"/>
        </w:rPr>
        <w:t xml:space="preserve"> </w:t>
      </w:r>
      <w:r w:rsidR="00F22708" w:rsidRPr="0038219F">
        <w:rPr>
          <w:rFonts w:ascii="Melior" w:hAnsi="Melior" w:cs="Melior"/>
          <w:sz w:val="24"/>
          <w:szCs w:val="24"/>
        </w:rPr>
        <w:t>custody of the transcript or recording</w:t>
      </w:r>
      <w:r w:rsidRPr="0038219F">
        <w:rPr>
          <w:rFonts w:ascii="Melior" w:hAnsi="Melior" w:cs="Melior"/>
          <w:sz w:val="24"/>
          <w:szCs w:val="24"/>
        </w:rPr>
        <w:t xml:space="preserve"> </w:t>
      </w:r>
      <w:r w:rsidR="00F22708" w:rsidRPr="0038219F">
        <w:rPr>
          <w:rFonts w:ascii="Melior" w:hAnsi="Melior" w:cs="Melior"/>
          <w:sz w:val="24"/>
          <w:szCs w:val="24"/>
        </w:rPr>
        <w:t>and of the exhibits, or about any other</w:t>
      </w:r>
      <w:r w:rsidRPr="0038219F">
        <w:rPr>
          <w:rFonts w:ascii="Melior" w:hAnsi="Melior" w:cs="Melior"/>
          <w:sz w:val="24"/>
          <w:szCs w:val="24"/>
        </w:rPr>
        <w:t xml:space="preserve"> </w:t>
      </w:r>
      <w:r w:rsidR="00F22708" w:rsidRPr="0038219F">
        <w:rPr>
          <w:rFonts w:ascii="Melior" w:hAnsi="Melior" w:cs="Melior"/>
          <w:sz w:val="24"/>
          <w:szCs w:val="24"/>
        </w:rPr>
        <w:t>pertinent matters.</w:t>
      </w:r>
    </w:p>
    <w:p w:rsidR="006E5860" w:rsidRPr="0038219F" w:rsidRDefault="006E5860" w:rsidP="00BB07A2">
      <w:pPr>
        <w:autoSpaceDE w:val="0"/>
        <w:autoSpaceDN w:val="0"/>
        <w:adjustRightInd w:val="0"/>
        <w:spacing w:after="0" w:line="240" w:lineRule="auto"/>
        <w:ind w:left="720"/>
        <w:rPr>
          <w:rFonts w:ascii="Melior" w:hAnsi="Melior" w:cs="Melior"/>
          <w:sz w:val="24"/>
          <w:szCs w:val="24"/>
        </w:rPr>
      </w:pPr>
    </w:p>
    <w:p w:rsidR="00F22708" w:rsidRPr="0038219F" w:rsidRDefault="006E5860"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(6) </w:t>
      </w:r>
      <w:r w:rsidR="00F22708" w:rsidRPr="0038219F">
        <w:rPr>
          <w:rFonts w:ascii="Melior-Italic" w:hAnsi="Melior-Italic" w:cs="Melior-Italic"/>
          <w:i/>
          <w:iCs/>
          <w:sz w:val="24"/>
          <w:szCs w:val="24"/>
        </w:rPr>
        <w:t>Notice or subpoena directed to an</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organization. </w:t>
      </w:r>
      <w:r w:rsidR="00F22708" w:rsidRPr="0038219F">
        <w:rPr>
          <w:rFonts w:ascii="Melior" w:hAnsi="Melior" w:cs="Melior"/>
          <w:sz w:val="24"/>
          <w:szCs w:val="24"/>
        </w:rPr>
        <w:t>In its notice or subpoena,</w:t>
      </w:r>
      <w:r w:rsidRPr="0038219F">
        <w:rPr>
          <w:rFonts w:ascii="Melior" w:hAnsi="Melior" w:cs="Melior"/>
          <w:sz w:val="24"/>
          <w:szCs w:val="24"/>
        </w:rPr>
        <w:t xml:space="preserve"> </w:t>
      </w:r>
      <w:r w:rsidR="00F22708" w:rsidRPr="0038219F">
        <w:rPr>
          <w:rFonts w:ascii="Melior" w:hAnsi="Melior" w:cs="Melior"/>
          <w:sz w:val="24"/>
          <w:szCs w:val="24"/>
        </w:rPr>
        <w:t>a party may name as the deponent a</w:t>
      </w:r>
      <w:r w:rsidRPr="0038219F">
        <w:rPr>
          <w:rFonts w:ascii="Melior" w:hAnsi="Melior" w:cs="Melior"/>
          <w:sz w:val="24"/>
          <w:szCs w:val="24"/>
        </w:rPr>
        <w:t xml:space="preserve"> </w:t>
      </w:r>
      <w:r w:rsidR="00F22708" w:rsidRPr="0038219F">
        <w:rPr>
          <w:rFonts w:ascii="Melior" w:hAnsi="Melior" w:cs="Melior"/>
          <w:sz w:val="24"/>
          <w:szCs w:val="24"/>
        </w:rPr>
        <w:t>public or private corporation, a</w:t>
      </w:r>
      <w:r w:rsidRPr="0038219F">
        <w:rPr>
          <w:rFonts w:ascii="Melior" w:hAnsi="Melior" w:cs="Melior"/>
          <w:sz w:val="24"/>
          <w:szCs w:val="24"/>
        </w:rPr>
        <w:t xml:space="preserve"> </w:t>
      </w:r>
      <w:r w:rsidR="00F22708" w:rsidRPr="0038219F">
        <w:rPr>
          <w:rFonts w:ascii="Melior" w:hAnsi="Melior" w:cs="Melior"/>
          <w:sz w:val="24"/>
          <w:szCs w:val="24"/>
        </w:rPr>
        <w:t>partnership, an association, a</w:t>
      </w:r>
      <w:r w:rsidRPr="0038219F">
        <w:rPr>
          <w:rFonts w:ascii="Melior" w:hAnsi="Melior" w:cs="Melior"/>
          <w:sz w:val="24"/>
          <w:szCs w:val="24"/>
        </w:rPr>
        <w:t xml:space="preserve"> </w:t>
      </w:r>
      <w:r w:rsidR="00F22708" w:rsidRPr="0038219F">
        <w:rPr>
          <w:rFonts w:ascii="Melior" w:hAnsi="Melior" w:cs="Melior"/>
          <w:sz w:val="24"/>
          <w:szCs w:val="24"/>
        </w:rPr>
        <w:t>governmental agency, or other entity</w:t>
      </w:r>
      <w:r w:rsidRPr="0038219F">
        <w:rPr>
          <w:rFonts w:ascii="Melior" w:hAnsi="Melior" w:cs="Melior"/>
          <w:sz w:val="24"/>
          <w:szCs w:val="24"/>
        </w:rPr>
        <w:t xml:space="preserve"> </w:t>
      </w:r>
      <w:r w:rsidR="00F22708" w:rsidRPr="0038219F">
        <w:rPr>
          <w:rFonts w:ascii="Melior" w:hAnsi="Melior" w:cs="Melior"/>
          <w:sz w:val="24"/>
          <w:szCs w:val="24"/>
        </w:rPr>
        <w:t>and must describe with reasonable</w:t>
      </w:r>
      <w:r w:rsidRPr="0038219F">
        <w:rPr>
          <w:rFonts w:ascii="Melior" w:hAnsi="Melior" w:cs="Melior"/>
          <w:sz w:val="24"/>
          <w:szCs w:val="24"/>
        </w:rPr>
        <w:t xml:space="preserve"> </w:t>
      </w:r>
      <w:r w:rsidR="00F22708" w:rsidRPr="0038219F">
        <w:rPr>
          <w:rFonts w:ascii="Melior" w:hAnsi="Melior" w:cs="Melior"/>
          <w:sz w:val="24"/>
          <w:szCs w:val="24"/>
        </w:rPr>
        <w:t>particularity the matters for</w:t>
      </w:r>
      <w:r w:rsidRPr="0038219F">
        <w:rPr>
          <w:rFonts w:ascii="Melior" w:hAnsi="Melior" w:cs="Melior"/>
          <w:sz w:val="24"/>
          <w:szCs w:val="24"/>
        </w:rPr>
        <w:t xml:space="preserve"> </w:t>
      </w:r>
      <w:r w:rsidR="00F22708" w:rsidRPr="0038219F">
        <w:rPr>
          <w:rFonts w:ascii="Melior" w:hAnsi="Melior" w:cs="Melior"/>
          <w:sz w:val="24"/>
          <w:szCs w:val="24"/>
        </w:rPr>
        <w:t>examination. The named organization</w:t>
      </w:r>
      <w:r w:rsidRPr="0038219F">
        <w:rPr>
          <w:rFonts w:ascii="Melior" w:hAnsi="Melior" w:cs="Melior"/>
          <w:sz w:val="24"/>
          <w:szCs w:val="24"/>
        </w:rPr>
        <w:t xml:space="preserve"> </w:t>
      </w:r>
      <w:r w:rsidR="00F22708" w:rsidRPr="0038219F">
        <w:rPr>
          <w:rFonts w:ascii="Melior" w:hAnsi="Melior" w:cs="Melior"/>
          <w:sz w:val="24"/>
          <w:szCs w:val="24"/>
        </w:rPr>
        <w:t>must then designate one or more</w:t>
      </w:r>
      <w:r w:rsidRPr="0038219F">
        <w:rPr>
          <w:rFonts w:ascii="Melior" w:hAnsi="Melior" w:cs="Melior"/>
          <w:sz w:val="24"/>
          <w:szCs w:val="24"/>
        </w:rPr>
        <w:t xml:space="preserve"> </w:t>
      </w:r>
      <w:r w:rsidR="00F22708" w:rsidRPr="0038219F">
        <w:rPr>
          <w:rFonts w:ascii="Melior" w:hAnsi="Melior" w:cs="Melior"/>
          <w:sz w:val="24"/>
          <w:szCs w:val="24"/>
        </w:rPr>
        <w:t>officers, directors, or managing agents,</w:t>
      </w:r>
      <w:r w:rsidRPr="0038219F">
        <w:rPr>
          <w:rFonts w:ascii="Melior" w:hAnsi="Melior" w:cs="Melior"/>
          <w:sz w:val="24"/>
          <w:szCs w:val="24"/>
        </w:rPr>
        <w:t xml:space="preserve"> </w:t>
      </w:r>
      <w:r w:rsidR="00F22708" w:rsidRPr="0038219F">
        <w:rPr>
          <w:rFonts w:ascii="Melior" w:hAnsi="Melior" w:cs="Melior"/>
          <w:sz w:val="24"/>
          <w:szCs w:val="24"/>
        </w:rPr>
        <w:t>or designate other persons who consent</w:t>
      </w:r>
      <w:r w:rsidRPr="0038219F">
        <w:rPr>
          <w:rFonts w:ascii="Melior" w:hAnsi="Melior" w:cs="Melior"/>
          <w:sz w:val="24"/>
          <w:szCs w:val="24"/>
        </w:rPr>
        <w:t xml:space="preserve"> </w:t>
      </w:r>
      <w:r w:rsidR="00F22708" w:rsidRPr="0038219F">
        <w:rPr>
          <w:rFonts w:ascii="Melior" w:hAnsi="Melior" w:cs="Melior"/>
          <w:sz w:val="24"/>
          <w:szCs w:val="24"/>
        </w:rPr>
        <w:t>to testify on its behalf; and it may set</w:t>
      </w:r>
      <w:r w:rsidRPr="0038219F">
        <w:rPr>
          <w:rFonts w:ascii="Melior" w:hAnsi="Melior" w:cs="Melior"/>
          <w:sz w:val="24"/>
          <w:szCs w:val="24"/>
        </w:rPr>
        <w:t xml:space="preserve"> </w:t>
      </w:r>
      <w:r w:rsidR="00F22708" w:rsidRPr="0038219F">
        <w:rPr>
          <w:rFonts w:ascii="Melior" w:hAnsi="Melior" w:cs="Melior"/>
          <w:sz w:val="24"/>
          <w:szCs w:val="24"/>
        </w:rPr>
        <w:t>out the matters on which each person</w:t>
      </w:r>
      <w:r w:rsidRPr="0038219F">
        <w:rPr>
          <w:rFonts w:ascii="Melior" w:hAnsi="Melior" w:cs="Melior"/>
          <w:sz w:val="24"/>
          <w:szCs w:val="24"/>
        </w:rPr>
        <w:t xml:space="preserve"> </w:t>
      </w:r>
      <w:r w:rsidR="00F22708" w:rsidRPr="0038219F">
        <w:rPr>
          <w:rFonts w:ascii="Melior" w:hAnsi="Melior" w:cs="Melior"/>
          <w:sz w:val="24"/>
          <w:szCs w:val="24"/>
        </w:rPr>
        <w:t>designated will testify. A subpoena</w:t>
      </w:r>
      <w:r w:rsidRPr="0038219F">
        <w:rPr>
          <w:rFonts w:ascii="Melior" w:hAnsi="Melior" w:cs="Melior"/>
          <w:sz w:val="24"/>
          <w:szCs w:val="24"/>
        </w:rPr>
        <w:t xml:space="preserve"> </w:t>
      </w:r>
      <w:r w:rsidR="00F22708" w:rsidRPr="0038219F">
        <w:rPr>
          <w:rFonts w:ascii="Melior" w:hAnsi="Melior" w:cs="Melior"/>
          <w:sz w:val="24"/>
          <w:szCs w:val="24"/>
        </w:rPr>
        <w:t>must advise a nonparty organization of</w:t>
      </w:r>
      <w:r w:rsidRPr="0038219F">
        <w:rPr>
          <w:rFonts w:ascii="Melior" w:hAnsi="Melior" w:cs="Melior"/>
          <w:sz w:val="24"/>
          <w:szCs w:val="24"/>
        </w:rPr>
        <w:t xml:space="preserve"> </w:t>
      </w:r>
      <w:r w:rsidR="00F22708" w:rsidRPr="0038219F">
        <w:rPr>
          <w:rFonts w:ascii="Melior" w:hAnsi="Melior" w:cs="Melior"/>
          <w:sz w:val="24"/>
          <w:szCs w:val="24"/>
        </w:rPr>
        <w:t>its duty to make this designation. The</w:t>
      </w:r>
      <w:r w:rsidRPr="0038219F">
        <w:rPr>
          <w:rFonts w:ascii="Melior" w:hAnsi="Melior" w:cs="Melior"/>
          <w:sz w:val="24"/>
          <w:szCs w:val="24"/>
        </w:rPr>
        <w:t xml:space="preserve"> </w:t>
      </w:r>
      <w:r w:rsidR="00F22708" w:rsidRPr="0038219F">
        <w:rPr>
          <w:rFonts w:ascii="Melior" w:hAnsi="Melior" w:cs="Melior"/>
          <w:sz w:val="24"/>
          <w:szCs w:val="24"/>
        </w:rPr>
        <w:t>persons designated must testify about</w:t>
      </w:r>
      <w:r w:rsidRPr="0038219F">
        <w:rPr>
          <w:rFonts w:ascii="Melior" w:hAnsi="Melior" w:cs="Melior"/>
          <w:sz w:val="24"/>
          <w:szCs w:val="24"/>
        </w:rPr>
        <w:t xml:space="preserve"> </w:t>
      </w:r>
      <w:r w:rsidR="00F22708" w:rsidRPr="0038219F">
        <w:rPr>
          <w:rFonts w:ascii="Melior" w:hAnsi="Melior" w:cs="Melior"/>
          <w:sz w:val="24"/>
          <w:szCs w:val="24"/>
        </w:rPr>
        <w:t>information known or reasonably</w:t>
      </w:r>
      <w:r w:rsidRPr="0038219F">
        <w:rPr>
          <w:rFonts w:ascii="Melior" w:hAnsi="Melior" w:cs="Melior"/>
          <w:sz w:val="24"/>
          <w:szCs w:val="24"/>
        </w:rPr>
        <w:t xml:space="preserve"> </w:t>
      </w:r>
      <w:r w:rsidR="00F22708" w:rsidRPr="0038219F">
        <w:rPr>
          <w:rFonts w:ascii="Melior" w:hAnsi="Melior" w:cs="Melior"/>
          <w:sz w:val="24"/>
          <w:szCs w:val="24"/>
        </w:rPr>
        <w:t>available to the organization. This</w:t>
      </w:r>
      <w:r w:rsidRPr="0038219F">
        <w:rPr>
          <w:rFonts w:ascii="Melior" w:hAnsi="Melior" w:cs="Melior"/>
          <w:sz w:val="24"/>
          <w:szCs w:val="24"/>
        </w:rPr>
        <w:t xml:space="preserve"> </w:t>
      </w:r>
      <w:r w:rsidR="00F22708" w:rsidRPr="0038219F">
        <w:rPr>
          <w:rFonts w:ascii="Melior" w:hAnsi="Melior" w:cs="Melior"/>
          <w:sz w:val="24"/>
          <w:szCs w:val="24"/>
        </w:rPr>
        <w:t>paragraph (b)(6) does not preclude a</w:t>
      </w:r>
      <w:r w:rsidRPr="0038219F">
        <w:rPr>
          <w:rFonts w:ascii="Melior" w:hAnsi="Melior" w:cs="Melior"/>
          <w:sz w:val="24"/>
          <w:szCs w:val="24"/>
        </w:rPr>
        <w:t xml:space="preserve"> </w:t>
      </w:r>
      <w:r w:rsidR="00F22708" w:rsidRPr="0038219F">
        <w:rPr>
          <w:rFonts w:ascii="Melior" w:hAnsi="Melior" w:cs="Melior"/>
          <w:sz w:val="24"/>
          <w:szCs w:val="24"/>
        </w:rPr>
        <w:t>deposition by any other procedure</w:t>
      </w:r>
      <w:r w:rsidRPr="0038219F">
        <w:rPr>
          <w:rFonts w:ascii="Melior" w:hAnsi="Melior" w:cs="Melior"/>
          <w:sz w:val="24"/>
          <w:szCs w:val="24"/>
        </w:rPr>
        <w:t xml:space="preserve"> </w:t>
      </w:r>
      <w:r w:rsidR="00F22708" w:rsidRPr="0038219F">
        <w:rPr>
          <w:rFonts w:ascii="Melior" w:hAnsi="Melior" w:cs="Melior"/>
          <w:sz w:val="24"/>
          <w:szCs w:val="24"/>
        </w:rPr>
        <w:t>allowed by these rules.</w:t>
      </w:r>
    </w:p>
    <w:p w:rsidR="00EF0A94" w:rsidRPr="0038219F" w:rsidRDefault="00EF0A94" w:rsidP="00F22708">
      <w:pPr>
        <w:autoSpaceDE w:val="0"/>
        <w:autoSpaceDN w:val="0"/>
        <w:adjustRightInd w:val="0"/>
        <w:spacing w:after="0" w:line="240" w:lineRule="auto"/>
        <w:rPr>
          <w:rFonts w:ascii="Melior" w:hAnsi="Melior" w:cs="Melior"/>
          <w:sz w:val="24"/>
          <w:szCs w:val="24"/>
        </w:rPr>
      </w:pPr>
    </w:p>
    <w:p w:rsidR="00BB07A2" w:rsidRPr="0038219F" w:rsidRDefault="006E5860"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(c) </w:t>
      </w:r>
      <w:r w:rsidR="00F22708" w:rsidRPr="0038219F">
        <w:rPr>
          <w:rFonts w:ascii="Melior-Italic" w:hAnsi="Melior-Italic" w:cs="Melior-Italic"/>
          <w:i/>
          <w:iCs/>
          <w:sz w:val="24"/>
          <w:szCs w:val="24"/>
        </w:rPr>
        <w:t>Examination and cross</w:t>
      </w:r>
      <w:r w:rsidR="00EF0A94" w:rsidRPr="0038219F">
        <w:rPr>
          <w:rFonts w:ascii="Melior-Italic" w:hAnsi="Melior-Italic" w:cs="Melior-Italic"/>
          <w:i/>
          <w:iCs/>
          <w:sz w:val="24"/>
          <w:szCs w:val="24"/>
        </w:rPr>
        <w:t>-</w:t>
      </w:r>
      <w:r w:rsidR="00F22708" w:rsidRPr="0038219F">
        <w:rPr>
          <w:rFonts w:ascii="Melior-Italic" w:hAnsi="Melior-Italic" w:cs="Melior-Italic"/>
          <w:i/>
          <w:iCs/>
          <w:sz w:val="24"/>
          <w:szCs w:val="24"/>
        </w:rPr>
        <w:t>examination;</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record of the examination;</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objections; written questions</w:t>
      </w:r>
      <w:r w:rsidR="00F22708" w:rsidRPr="0038219F">
        <w:rPr>
          <w:rFonts w:ascii="Melior" w:hAnsi="Melior" w:cs="Melior"/>
          <w:sz w:val="24"/>
          <w:szCs w:val="24"/>
        </w:rPr>
        <w:t>—</w:t>
      </w:r>
    </w:p>
    <w:p w:rsidR="006E5860" w:rsidRPr="0038219F" w:rsidRDefault="006E5860" w:rsidP="00BB07A2">
      <w:pPr>
        <w:autoSpaceDE w:val="0"/>
        <w:autoSpaceDN w:val="0"/>
        <w:adjustRightInd w:val="0"/>
        <w:spacing w:after="0" w:line="240" w:lineRule="auto"/>
        <w:ind w:left="720"/>
        <w:rPr>
          <w:rFonts w:ascii="Melior" w:hAnsi="Melior" w:cs="Melior"/>
          <w:sz w:val="24"/>
          <w:szCs w:val="24"/>
        </w:rPr>
      </w:pPr>
    </w:p>
    <w:p w:rsidR="00F22708" w:rsidRPr="0038219F" w:rsidRDefault="006E5860"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(1)</w:t>
      </w:r>
      <w:r w:rsidRPr="0038219F">
        <w:rPr>
          <w:rFonts w:ascii="Melior" w:hAnsi="Melior" w:cs="Melior"/>
          <w:sz w:val="24"/>
          <w:szCs w:val="24"/>
        </w:rPr>
        <w:t xml:space="preserve"> </w:t>
      </w:r>
      <w:r w:rsidR="00F22708" w:rsidRPr="0038219F">
        <w:rPr>
          <w:rFonts w:ascii="Melior-Italic" w:hAnsi="Melior-Italic" w:cs="Melior-Italic"/>
          <w:i/>
          <w:iCs/>
          <w:sz w:val="24"/>
          <w:szCs w:val="24"/>
        </w:rPr>
        <w:t>Examination and cross-examination.</w:t>
      </w:r>
      <w:r w:rsidRPr="0038219F">
        <w:rPr>
          <w:rFonts w:ascii="Melior-Italic" w:hAnsi="Melior-Italic" w:cs="Melior-Italic"/>
          <w:i/>
          <w:iCs/>
          <w:sz w:val="24"/>
          <w:szCs w:val="24"/>
        </w:rPr>
        <w:t xml:space="preserve">  </w:t>
      </w:r>
      <w:r w:rsidR="00F22708" w:rsidRPr="0038219F">
        <w:rPr>
          <w:rFonts w:ascii="Melior" w:hAnsi="Melior" w:cs="Melior"/>
          <w:sz w:val="24"/>
          <w:szCs w:val="24"/>
        </w:rPr>
        <w:t>The examination and cross-examination</w:t>
      </w:r>
      <w:r w:rsidRPr="0038219F">
        <w:rPr>
          <w:rFonts w:ascii="Melior" w:hAnsi="Melior" w:cs="Melior"/>
          <w:sz w:val="24"/>
          <w:szCs w:val="24"/>
        </w:rPr>
        <w:t xml:space="preserve"> </w:t>
      </w:r>
      <w:r w:rsidR="00F22708" w:rsidRPr="0038219F">
        <w:rPr>
          <w:rFonts w:ascii="Melior" w:hAnsi="Melior" w:cs="Melior"/>
          <w:sz w:val="24"/>
          <w:szCs w:val="24"/>
        </w:rPr>
        <w:t>of a deponent proceed as they would at</w:t>
      </w:r>
      <w:r w:rsidRPr="0038219F">
        <w:rPr>
          <w:rFonts w:ascii="Melior" w:hAnsi="Melior" w:cs="Melior"/>
          <w:sz w:val="24"/>
          <w:szCs w:val="24"/>
        </w:rPr>
        <w:t xml:space="preserve"> </w:t>
      </w:r>
      <w:r w:rsidR="00F22708" w:rsidRPr="0038219F">
        <w:rPr>
          <w:rFonts w:ascii="Melior" w:hAnsi="Melior" w:cs="Melior"/>
          <w:sz w:val="24"/>
          <w:szCs w:val="24"/>
        </w:rPr>
        <w:t>the hearing under the applicable rules of</w:t>
      </w:r>
      <w:r w:rsidRPr="0038219F">
        <w:rPr>
          <w:rFonts w:ascii="Melior" w:hAnsi="Melior" w:cs="Melior"/>
          <w:sz w:val="24"/>
          <w:szCs w:val="24"/>
        </w:rPr>
        <w:t xml:space="preserve"> </w:t>
      </w:r>
      <w:r w:rsidR="00F22708" w:rsidRPr="0038219F">
        <w:rPr>
          <w:rFonts w:ascii="Melior" w:hAnsi="Melior" w:cs="Melior"/>
          <w:sz w:val="24"/>
          <w:szCs w:val="24"/>
        </w:rPr>
        <w:t>evidence. After putting the deponent</w:t>
      </w:r>
      <w:r w:rsidRPr="0038219F">
        <w:rPr>
          <w:rFonts w:ascii="Melior" w:hAnsi="Melior" w:cs="Melior"/>
          <w:sz w:val="24"/>
          <w:szCs w:val="24"/>
        </w:rPr>
        <w:t xml:space="preserve"> </w:t>
      </w:r>
      <w:r w:rsidR="00F22708" w:rsidRPr="0038219F">
        <w:rPr>
          <w:rFonts w:ascii="Melior" w:hAnsi="Melior" w:cs="Melior"/>
          <w:sz w:val="24"/>
          <w:szCs w:val="24"/>
        </w:rPr>
        <w:t>under oath or affirmation, the officer</w:t>
      </w:r>
      <w:r w:rsidRPr="0038219F">
        <w:rPr>
          <w:rFonts w:ascii="Melior" w:hAnsi="Melior" w:cs="Melior"/>
          <w:sz w:val="24"/>
          <w:szCs w:val="24"/>
        </w:rPr>
        <w:t xml:space="preserve"> </w:t>
      </w:r>
      <w:r w:rsidR="00F22708" w:rsidRPr="0038219F">
        <w:rPr>
          <w:rFonts w:ascii="Melior" w:hAnsi="Melior" w:cs="Melior"/>
          <w:sz w:val="24"/>
          <w:szCs w:val="24"/>
        </w:rPr>
        <w:t>must record the testimony by the</w:t>
      </w:r>
      <w:r w:rsidRPr="0038219F">
        <w:rPr>
          <w:rFonts w:ascii="Melior" w:hAnsi="Melior" w:cs="Melior"/>
          <w:sz w:val="24"/>
          <w:szCs w:val="24"/>
        </w:rPr>
        <w:t xml:space="preserve"> </w:t>
      </w:r>
      <w:r w:rsidR="00F22708" w:rsidRPr="0038219F">
        <w:rPr>
          <w:rFonts w:ascii="Melior" w:hAnsi="Melior" w:cs="Melior"/>
          <w:sz w:val="24"/>
          <w:szCs w:val="24"/>
        </w:rPr>
        <w:t>method designated under paragraph</w:t>
      </w:r>
      <w:r w:rsidRPr="0038219F">
        <w:rPr>
          <w:rFonts w:ascii="Melior" w:hAnsi="Melior" w:cs="Melior"/>
          <w:sz w:val="24"/>
          <w:szCs w:val="24"/>
        </w:rPr>
        <w:t xml:space="preserve"> </w:t>
      </w:r>
      <w:r w:rsidR="00F22708" w:rsidRPr="0038219F">
        <w:rPr>
          <w:rFonts w:ascii="Melior" w:hAnsi="Melior" w:cs="Melior"/>
          <w:sz w:val="24"/>
          <w:szCs w:val="24"/>
        </w:rPr>
        <w:t>(b)(3)(i) of this section. The testimony</w:t>
      </w:r>
      <w:r w:rsidRPr="0038219F">
        <w:rPr>
          <w:rFonts w:ascii="Melior" w:hAnsi="Melior" w:cs="Melior"/>
          <w:sz w:val="24"/>
          <w:szCs w:val="24"/>
        </w:rPr>
        <w:t xml:space="preserve"> </w:t>
      </w:r>
      <w:r w:rsidR="00F22708" w:rsidRPr="0038219F">
        <w:rPr>
          <w:rFonts w:ascii="Melior" w:hAnsi="Melior" w:cs="Melior"/>
          <w:sz w:val="24"/>
          <w:szCs w:val="24"/>
        </w:rPr>
        <w:t>must be recorded by the officer</w:t>
      </w:r>
      <w:r w:rsidRPr="0038219F">
        <w:rPr>
          <w:rFonts w:ascii="Melior" w:hAnsi="Melior" w:cs="Melior"/>
          <w:sz w:val="24"/>
          <w:szCs w:val="24"/>
        </w:rPr>
        <w:t xml:space="preserve"> </w:t>
      </w:r>
      <w:r w:rsidR="00F22708" w:rsidRPr="0038219F">
        <w:rPr>
          <w:rFonts w:ascii="Melior" w:hAnsi="Melior" w:cs="Melior"/>
          <w:sz w:val="24"/>
          <w:szCs w:val="24"/>
        </w:rPr>
        <w:t>personally or by a person acting in the</w:t>
      </w:r>
      <w:r w:rsidRPr="0038219F">
        <w:rPr>
          <w:rFonts w:ascii="Melior" w:hAnsi="Melior" w:cs="Melior"/>
          <w:sz w:val="24"/>
          <w:szCs w:val="24"/>
        </w:rPr>
        <w:t xml:space="preserve"> </w:t>
      </w:r>
      <w:r w:rsidR="00F22708" w:rsidRPr="0038219F">
        <w:rPr>
          <w:rFonts w:ascii="Melior" w:hAnsi="Melior" w:cs="Melior"/>
          <w:sz w:val="24"/>
          <w:szCs w:val="24"/>
        </w:rPr>
        <w:t>presence and under the direction of the</w:t>
      </w:r>
      <w:r w:rsidRPr="0038219F">
        <w:rPr>
          <w:rFonts w:ascii="Melior" w:hAnsi="Melior" w:cs="Melior"/>
          <w:sz w:val="24"/>
          <w:szCs w:val="24"/>
        </w:rPr>
        <w:t xml:space="preserve"> </w:t>
      </w:r>
      <w:r w:rsidR="00F22708" w:rsidRPr="0038219F">
        <w:rPr>
          <w:rFonts w:ascii="Melior" w:hAnsi="Melior" w:cs="Melior"/>
          <w:sz w:val="24"/>
          <w:szCs w:val="24"/>
        </w:rPr>
        <w:t>officer.</w:t>
      </w:r>
    </w:p>
    <w:p w:rsidR="006E5860" w:rsidRPr="0038219F" w:rsidRDefault="006E5860" w:rsidP="00BB07A2">
      <w:pPr>
        <w:autoSpaceDE w:val="0"/>
        <w:autoSpaceDN w:val="0"/>
        <w:adjustRightInd w:val="0"/>
        <w:spacing w:after="0" w:line="240" w:lineRule="auto"/>
        <w:ind w:left="720"/>
        <w:rPr>
          <w:rFonts w:ascii="Melior" w:hAnsi="Melior" w:cs="Melior"/>
          <w:sz w:val="24"/>
          <w:szCs w:val="24"/>
        </w:rPr>
      </w:pPr>
    </w:p>
    <w:p w:rsidR="00F22708" w:rsidRPr="0038219F" w:rsidRDefault="006E5860"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 xml:space="preserve">Objections. </w:t>
      </w:r>
      <w:r w:rsidR="00F22708" w:rsidRPr="0038219F">
        <w:rPr>
          <w:rFonts w:ascii="Melior" w:hAnsi="Melior" w:cs="Melior"/>
          <w:sz w:val="24"/>
          <w:szCs w:val="24"/>
        </w:rPr>
        <w:t>An objection at the</w:t>
      </w:r>
      <w:r w:rsidRPr="0038219F">
        <w:rPr>
          <w:rFonts w:ascii="Melior" w:hAnsi="Melior" w:cs="Melior"/>
          <w:sz w:val="24"/>
          <w:szCs w:val="24"/>
        </w:rPr>
        <w:t xml:space="preserve"> </w:t>
      </w:r>
      <w:r w:rsidR="00F22708" w:rsidRPr="0038219F">
        <w:rPr>
          <w:rFonts w:ascii="Melior" w:hAnsi="Melior" w:cs="Melior"/>
          <w:sz w:val="24"/>
          <w:szCs w:val="24"/>
        </w:rPr>
        <w:t>time of the examination—whether to</w:t>
      </w:r>
      <w:r w:rsidRPr="0038219F">
        <w:rPr>
          <w:rFonts w:ascii="Melior" w:hAnsi="Melior" w:cs="Melior"/>
          <w:sz w:val="24"/>
          <w:szCs w:val="24"/>
        </w:rPr>
        <w:t xml:space="preserve"> </w:t>
      </w:r>
      <w:r w:rsidR="00F22708" w:rsidRPr="0038219F">
        <w:rPr>
          <w:rFonts w:ascii="Melior" w:hAnsi="Melior" w:cs="Melior"/>
          <w:sz w:val="24"/>
          <w:szCs w:val="24"/>
        </w:rPr>
        <w:t>evidence, to a party’s conduct, to the</w:t>
      </w:r>
      <w:r w:rsidRPr="0038219F">
        <w:rPr>
          <w:rFonts w:ascii="Melior" w:hAnsi="Melior" w:cs="Melior"/>
          <w:sz w:val="24"/>
          <w:szCs w:val="24"/>
        </w:rPr>
        <w:t xml:space="preserve"> </w:t>
      </w:r>
      <w:r w:rsidR="00F22708" w:rsidRPr="0038219F">
        <w:rPr>
          <w:rFonts w:ascii="Melior" w:hAnsi="Melior" w:cs="Melior"/>
          <w:sz w:val="24"/>
          <w:szCs w:val="24"/>
        </w:rPr>
        <w:t>officer’s qualifications, to the manner of</w:t>
      </w:r>
      <w:r w:rsidRPr="0038219F">
        <w:rPr>
          <w:rFonts w:ascii="Melior" w:hAnsi="Melior" w:cs="Melior"/>
          <w:sz w:val="24"/>
          <w:szCs w:val="24"/>
        </w:rPr>
        <w:t xml:space="preserve"> </w:t>
      </w:r>
      <w:r w:rsidR="00F22708" w:rsidRPr="0038219F">
        <w:rPr>
          <w:rFonts w:ascii="Melior" w:hAnsi="Melior" w:cs="Melior"/>
          <w:sz w:val="24"/>
          <w:szCs w:val="24"/>
        </w:rPr>
        <w:t>taking the deposition, or to any other</w:t>
      </w:r>
      <w:r w:rsidRPr="0038219F">
        <w:rPr>
          <w:rFonts w:ascii="Melior" w:hAnsi="Melior" w:cs="Melior"/>
          <w:sz w:val="24"/>
          <w:szCs w:val="24"/>
        </w:rPr>
        <w:t xml:space="preserve"> </w:t>
      </w:r>
      <w:r w:rsidR="00F22708" w:rsidRPr="0038219F">
        <w:rPr>
          <w:rFonts w:ascii="Melior" w:hAnsi="Melior" w:cs="Melior"/>
          <w:sz w:val="24"/>
          <w:szCs w:val="24"/>
        </w:rPr>
        <w:t>aspect of the deposition—must be noted</w:t>
      </w:r>
      <w:r w:rsidRPr="0038219F">
        <w:rPr>
          <w:rFonts w:ascii="Melior" w:hAnsi="Melior" w:cs="Melior"/>
          <w:sz w:val="24"/>
          <w:szCs w:val="24"/>
        </w:rPr>
        <w:t xml:space="preserve"> </w:t>
      </w:r>
      <w:r w:rsidR="00F22708" w:rsidRPr="0038219F">
        <w:rPr>
          <w:rFonts w:ascii="Melior" w:hAnsi="Melior" w:cs="Melior"/>
          <w:sz w:val="24"/>
          <w:szCs w:val="24"/>
        </w:rPr>
        <w:t>on the record, but the examination still</w:t>
      </w:r>
      <w:r w:rsidRPr="0038219F">
        <w:rPr>
          <w:rFonts w:ascii="Melior" w:hAnsi="Melior" w:cs="Melior"/>
          <w:sz w:val="24"/>
          <w:szCs w:val="24"/>
        </w:rPr>
        <w:t xml:space="preserve"> </w:t>
      </w:r>
      <w:r w:rsidR="00F22708" w:rsidRPr="0038219F">
        <w:rPr>
          <w:rFonts w:ascii="Melior" w:hAnsi="Melior" w:cs="Melior"/>
          <w:sz w:val="24"/>
          <w:szCs w:val="24"/>
        </w:rPr>
        <w:t>proceeds; the testimony is taken subject</w:t>
      </w:r>
      <w:r w:rsidRPr="0038219F">
        <w:rPr>
          <w:rFonts w:ascii="Melior" w:hAnsi="Melior" w:cs="Melior"/>
          <w:sz w:val="24"/>
          <w:szCs w:val="24"/>
        </w:rPr>
        <w:t xml:space="preserve"> </w:t>
      </w:r>
      <w:r w:rsidR="00F22708" w:rsidRPr="0038219F">
        <w:rPr>
          <w:rFonts w:ascii="Melior" w:hAnsi="Melior" w:cs="Melior"/>
          <w:sz w:val="24"/>
          <w:szCs w:val="24"/>
        </w:rPr>
        <w:t>to any objection. An objection must be</w:t>
      </w:r>
      <w:r w:rsidRPr="0038219F">
        <w:rPr>
          <w:rFonts w:ascii="Melior" w:hAnsi="Melior" w:cs="Melior"/>
          <w:sz w:val="24"/>
          <w:szCs w:val="24"/>
        </w:rPr>
        <w:t xml:space="preserve"> </w:t>
      </w:r>
      <w:r w:rsidR="00F22708" w:rsidRPr="0038219F">
        <w:rPr>
          <w:rFonts w:ascii="Melior" w:hAnsi="Melior" w:cs="Melior"/>
          <w:sz w:val="24"/>
          <w:szCs w:val="24"/>
        </w:rPr>
        <w:t>stated concisely in a nonargumentative</w:t>
      </w:r>
      <w:r w:rsidRPr="0038219F">
        <w:rPr>
          <w:rFonts w:ascii="Melior" w:hAnsi="Melior" w:cs="Melior"/>
          <w:sz w:val="24"/>
          <w:szCs w:val="24"/>
        </w:rPr>
        <w:t xml:space="preserve"> </w:t>
      </w:r>
      <w:r w:rsidR="00F22708" w:rsidRPr="0038219F">
        <w:rPr>
          <w:rFonts w:ascii="Melior" w:hAnsi="Melior" w:cs="Melior"/>
          <w:sz w:val="24"/>
          <w:szCs w:val="24"/>
        </w:rPr>
        <w:t>and nonsuggestive manner. A person</w:t>
      </w:r>
      <w:r w:rsidRPr="0038219F">
        <w:rPr>
          <w:rFonts w:ascii="Melior" w:hAnsi="Melior" w:cs="Melior"/>
          <w:sz w:val="24"/>
          <w:szCs w:val="24"/>
        </w:rPr>
        <w:t xml:space="preserve"> </w:t>
      </w:r>
      <w:r w:rsidR="00F22708" w:rsidRPr="0038219F">
        <w:rPr>
          <w:rFonts w:ascii="Melior" w:hAnsi="Melior" w:cs="Melior"/>
          <w:sz w:val="24"/>
          <w:szCs w:val="24"/>
        </w:rPr>
        <w:t>may instruct a deponent not to answer</w:t>
      </w:r>
      <w:r w:rsidRPr="0038219F">
        <w:rPr>
          <w:rFonts w:ascii="Melior" w:hAnsi="Melior" w:cs="Melior"/>
          <w:sz w:val="24"/>
          <w:szCs w:val="24"/>
        </w:rPr>
        <w:t xml:space="preserve"> </w:t>
      </w:r>
      <w:r w:rsidR="00F22708" w:rsidRPr="0038219F">
        <w:rPr>
          <w:rFonts w:ascii="Melior" w:hAnsi="Melior" w:cs="Melior"/>
          <w:sz w:val="24"/>
          <w:szCs w:val="24"/>
        </w:rPr>
        <w:t>only when necessary to preserve a</w:t>
      </w:r>
      <w:r w:rsidRPr="0038219F">
        <w:rPr>
          <w:rFonts w:ascii="Melior" w:hAnsi="Melior" w:cs="Melior"/>
          <w:sz w:val="24"/>
          <w:szCs w:val="24"/>
        </w:rPr>
        <w:t xml:space="preserve"> </w:t>
      </w:r>
      <w:r w:rsidR="00F22708" w:rsidRPr="0038219F">
        <w:rPr>
          <w:rFonts w:ascii="Melior" w:hAnsi="Melior" w:cs="Melior"/>
          <w:sz w:val="24"/>
          <w:szCs w:val="24"/>
        </w:rPr>
        <w:t>privilege, to enforce a limitation ordered</w:t>
      </w:r>
      <w:r w:rsidRPr="0038219F">
        <w:rPr>
          <w:rFonts w:ascii="Melior" w:hAnsi="Melior" w:cs="Melior"/>
          <w:sz w:val="24"/>
          <w:szCs w:val="24"/>
        </w:rPr>
        <w:t xml:space="preserve"> </w:t>
      </w:r>
      <w:r w:rsidR="00F22708" w:rsidRPr="0038219F">
        <w:rPr>
          <w:rFonts w:ascii="Melior" w:hAnsi="Melior" w:cs="Melior"/>
          <w:sz w:val="24"/>
          <w:szCs w:val="24"/>
        </w:rPr>
        <w:t>by the judge, or to present a motion</w:t>
      </w:r>
      <w:r w:rsidRPr="0038219F">
        <w:rPr>
          <w:rFonts w:ascii="Melior" w:hAnsi="Melior" w:cs="Melior"/>
          <w:sz w:val="24"/>
          <w:szCs w:val="24"/>
        </w:rPr>
        <w:t xml:space="preserve"> </w:t>
      </w:r>
      <w:r w:rsidR="00F22708" w:rsidRPr="0038219F">
        <w:rPr>
          <w:rFonts w:ascii="Melior" w:hAnsi="Melior" w:cs="Melior"/>
          <w:sz w:val="24"/>
          <w:szCs w:val="24"/>
        </w:rPr>
        <w:t>under paragraph (d)(3) of this section.</w:t>
      </w:r>
    </w:p>
    <w:p w:rsidR="006E5860" w:rsidRPr="0038219F" w:rsidRDefault="006E5860" w:rsidP="00BB07A2">
      <w:pPr>
        <w:autoSpaceDE w:val="0"/>
        <w:autoSpaceDN w:val="0"/>
        <w:adjustRightInd w:val="0"/>
        <w:spacing w:after="0" w:line="240" w:lineRule="auto"/>
        <w:ind w:left="720"/>
        <w:rPr>
          <w:rFonts w:ascii="Melior" w:hAnsi="Melior" w:cs="Melior"/>
          <w:sz w:val="24"/>
          <w:szCs w:val="24"/>
        </w:rPr>
      </w:pPr>
    </w:p>
    <w:p w:rsidR="00F22708" w:rsidRPr="0038219F" w:rsidRDefault="006E5860"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(3) </w:t>
      </w:r>
      <w:r w:rsidR="00F22708" w:rsidRPr="0038219F">
        <w:rPr>
          <w:rFonts w:ascii="Melior-Italic" w:hAnsi="Melior-Italic" w:cs="Melior-Italic"/>
          <w:i/>
          <w:iCs/>
          <w:sz w:val="24"/>
          <w:szCs w:val="24"/>
        </w:rPr>
        <w:t>Participating through written</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questions. </w:t>
      </w:r>
      <w:r w:rsidR="00F22708" w:rsidRPr="0038219F">
        <w:rPr>
          <w:rFonts w:ascii="Melior" w:hAnsi="Melior" w:cs="Melior"/>
          <w:sz w:val="24"/>
          <w:szCs w:val="24"/>
        </w:rPr>
        <w:t>Instead of participating in the</w:t>
      </w:r>
      <w:r w:rsidRPr="0038219F">
        <w:rPr>
          <w:rFonts w:ascii="Melior" w:hAnsi="Melior" w:cs="Melior"/>
          <w:sz w:val="24"/>
          <w:szCs w:val="24"/>
        </w:rPr>
        <w:t xml:space="preserve"> </w:t>
      </w:r>
      <w:r w:rsidR="00F22708" w:rsidRPr="0038219F">
        <w:rPr>
          <w:rFonts w:ascii="Melior" w:hAnsi="Melior" w:cs="Melior"/>
          <w:sz w:val="24"/>
          <w:szCs w:val="24"/>
        </w:rPr>
        <w:t>oral examination, a party may serve</w:t>
      </w:r>
      <w:r w:rsidRPr="0038219F">
        <w:rPr>
          <w:rFonts w:ascii="Melior" w:hAnsi="Melior" w:cs="Melior"/>
          <w:sz w:val="24"/>
          <w:szCs w:val="24"/>
        </w:rPr>
        <w:t xml:space="preserve"> </w:t>
      </w:r>
      <w:r w:rsidR="00F22708" w:rsidRPr="0038219F">
        <w:rPr>
          <w:rFonts w:ascii="Melior" w:hAnsi="Melior" w:cs="Melior"/>
          <w:sz w:val="24"/>
          <w:szCs w:val="24"/>
        </w:rPr>
        <w:t>written questions in a sealed envelope</w:t>
      </w:r>
      <w:r w:rsidRPr="0038219F">
        <w:rPr>
          <w:rFonts w:ascii="Melior" w:hAnsi="Melior" w:cs="Melior"/>
          <w:sz w:val="24"/>
          <w:szCs w:val="24"/>
        </w:rPr>
        <w:t xml:space="preserve"> </w:t>
      </w:r>
      <w:r w:rsidR="00F22708" w:rsidRPr="0038219F">
        <w:rPr>
          <w:rFonts w:ascii="Melior" w:hAnsi="Melior" w:cs="Melior"/>
          <w:sz w:val="24"/>
          <w:szCs w:val="24"/>
        </w:rPr>
        <w:t>on the party noticing the deposition,</w:t>
      </w:r>
      <w:r w:rsidRPr="0038219F">
        <w:rPr>
          <w:rFonts w:ascii="Melior" w:hAnsi="Melior" w:cs="Melior"/>
          <w:sz w:val="24"/>
          <w:szCs w:val="24"/>
        </w:rPr>
        <w:t xml:space="preserve"> </w:t>
      </w:r>
      <w:r w:rsidR="00F22708" w:rsidRPr="0038219F">
        <w:rPr>
          <w:rFonts w:ascii="Melior" w:hAnsi="Melior" w:cs="Melior"/>
          <w:sz w:val="24"/>
          <w:szCs w:val="24"/>
        </w:rPr>
        <w:t>who must deliver them to the officer.</w:t>
      </w:r>
      <w:r w:rsidRPr="0038219F">
        <w:rPr>
          <w:rFonts w:ascii="Melior" w:hAnsi="Melior" w:cs="Melior"/>
          <w:sz w:val="24"/>
          <w:szCs w:val="24"/>
        </w:rPr>
        <w:t xml:space="preserve">  </w:t>
      </w:r>
      <w:r w:rsidR="00F22708" w:rsidRPr="0038219F">
        <w:rPr>
          <w:rFonts w:ascii="Melior" w:hAnsi="Melior" w:cs="Melior"/>
          <w:sz w:val="24"/>
          <w:szCs w:val="24"/>
        </w:rPr>
        <w:t>The officer must ask the deponent those</w:t>
      </w:r>
      <w:r w:rsidRPr="0038219F">
        <w:rPr>
          <w:rFonts w:ascii="Melior" w:hAnsi="Melior" w:cs="Melior"/>
          <w:sz w:val="24"/>
          <w:szCs w:val="24"/>
        </w:rPr>
        <w:t xml:space="preserve"> </w:t>
      </w:r>
      <w:r w:rsidR="00F22708" w:rsidRPr="0038219F">
        <w:rPr>
          <w:rFonts w:ascii="Melior" w:hAnsi="Melior" w:cs="Melior"/>
          <w:sz w:val="24"/>
          <w:szCs w:val="24"/>
        </w:rPr>
        <w:t>questions and record the answers</w:t>
      </w:r>
      <w:r w:rsidRPr="0038219F">
        <w:rPr>
          <w:rFonts w:ascii="Melior" w:hAnsi="Melior" w:cs="Melior"/>
          <w:sz w:val="24"/>
          <w:szCs w:val="24"/>
        </w:rPr>
        <w:t xml:space="preserve"> </w:t>
      </w:r>
      <w:r w:rsidR="00F22708" w:rsidRPr="0038219F">
        <w:rPr>
          <w:rFonts w:ascii="Melior" w:hAnsi="Melior" w:cs="Melior"/>
          <w:sz w:val="24"/>
          <w:szCs w:val="24"/>
        </w:rPr>
        <w:t>verbatim.</w:t>
      </w:r>
    </w:p>
    <w:p w:rsidR="00EF4DDD" w:rsidRDefault="00EF4DDD">
      <w:pPr>
        <w:rPr>
          <w:rFonts w:ascii="Melior" w:hAnsi="Melior" w:cs="Melior"/>
          <w:sz w:val="24"/>
          <w:szCs w:val="24"/>
        </w:rPr>
      </w:pPr>
      <w:r>
        <w:rPr>
          <w:rFonts w:ascii="Melior" w:hAnsi="Melior" w:cs="Melior"/>
          <w:sz w:val="24"/>
          <w:szCs w:val="24"/>
        </w:rPr>
        <w:br w:type="page"/>
      </w:r>
    </w:p>
    <w:p w:rsidR="00BB07A2" w:rsidRPr="0038219F" w:rsidRDefault="00BB07A2" w:rsidP="00F22708">
      <w:pPr>
        <w:autoSpaceDE w:val="0"/>
        <w:autoSpaceDN w:val="0"/>
        <w:adjustRightInd w:val="0"/>
        <w:spacing w:after="0" w:line="240" w:lineRule="auto"/>
        <w:rPr>
          <w:rFonts w:ascii="Melior" w:hAnsi="Melior" w:cs="Melior"/>
          <w:sz w:val="24"/>
          <w:szCs w:val="24"/>
        </w:rPr>
      </w:pPr>
    </w:p>
    <w:p w:rsidR="00BB07A2" w:rsidRPr="0038219F" w:rsidRDefault="00BB07A2"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(d) </w:t>
      </w:r>
      <w:r w:rsidR="00F22708" w:rsidRPr="0038219F">
        <w:rPr>
          <w:rFonts w:ascii="Melior-Italic" w:hAnsi="Melior-Italic" w:cs="Melior-Italic"/>
          <w:i/>
          <w:iCs/>
          <w:sz w:val="24"/>
          <w:szCs w:val="24"/>
        </w:rPr>
        <w:t>Duration; sanction; motion to</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terminate or limit</w:t>
      </w:r>
      <w:r w:rsidR="00F22708" w:rsidRPr="0038219F">
        <w:rPr>
          <w:rFonts w:ascii="Melior" w:hAnsi="Melior" w:cs="Melior"/>
          <w:sz w:val="24"/>
          <w:szCs w:val="24"/>
        </w:rPr>
        <w:t>—</w:t>
      </w:r>
    </w:p>
    <w:p w:rsidR="00BB07A2" w:rsidRPr="0038219F" w:rsidRDefault="00BB07A2" w:rsidP="00BB07A2">
      <w:pPr>
        <w:autoSpaceDE w:val="0"/>
        <w:autoSpaceDN w:val="0"/>
        <w:adjustRightInd w:val="0"/>
        <w:spacing w:after="0" w:line="240" w:lineRule="auto"/>
        <w:ind w:left="720"/>
        <w:rPr>
          <w:rFonts w:ascii="Melior" w:hAnsi="Melior" w:cs="Melior"/>
          <w:sz w:val="24"/>
          <w:szCs w:val="24"/>
        </w:rPr>
      </w:pPr>
    </w:p>
    <w:p w:rsidR="00F22708" w:rsidRPr="0038219F" w:rsidRDefault="00BB07A2"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(1) </w:t>
      </w:r>
      <w:r w:rsidR="00F22708" w:rsidRPr="0038219F">
        <w:rPr>
          <w:rFonts w:ascii="Melior-Italic" w:hAnsi="Melior-Italic" w:cs="Melior-Italic"/>
          <w:i/>
          <w:iCs/>
          <w:sz w:val="24"/>
          <w:szCs w:val="24"/>
        </w:rPr>
        <w:t xml:space="preserve">Duration. </w:t>
      </w:r>
      <w:r w:rsidR="00F22708" w:rsidRPr="0038219F">
        <w:rPr>
          <w:rFonts w:ascii="Melior" w:hAnsi="Melior" w:cs="Melior"/>
          <w:sz w:val="24"/>
          <w:szCs w:val="24"/>
        </w:rPr>
        <w:t>Unless</w:t>
      </w:r>
      <w:r w:rsidR="006E5860" w:rsidRPr="0038219F">
        <w:rPr>
          <w:rFonts w:ascii="Melior" w:hAnsi="Melior" w:cs="Melior"/>
          <w:sz w:val="24"/>
          <w:szCs w:val="24"/>
        </w:rPr>
        <w:t xml:space="preserve"> </w:t>
      </w:r>
      <w:r w:rsidR="00F22708" w:rsidRPr="0038219F">
        <w:rPr>
          <w:rFonts w:ascii="Melior" w:hAnsi="Melior" w:cs="Melior"/>
          <w:sz w:val="24"/>
          <w:szCs w:val="24"/>
        </w:rPr>
        <w:t>otherwise stipulated or ordered by the</w:t>
      </w:r>
      <w:r w:rsidR="006E5860" w:rsidRPr="0038219F">
        <w:rPr>
          <w:rFonts w:ascii="Melior" w:hAnsi="Melior" w:cs="Melior"/>
          <w:sz w:val="24"/>
          <w:szCs w:val="24"/>
        </w:rPr>
        <w:t xml:space="preserve"> </w:t>
      </w:r>
      <w:r w:rsidR="00F22708" w:rsidRPr="0038219F">
        <w:rPr>
          <w:rFonts w:ascii="Melior" w:hAnsi="Melior" w:cs="Melior"/>
          <w:sz w:val="24"/>
          <w:szCs w:val="24"/>
        </w:rPr>
        <w:t>judge, a deposition is limited to 1 day</w:t>
      </w:r>
      <w:r w:rsidR="006E5860" w:rsidRPr="0038219F">
        <w:rPr>
          <w:rFonts w:ascii="Melior" w:hAnsi="Melior" w:cs="Melior"/>
          <w:sz w:val="24"/>
          <w:szCs w:val="24"/>
        </w:rPr>
        <w:t xml:space="preserve"> </w:t>
      </w:r>
      <w:r w:rsidR="00F22708" w:rsidRPr="0038219F">
        <w:rPr>
          <w:rFonts w:ascii="Melior" w:hAnsi="Melior" w:cs="Melior"/>
          <w:sz w:val="24"/>
          <w:szCs w:val="24"/>
        </w:rPr>
        <w:t>of 7 hours. The judge must allow</w:t>
      </w:r>
      <w:r w:rsidR="006E5860" w:rsidRPr="0038219F">
        <w:rPr>
          <w:rFonts w:ascii="Melior" w:hAnsi="Melior" w:cs="Melior"/>
          <w:sz w:val="24"/>
          <w:szCs w:val="24"/>
        </w:rPr>
        <w:t xml:space="preserve"> </w:t>
      </w:r>
      <w:r w:rsidR="00F22708" w:rsidRPr="0038219F">
        <w:rPr>
          <w:rFonts w:ascii="Melior" w:hAnsi="Melior" w:cs="Melior"/>
          <w:sz w:val="24"/>
          <w:szCs w:val="24"/>
        </w:rPr>
        <w:t>additional time consistent with</w:t>
      </w:r>
      <w:r w:rsidR="006E5860" w:rsidRPr="0038219F">
        <w:rPr>
          <w:rFonts w:ascii="Melior" w:hAnsi="Melior" w:cs="Melior"/>
          <w:sz w:val="24"/>
          <w:szCs w:val="24"/>
        </w:rPr>
        <w:t xml:space="preserve"> </w:t>
      </w:r>
      <w:r w:rsidR="00F22708" w:rsidRPr="0038219F">
        <w:rPr>
          <w:rFonts w:ascii="Melior" w:hAnsi="Melior" w:cs="Melior"/>
          <w:sz w:val="24"/>
          <w:szCs w:val="24"/>
        </w:rPr>
        <w:t>§ 18.51(b) if needed to fairly examine</w:t>
      </w:r>
      <w:r w:rsidR="006E5860" w:rsidRPr="0038219F">
        <w:rPr>
          <w:rFonts w:ascii="Melior" w:hAnsi="Melior" w:cs="Melior"/>
          <w:sz w:val="24"/>
          <w:szCs w:val="24"/>
        </w:rPr>
        <w:t xml:space="preserve"> </w:t>
      </w:r>
      <w:r w:rsidR="00F22708" w:rsidRPr="0038219F">
        <w:rPr>
          <w:rFonts w:ascii="Melior" w:hAnsi="Melior" w:cs="Melior"/>
          <w:sz w:val="24"/>
          <w:szCs w:val="24"/>
        </w:rPr>
        <w:t>the deponent or if the deponent, another</w:t>
      </w:r>
      <w:r w:rsidR="006E5860" w:rsidRPr="0038219F">
        <w:rPr>
          <w:rFonts w:ascii="Melior" w:hAnsi="Melior" w:cs="Melior"/>
          <w:sz w:val="24"/>
          <w:szCs w:val="24"/>
        </w:rPr>
        <w:t xml:space="preserve"> </w:t>
      </w:r>
      <w:r w:rsidR="00F22708" w:rsidRPr="0038219F">
        <w:rPr>
          <w:rFonts w:ascii="Melior" w:hAnsi="Melior" w:cs="Melior"/>
          <w:sz w:val="24"/>
          <w:szCs w:val="24"/>
        </w:rPr>
        <w:t>person, or any other circumstance</w:t>
      </w:r>
      <w:r w:rsidR="006E5860" w:rsidRPr="0038219F">
        <w:rPr>
          <w:rFonts w:ascii="Melior" w:hAnsi="Melior" w:cs="Melior"/>
          <w:sz w:val="24"/>
          <w:szCs w:val="24"/>
        </w:rPr>
        <w:t xml:space="preserve"> </w:t>
      </w:r>
      <w:r w:rsidR="00F22708" w:rsidRPr="0038219F">
        <w:rPr>
          <w:rFonts w:ascii="Melior" w:hAnsi="Melior" w:cs="Melior"/>
          <w:sz w:val="24"/>
          <w:szCs w:val="24"/>
        </w:rPr>
        <w:t>impedes or delays the examination.</w:t>
      </w:r>
    </w:p>
    <w:p w:rsidR="00BB07A2" w:rsidRPr="0038219F" w:rsidRDefault="00BB07A2" w:rsidP="00BB07A2">
      <w:pPr>
        <w:autoSpaceDE w:val="0"/>
        <w:autoSpaceDN w:val="0"/>
        <w:adjustRightInd w:val="0"/>
        <w:spacing w:after="0" w:line="240" w:lineRule="auto"/>
        <w:ind w:left="720"/>
        <w:rPr>
          <w:rFonts w:ascii="Melior" w:hAnsi="Melior" w:cs="Melior"/>
          <w:sz w:val="24"/>
          <w:szCs w:val="24"/>
        </w:rPr>
      </w:pPr>
    </w:p>
    <w:p w:rsidR="00F22708" w:rsidRPr="0038219F" w:rsidRDefault="00BB07A2"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 xml:space="preserve">Sanction. </w:t>
      </w:r>
      <w:r w:rsidR="00F22708" w:rsidRPr="0038219F">
        <w:rPr>
          <w:rFonts w:ascii="Melior" w:hAnsi="Melior" w:cs="Melior"/>
          <w:sz w:val="24"/>
          <w:szCs w:val="24"/>
        </w:rPr>
        <w:t>The judge may impose</w:t>
      </w:r>
      <w:r w:rsidRPr="0038219F">
        <w:rPr>
          <w:rFonts w:ascii="Melior" w:hAnsi="Melior" w:cs="Melior"/>
          <w:sz w:val="24"/>
          <w:szCs w:val="24"/>
        </w:rPr>
        <w:t xml:space="preserve"> </w:t>
      </w:r>
      <w:r w:rsidR="00F22708" w:rsidRPr="0038219F">
        <w:rPr>
          <w:rFonts w:ascii="Melior" w:hAnsi="Melior" w:cs="Melior"/>
          <w:sz w:val="24"/>
          <w:szCs w:val="24"/>
        </w:rPr>
        <w:t>an appropriate sanction, in accordance</w:t>
      </w:r>
      <w:r w:rsidRPr="0038219F">
        <w:rPr>
          <w:rFonts w:ascii="Melior" w:hAnsi="Melior" w:cs="Melior"/>
          <w:sz w:val="24"/>
          <w:szCs w:val="24"/>
        </w:rPr>
        <w:t xml:space="preserve"> </w:t>
      </w:r>
      <w:r w:rsidR="00F22708" w:rsidRPr="0038219F">
        <w:rPr>
          <w:rFonts w:ascii="Melior" w:hAnsi="Melior" w:cs="Melior"/>
          <w:sz w:val="24"/>
          <w:szCs w:val="24"/>
        </w:rPr>
        <w:t>with § 18.57, on a person who impedes,</w:t>
      </w:r>
      <w:r w:rsidRPr="0038219F">
        <w:rPr>
          <w:rFonts w:ascii="Melior" w:hAnsi="Melior" w:cs="Melior"/>
          <w:sz w:val="24"/>
          <w:szCs w:val="24"/>
        </w:rPr>
        <w:t xml:space="preserve"> </w:t>
      </w:r>
      <w:r w:rsidR="00F22708" w:rsidRPr="0038219F">
        <w:rPr>
          <w:rFonts w:ascii="Melior" w:hAnsi="Melior" w:cs="Melior"/>
          <w:sz w:val="24"/>
          <w:szCs w:val="24"/>
        </w:rPr>
        <w:t>delays, or frustrates the fair examination</w:t>
      </w:r>
      <w:r w:rsidRPr="0038219F">
        <w:rPr>
          <w:rFonts w:ascii="Melior" w:hAnsi="Melior" w:cs="Melior"/>
          <w:sz w:val="24"/>
          <w:szCs w:val="24"/>
        </w:rPr>
        <w:t xml:space="preserve"> </w:t>
      </w:r>
      <w:r w:rsidR="00F22708" w:rsidRPr="0038219F">
        <w:rPr>
          <w:rFonts w:ascii="Melior" w:hAnsi="Melior" w:cs="Melior"/>
          <w:sz w:val="24"/>
          <w:szCs w:val="24"/>
        </w:rPr>
        <w:t>of the deponent.</w:t>
      </w:r>
    </w:p>
    <w:p w:rsidR="00BB07A2" w:rsidRPr="0038219F" w:rsidRDefault="00BB07A2" w:rsidP="00BB07A2">
      <w:pPr>
        <w:autoSpaceDE w:val="0"/>
        <w:autoSpaceDN w:val="0"/>
        <w:adjustRightInd w:val="0"/>
        <w:spacing w:after="0" w:line="240" w:lineRule="auto"/>
        <w:ind w:left="720"/>
        <w:rPr>
          <w:rFonts w:ascii="Melior" w:hAnsi="Melior" w:cs="Melior"/>
          <w:sz w:val="24"/>
          <w:szCs w:val="24"/>
        </w:rPr>
      </w:pPr>
    </w:p>
    <w:p w:rsidR="00BB07A2" w:rsidRPr="0038219F" w:rsidRDefault="00BB07A2"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(3) </w:t>
      </w:r>
      <w:r w:rsidR="00F22708" w:rsidRPr="0038219F">
        <w:rPr>
          <w:rFonts w:ascii="Melior-Italic" w:hAnsi="Melior-Italic" w:cs="Melior-Italic"/>
          <w:i/>
          <w:iCs/>
          <w:sz w:val="24"/>
          <w:szCs w:val="24"/>
        </w:rPr>
        <w:t>Motion to terminate or limit</w:t>
      </w:r>
      <w:r w:rsidR="00F22708" w:rsidRPr="0038219F">
        <w:rPr>
          <w:rFonts w:ascii="Melior" w:hAnsi="Melior" w:cs="Melior"/>
          <w:sz w:val="24"/>
          <w:szCs w:val="24"/>
        </w:rPr>
        <w:t>—</w:t>
      </w:r>
    </w:p>
    <w:p w:rsidR="00BB07A2" w:rsidRPr="0038219F" w:rsidRDefault="00BB07A2" w:rsidP="00BB07A2">
      <w:pPr>
        <w:autoSpaceDE w:val="0"/>
        <w:autoSpaceDN w:val="0"/>
        <w:adjustRightInd w:val="0"/>
        <w:spacing w:after="0" w:line="240" w:lineRule="auto"/>
        <w:ind w:left="720"/>
        <w:rPr>
          <w:rFonts w:ascii="Melior" w:hAnsi="Melior" w:cs="Melior"/>
          <w:sz w:val="24"/>
          <w:szCs w:val="24"/>
        </w:rPr>
      </w:pPr>
    </w:p>
    <w:p w:rsidR="00F22708" w:rsidRPr="0038219F" w:rsidRDefault="00BB07A2" w:rsidP="00BB07A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w:t>
      </w:r>
      <w:r w:rsidRPr="0038219F">
        <w:rPr>
          <w:rFonts w:ascii="Melior" w:hAnsi="Melior" w:cs="Melior"/>
          <w:sz w:val="24"/>
          <w:szCs w:val="24"/>
        </w:rPr>
        <w:t xml:space="preserve"> </w:t>
      </w:r>
      <w:r w:rsidR="00F22708" w:rsidRPr="0038219F">
        <w:rPr>
          <w:rFonts w:ascii="Melior-Italic" w:hAnsi="Melior-Italic" w:cs="Melior-Italic"/>
          <w:i/>
          <w:iCs/>
          <w:sz w:val="24"/>
          <w:szCs w:val="24"/>
        </w:rPr>
        <w:t xml:space="preserve">Grounds. </w:t>
      </w:r>
      <w:r w:rsidR="00F22708" w:rsidRPr="0038219F">
        <w:rPr>
          <w:rFonts w:ascii="Melior" w:hAnsi="Melior" w:cs="Melior"/>
          <w:sz w:val="24"/>
          <w:szCs w:val="24"/>
        </w:rPr>
        <w:t>At any time during a</w:t>
      </w:r>
      <w:r w:rsidRPr="0038219F">
        <w:rPr>
          <w:rFonts w:ascii="Melior" w:hAnsi="Melior" w:cs="Melior"/>
          <w:sz w:val="24"/>
          <w:szCs w:val="24"/>
        </w:rPr>
        <w:t xml:space="preserve"> </w:t>
      </w:r>
      <w:r w:rsidR="00F22708" w:rsidRPr="0038219F">
        <w:rPr>
          <w:rFonts w:ascii="Melior" w:hAnsi="Melior" w:cs="Melior"/>
          <w:sz w:val="24"/>
          <w:szCs w:val="24"/>
        </w:rPr>
        <w:t>deposition, the deponent or a party may</w:t>
      </w:r>
      <w:r w:rsidRPr="0038219F">
        <w:rPr>
          <w:rFonts w:ascii="Melior" w:hAnsi="Melior" w:cs="Melior"/>
          <w:sz w:val="24"/>
          <w:szCs w:val="24"/>
        </w:rPr>
        <w:t xml:space="preserve"> </w:t>
      </w:r>
      <w:r w:rsidR="00F22708" w:rsidRPr="0038219F">
        <w:rPr>
          <w:rFonts w:ascii="Melior" w:hAnsi="Melior" w:cs="Melior"/>
          <w:sz w:val="24"/>
          <w:szCs w:val="24"/>
        </w:rPr>
        <w:t>move to terminate or limit it on the</w:t>
      </w:r>
      <w:r w:rsidRPr="0038219F">
        <w:rPr>
          <w:rFonts w:ascii="Melior" w:hAnsi="Melior" w:cs="Melior"/>
          <w:sz w:val="24"/>
          <w:szCs w:val="24"/>
        </w:rPr>
        <w:t xml:space="preserve"> </w:t>
      </w:r>
      <w:r w:rsidR="00F22708" w:rsidRPr="0038219F">
        <w:rPr>
          <w:rFonts w:ascii="Melior" w:hAnsi="Melior" w:cs="Melior"/>
          <w:sz w:val="24"/>
          <w:szCs w:val="24"/>
        </w:rPr>
        <w:t>ground that it is being conducted in bad</w:t>
      </w:r>
      <w:r w:rsidRPr="0038219F">
        <w:rPr>
          <w:rFonts w:ascii="Melior" w:hAnsi="Melior" w:cs="Melior"/>
          <w:sz w:val="24"/>
          <w:szCs w:val="24"/>
        </w:rPr>
        <w:t xml:space="preserve"> </w:t>
      </w:r>
      <w:r w:rsidR="00F22708" w:rsidRPr="0038219F">
        <w:rPr>
          <w:rFonts w:ascii="Melior" w:hAnsi="Melior" w:cs="Melior"/>
          <w:sz w:val="24"/>
          <w:szCs w:val="24"/>
        </w:rPr>
        <w:t>faith or in a manner that unreasonably</w:t>
      </w:r>
      <w:r w:rsidRPr="0038219F">
        <w:rPr>
          <w:rFonts w:ascii="Melior" w:hAnsi="Melior" w:cs="Melior"/>
          <w:sz w:val="24"/>
          <w:szCs w:val="24"/>
        </w:rPr>
        <w:t xml:space="preserve"> </w:t>
      </w:r>
      <w:r w:rsidR="00F22708" w:rsidRPr="0038219F">
        <w:rPr>
          <w:rFonts w:ascii="Melior" w:hAnsi="Melior" w:cs="Melior"/>
          <w:sz w:val="24"/>
          <w:szCs w:val="24"/>
        </w:rPr>
        <w:t>annoys, embarrasses, or oppresses the</w:t>
      </w:r>
      <w:r w:rsidRPr="0038219F">
        <w:rPr>
          <w:rFonts w:ascii="Melior" w:hAnsi="Melior" w:cs="Melior"/>
          <w:sz w:val="24"/>
          <w:szCs w:val="24"/>
        </w:rPr>
        <w:t xml:space="preserve"> </w:t>
      </w:r>
      <w:r w:rsidR="00F22708" w:rsidRPr="0038219F">
        <w:rPr>
          <w:rFonts w:ascii="Melior" w:hAnsi="Melior" w:cs="Melior"/>
          <w:sz w:val="24"/>
          <w:szCs w:val="24"/>
        </w:rPr>
        <w:t>deponent or party. If the objecting</w:t>
      </w:r>
      <w:r w:rsidRPr="0038219F">
        <w:rPr>
          <w:rFonts w:ascii="Melior" w:hAnsi="Melior" w:cs="Melior"/>
          <w:sz w:val="24"/>
          <w:szCs w:val="24"/>
        </w:rPr>
        <w:t xml:space="preserve"> </w:t>
      </w:r>
      <w:r w:rsidR="00F22708" w:rsidRPr="0038219F">
        <w:rPr>
          <w:rFonts w:ascii="Melior" w:hAnsi="Melior" w:cs="Melior"/>
          <w:sz w:val="24"/>
          <w:szCs w:val="24"/>
        </w:rPr>
        <w:t>deponent or party so demands, the</w:t>
      </w:r>
      <w:r w:rsidRPr="0038219F">
        <w:rPr>
          <w:rFonts w:ascii="Melior" w:hAnsi="Melior" w:cs="Melior"/>
          <w:sz w:val="24"/>
          <w:szCs w:val="24"/>
        </w:rPr>
        <w:t xml:space="preserve"> </w:t>
      </w:r>
      <w:r w:rsidR="00F22708" w:rsidRPr="0038219F">
        <w:rPr>
          <w:rFonts w:ascii="Melior" w:hAnsi="Melior" w:cs="Melior"/>
          <w:sz w:val="24"/>
          <w:szCs w:val="24"/>
        </w:rPr>
        <w:t>deposition must be suspended for the</w:t>
      </w:r>
      <w:r w:rsidRPr="0038219F">
        <w:rPr>
          <w:rFonts w:ascii="Melior" w:hAnsi="Melior" w:cs="Melior"/>
          <w:sz w:val="24"/>
          <w:szCs w:val="24"/>
        </w:rPr>
        <w:t xml:space="preserve"> </w:t>
      </w:r>
      <w:r w:rsidR="00F22708" w:rsidRPr="0038219F">
        <w:rPr>
          <w:rFonts w:ascii="Melior" w:hAnsi="Melior" w:cs="Melior"/>
          <w:sz w:val="24"/>
          <w:szCs w:val="24"/>
        </w:rPr>
        <w:t>time necessary to obtain an order.</w:t>
      </w:r>
    </w:p>
    <w:p w:rsidR="00BB07A2" w:rsidRPr="0038219F" w:rsidRDefault="00BB07A2" w:rsidP="00BB07A2">
      <w:pPr>
        <w:autoSpaceDE w:val="0"/>
        <w:autoSpaceDN w:val="0"/>
        <w:adjustRightInd w:val="0"/>
        <w:spacing w:after="0" w:line="240" w:lineRule="auto"/>
        <w:ind w:left="1440"/>
        <w:rPr>
          <w:rFonts w:ascii="Melior" w:hAnsi="Melior" w:cs="Melior"/>
          <w:sz w:val="24"/>
          <w:szCs w:val="24"/>
        </w:rPr>
      </w:pPr>
    </w:p>
    <w:p w:rsidR="00F22708" w:rsidRPr="0038219F" w:rsidRDefault="00BB07A2" w:rsidP="00BB07A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(ii) </w:t>
      </w:r>
      <w:r w:rsidR="00F22708" w:rsidRPr="0038219F">
        <w:rPr>
          <w:rFonts w:ascii="Melior-Italic" w:hAnsi="Melior-Italic" w:cs="Melior-Italic"/>
          <w:i/>
          <w:iCs/>
          <w:sz w:val="24"/>
          <w:szCs w:val="24"/>
        </w:rPr>
        <w:t xml:space="preserve">Order. </w:t>
      </w:r>
      <w:r w:rsidR="00F22708" w:rsidRPr="0038219F">
        <w:rPr>
          <w:rFonts w:ascii="Melior" w:hAnsi="Melior" w:cs="Melior"/>
          <w:sz w:val="24"/>
          <w:szCs w:val="24"/>
        </w:rPr>
        <w:t>The judge may order that</w:t>
      </w:r>
      <w:r w:rsidRPr="0038219F">
        <w:rPr>
          <w:rFonts w:ascii="Melior" w:hAnsi="Melior" w:cs="Melior"/>
          <w:sz w:val="24"/>
          <w:szCs w:val="24"/>
        </w:rPr>
        <w:t xml:space="preserve"> </w:t>
      </w:r>
      <w:r w:rsidR="00F22708" w:rsidRPr="0038219F">
        <w:rPr>
          <w:rFonts w:ascii="Melior" w:hAnsi="Melior" w:cs="Melior"/>
          <w:sz w:val="24"/>
          <w:szCs w:val="24"/>
        </w:rPr>
        <w:t>the deposition be terminated or may</w:t>
      </w:r>
      <w:r w:rsidRPr="0038219F">
        <w:rPr>
          <w:rFonts w:ascii="Melior" w:hAnsi="Melior" w:cs="Melior"/>
          <w:sz w:val="24"/>
          <w:szCs w:val="24"/>
        </w:rPr>
        <w:t xml:space="preserve"> </w:t>
      </w:r>
      <w:r w:rsidR="00F22708" w:rsidRPr="0038219F">
        <w:rPr>
          <w:rFonts w:ascii="Melior" w:hAnsi="Melior" w:cs="Melior"/>
          <w:sz w:val="24"/>
          <w:szCs w:val="24"/>
        </w:rPr>
        <w:t>limit its scope and manner as provided</w:t>
      </w:r>
      <w:r w:rsidRPr="0038219F">
        <w:rPr>
          <w:rFonts w:ascii="Melior" w:hAnsi="Melior" w:cs="Melior"/>
          <w:sz w:val="24"/>
          <w:szCs w:val="24"/>
        </w:rPr>
        <w:t xml:space="preserve"> </w:t>
      </w:r>
      <w:r w:rsidR="00F22708" w:rsidRPr="0038219F">
        <w:rPr>
          <w:rFonts w:ascii="Melior" w:hAnsi="Melior" w:cs="Melior"/>
          <w:sz w:val="24"/>
          <w:szCs w:val="24"/>
        </w:rPr>
        <w:t>in § 18.52. If terminated, the deposition</w:t>
      </w:r>
      <w:r w:rsidRPr="0038219F">
        <w:rPr>
          <w:rFonts w:ascii="Melior" w:hAnsi="Melior" w:cs="Melior"/>
          <w:sz w:val="24"/>
          <w:szCs w:val="24"/>
        </w:rPr>
        <w:t xml:space="preserve"> </w:t>
      </w:r>
      <w:r w:rsidR="00F22708" w:rsidRPr="0038219F">
        <w:rPr>
          <w:rFonts w:ascii="Melior" w:hAnsi="Melior" w:cs="Melior"/>
          <w:sz w:val="24"/>
          <w:szCs w:val="24"/>
        </w:rPr>
        <w:t>may be resumed only by the judge’s</w:t>
      </w:r>
      <w:r w:rsidRPr="0038219F">
        <w:rPr>
          <w:rFonts w:ascii="Melior" w:hAnsi="Melior" w:cs="Melior"/>
          <w:sz w:val="24"/>
          <w:szCs w:val="24"/>
        </w:rPr>
        <w:t xml:space="preserve"> </w:t>
      </w:r>
      <w:r w:rsidR="00F22708" w:rsidRPr="0038219F">
        <w:rPr>
          <w:rFonts w:ascii="Melior" w:hAnsi="Melior" w:cs="Melior"/>
          <w:sz w:val="24"/>
          <w:szCs w:val="24"/>
        </w:rPr>
        <w:t>order.</w:t>
      </w:r>
    </w:p>
    <w:p w:rsidR="00EF0A94" w:rsidRPr="0038219F" w:rsidRDefault="00EF0A94" w:rsidP="00F22708">
      <w:pPr>
        <w:autoSpaceDE w:val="0"/>
        <w:autoSpaceDN w:val="0"/>
        <w:adjustRightInd w:val="0"/>
        <w:spacing w:after="0" w:line="240" w:lineRule="auto"/>
        <w:rPr>
          <w:rFonts w:ascii="Melior" w:hAnsi="Melior" w:cs="Melior"/>
          <w:sz w:val="24"/>
          <w:szCs w:val="24"/>
        </w:rPr>
      </w:pPr>
    </w:p>
    <w:p w:rsidR="00F22708" w:rsidRPr="0038219F" w:rsidRDefault="00EF0A94"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(e) </w:t>
      </w:r>
      <w:r w:rsidR="00F22708" w:rsidRPr="0038219F">
        <w:rPr>
          <w:rFonts w:ascii="Melior-Italic" w:hAnsi="Melior-Italic" w:cs="Melior-Italic"/>
          <w:i/>
          <w:iCs/>
          <w:sz w:val="24"/>
          <w:szCs w:val="24"/>
        </w:rPr>
        <w:t>Review by the witness; changes</w:t>
      </w:r>
      <w:r w:rsidR="00F22708" w:rsidRPr="0038219F">
        <w:rPr>
          <w:rFonts w:ascii="Melior" w:hAnsi="Melior" w:cs="Melior"/>
          <w:sz w:val="24"/>
          <w:szCs w:val="24"/>
        </w:rPr>
        <w:t>—</w:t>
      </w:r>
    </w:p>
    <w:p w:rsidR="00EF0A94" w:rsidRPr="0038219F" w:rsidRDefault="00EF0A94" w:rsidP="00F22708">
      <w:pPr>
        <w:autoSpaceDE w:val="0"/>
        <w:autoSpaceDN w:val="0"/>
        <w:adjustRightInd w:val="0"/>
        <w:spacing w:after="0" w:line="240" w:lineRule="auto"/>
        <w:rPr>
          <w:rFonts w:ascii="Melior" w:hAnsi="Melior" w:cs="Melior"/>
          <w:sz w:val="24"/>
          <w:szCs w:val="24"/>
        </w:rPr>
      </w:pPr>
    </w:p>
    <w:p w:rsidR="00F22708" w:rsidRPr="0038219F" w:rsidRDefault="00EF0A94"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(1) </w:t>
      </w:r>
      <w:r w:rsidR="00F22708" w:rsidRPr="0038219F">
        <w:rPr>
          <w:rFonts w:ascii="Melior-Italic" w:hAnsi="Melior-Italic" w:cs="Melior-Italic"/>
          <w:i/>
          <w:iCs/>
          <w:sz w:val="24"/>
          <w:szCs w:val="24"/>
        </w:rPr>
        <w:t xml:space="preserve">Review; statement of changes. </w:t>
      </w:r>
      <w:r w:rsidR="00F22708" w:rsidRPr="0038219F">
        <w:rPr>
          <w:rFonts w:ascii="Melior" w:hAnsi="Melior" w:cs="Melior"/>
          <w:sz w:val="24"/>
          <w:szCs w:val="24"/>
        </w:rPr>
        <w:t>On</w:t>
      </w:r>
      <w:r w:rsidR="00BB07A2" w:rsidRPr="0038219F">
        <w:rPr>
          <w:rFonts w:ascii="Melior" w:hAnsi="Melior" w:cs="Melior"/>
          <w:sz w:val="24"/>
          <w:szCs w:val="24"/>
        </w:rPr>
        <w:t xml:space="preserve"> </w:t>
      </w:r>
      <w:r w:rsidR="00F22708" w:rsidRPr="0038219F">
        <w:rPr>
          <w:rFonts w:ascii="Melior" w:hAnsi="Melior" w:cs="Melior"/>
          <w:sz w:val="24"/>
          <w:szCs w:val="24"/>
        </w:rPr>
        <w:t>request by the deponent or a party</w:t>
      </w:r>
      <w:r w:rsidR="00BB07A2" w:rsidRPr="0038219F">
        <w:rPr>
          <w:rFonts w:ascii="Melior" w:hAnsi="Melior" w:cs="Melior"/>
          <w:sz w:val="24"/>
          <w:szCs w:val="24"/>
        </w:rPr>
        <w:t xml:space="preserve"> </w:t>
      </w:r>
      <w:r w:rsidR="00F22708" w:rsidRPr="0038219F">
        <w:rPr>
          <w:rFonts w:ascii="Melior" w:hAnsi="Melior" w:cs="Melior"/>
          <w:sz w:val="24"/>
          <w:szCs w:val="24"/>
        </w:rPr>
        <w:t>before the deposition is completed, the</w:t>
      </w:r>
      <w:r w:rsidR="00BB07A2" w:rsidRPr="0038219F">
        <w:rPr>
          <w:rFonts w:ascii="Melior" w:hAnsi="Melior" w:cs="Melior"/>
          <w:sz w:val="24"/>
          <w:szCs w:val="24"/>
        </w:rPr>
        <w:t xml:space="preserve"> </w:t>
      </w:r>
      <w:r w:rsidR="00F22708" w:rsidRPr="0038219F">
        <w:rPr>
          <w:rFonts w:ascii="Melior" w:hAnsi="Melior" w:cs="Melior"/>
          <w:sz w:val="24"/>
          <w:szCs w:val="24"/>
        </w:rPr>
        <w:t>deponent must be allowed 30 days after</w:t>
      </w:r>
      <w:r w:rsidR="00BB07A2" w:rsidRPr="0038219F">
        <w:rPr>
          <w:rFonts w:ascii="Melior" w:hAnsi="Melior" w:cs="Melior"/>
          <w:sz w:val="24"/>
          <w:szCs w:val="24"/>
        </w:rPr>
        <w:t xml:space="preserve"> </w:t>
      </w:r>
      <w:r w:rsidR="00F22708" w:rsidRPr="0038219F">
        <w:rPr>
          <w:rFonts w:ascii="Melior" w:hAnsi="Melior" w:cs="Melior"/>
          <w:sz w:val="24"/>
          <w:szCs w:val="24"/>
        </w:rPr>
        <w:t>being notified by the officer that the</w:t>
      </w:r>
      <w:r w:rsidR="00BB07A2" w:rsidRPr="0038219F">
        <w:rPr>
          <w:rFonts w:ascii="Melior" w:hAnsi="Melior" w:cs="Melior"/>
          <w:sz w:val="24"/>
          <w:szCs w:val="24"/>
        </w:rPr>
        <w:t xml:space="preserve"> </w:t>
      </w:r>
      <w:r w:rsidR="00F22708" w:rsidRPr="0038219F">
        <w:rPr>
          <w:rFonts w:ascii="Melior" w:hAnsi="Melior" w:cs="Melior"/>
          <w:sz w:val="24"/>
          <w:szCs w:val="24"/>
        </w:rPr>
        <w:t>transcript or recording is available in</w:t>
      </w:r>
      <w:r w:rsidRPr="0038219F">
        <w:rPr>
          <w:rFonts w:ascii="Melior" w:hAnsi="Melior" w:cs="Melior"/>
          <w:sz w:val="24"/>
          <w:szCs w:val="24"/>
        </w:rPr>
        <w:t xml:space="preserve"> </w:t>
      </w:r>
      <w:r w:rsidR="00F22708" w:rsidRPr="0038219F">
        <w:rPr>
          <w:rFonts w:ascii="Melior" w:hAnsi="Melior" w:cs="Melior"/>
          <w:sz w:val="24"/>
          <w:szCs w:val="24"/>
        </w:rPr>
        <w:t>which:</w:t>
      </w:r>
    </w:p>
    <w:p w:rsidR="00EF0A94" w:rsidRPr="0038219F" w:rsidRDefault="00EF0A94" w:rsidP="00BB07A2">
      <w:pPr>
        <w:autoSpaceDE w:val="0"/>
        <w:autoSpaceDN w:val="0"/>
        <w:adjustRightInd w:val="0"/>
        <w:spacing w:after="0" w:line="240" w:lineRule="auto"/>
        <w:ind w:left="720"/>
        <w:rPr>
          <w:rFonts w:ascii="Melior" w:hAnsi="Melior" w:cs="Melior"/>
          <w:sz w:val="24"/>
          <w:szCs w:val="24"/>
        </w:rPr>
      </w:pPr>
    </w:p>
    <w:p w:rsidR="00F22708" w:rsidRPr="0038219F" w:rsidRDefault="00EF0A94" w:rsidP="00BB07A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 To review the transcript or</w:t>
      </w:r>
      <w:r w:rsidRPr="0038219F">
        <w:rPr>
          <w:rFonts w:ascii="Melior" w:hAnsi="Melior" w:cs="Melior"/>
          <w:sz w:val="24"/>
          <w:szCs w:val="24"/>
        </w:rPr>
        <w:t xml:space="preserve"> </w:t>
      </w:r>
      <w:r w:rsidR="00F22708" w:rsidRPr="0038219F">
        <w:rPr>
          <w:rFonts w:ascii="Melior" w:hAnsi="Melior" w:cs="Melior"/>
          <w:sz w:val="24"/>
          <w:szCs w:val="24"/>
        </w:rPr>
        <w:t>recording; and</w:t>
      </w:r>
    </w:p>
    <w:p w:rsidR="00EF0A94" w:rsidRPr="0038219F" w:rsidRDefault="00EF0A94" w:rsidP="00BB07A2">
      <w:pPr>
        <w:autoSpaceDE w:val="0"/>
        <w:autoSpaceDN w:val="0"/>
        <w:adjustRightInd w:val="0"/>
        <w:spacing w:after="0" w:line="240" w:lineRule="auto"/>
        <w:ind w:left="1440"/>
        <w:rPr>
          <w:rFonts w:ascii="Melior" w:hAnsi="Melior" w:cs="Melior"/>
          <w:sz w:val="24"/>
          <w:szCs w:val="24"/>
        </w:rPr>
      </w:pPr>
    </w:p>
    <w:p w:rsidR="00F22708" w:rsidRPr="0038219F" w:rsidRDefault="00EF0A94" w:rsidP="00BB07A2">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(ii) If there are changes in form or</w:t>
      </w:r>
      <w:r w:rsidRPr="0038219F">
        <w:rPr>
          <w:rFonts w:ascii="Melior" w:hAnsi="Melior" w:cs="Melior"/>
          <w:sz w:val="24"/>
          <w:szCs w:val="24"/>
        </w:rPr>
        <w:t xml:space="preserve"> </w:t>
      </w:r>
      <w:r w:rsidR="00F22708" w:rsidRPr="0038219F">
        <w:rPr>
          <w:rFonts w:ascii="Melior" w:hAnsi="Melior" w:cs="Melior"/>
          <w:sz w:val="24"/>
          <w:szCs w:val="24"/>
        </w:rPr>
        <w:t>substance, to sign a statement listing the</w:t>
      </w:r>
      <w:r w:rsidRPr="0038219F">
        <w:rPr>
          <w:rFonts w:ascii="Melior" w:hAnsi="Melior" w:cs="Melior"/>
          <w:sz w:val="24"/>
          <w:szCs w:val="24"/>
        </w:rPr>
        <w:t xml:space="preserve"> </w:t>
      </w:r>
      <w:r w:rsidR="00F22708" w:rsidRPr="0038219F">
        <w:rPr>
          <w:rFonts w:ascii="Melior" w:hAnsi="Melior" w:cs="Melior"/>
          <w:sz w:val="24"/>
          <w:szCs w:val="24"/>
        </w:rPr>
        <w:t xml:space="preserve">changes and the reasons for </w:t>
      </w:r>
      <w:r w:rsidR="00BB07A2" w:rsidRPr="0038219F">
        <w:rPr>
          <w:rFonts w:ascii="Melior" w:hAnsi="Melior" w:cs="Melior"/>
          <w:sz w:val="24"/>
          <w:szCs w:val="24"/>
        </w:rPr>
        <w:t>m</w:t>
      </w:r>
      <w:r w:rsidR="00F22708" w:rsidRPr="0038219F">
        <w:rPr>
          <w:rFonts w:ascii="Melior" w:hAnsi="Melior" w:cs="Melior"/>
          <w:sz w:val="24"/>
          <w:szCs w:val="24"/>
        </w:rPr>
        <w:t>aking</w:t>
      </w:r>
      <w:r w:rsidRPr="0038219F">
        <w:rPr>
          <w:rFonts w:ascii="Melior" w:hAnsi="Melior" w:cs="Melior"/>
          <w:sz w:val="24"/>
          <w:szCs w:val="24"/>
        </w:rPr>
        <w:t xml:space="preserve"> </w:t>
      </w:r>
      <w:r w:rsidR="00F22708" w:rsidRPr="0038219F">
        <w:rPr>
          <w:rFonts w:ascii="Melior" w:hAnsi="Melior" w:cs="Melior"/>
          <w:sz w:val="24"/>
          <w:szCs w:val="24"/>
        </w:rPr>
        <w:t>them.</w:t>
      </w:r>
    </w:p>
    <w:p w:rsidR="00EF0A94" w:rsidRPr="0038219F" w:rsidRDefault="00EF0A94" w:rsidP="00BB07A2">
      <w:pPr>
        <w:autoSpaceDE w:val="0"/>
        <w:autoSpaceDN w:val="0"/>
        <w:adjustRightInd w:val="0"/>
        <w:spacing w:after="0" w:line="240" w:lineRule="auto"/>
        <w:ind w:left="720"/>
        <w:rPr>
          <w:rFonts w:ascii="Melior" w:hAnsi="Melior" w:cs="Melior"/>
          <w:sz w:val="24"/>
          <w:szCs w:val="24"/>
        </w:rPr>
      </w:pPr>
    </w:p>
    <w:p w:rsidR="00F22708" w:rsidRPr="0038219F" w:rsidRDefault="00EF0A94" w:rsidP="00BB07A2">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Changes indicated in the officer’s</w:t>
      </w:r>
      <w:r w:rsidR="00BB07A2"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certificate. </w:t>
      </w:r>
      <w:r w:rsidR="00F22708" w:rsidRPr="0038219F">
        <w:rPr>
          <w:rFonts w:ascii="Melior" w:hAnsi="Melior" w:cs="Melior"/>
          <w:sz w:val="24"/>
          <w:szCs w:val="24"/>
        </w:rPr>
        <w:t>The officer must note in the</w:t>
      </w:r>
      <w:r w:rsidR="00BB07A2" w:rsidRPr="0038219F">
        <w:rPr>
          <w:rFonts w:ascii="Melior" w:hAnsi="Melior" w:cs="Melior"/>
          <w:sz w:val="24"/>
          <w:szCs w:val="24"/>
        </w:rPr>
        <w:t xml:space="preserve"> </w:t>
      </w:r>
      <w:r w:rsidR="00F22708" w:rsidRPr="0038219F">
        <w:rPr>
          <w:rFonts w:ascii="Melior" w:hAnsi="Melior" w:cs="Melior"/>
          <w:sz w:val="24"/>
          <w:szCs w:val="24"/>
        </w:rPr>
        <w:t>certificate prescribed by paragraph (f)(1)</w:t>
      </w:r>
      <w:r w:rsidR="00BB07A2" w:rsidRPr="0038219F">
        <w:rPr>
          <w:rFonts w:ascii="Melior" w:hAnsi="Melior" w:cs="Melior"/>
          <w:sz w:val="24"/>
          <w:szCs w:val="24"/>
        </w:rPr>
        <w:t xml:space="preserve"> </w:t>
      </w:r>
      <w:r w:rsidR="00F22708" w:rsidRPr="0038219F">
        <w:rPr>
          <w:rFonts w:ascii="Melior" w:hAnsi="Melior" w:cs="Melior"/>
          <w:sz w:val="24"/>
          <w:szCs w:val="24"/>
        </w:rPr>
        <w:t>of this section whether a review was</w:t>
      </w:r>
      <w:r w:rsidR="00BB07A2" w:rsidRPr="0038219F">
        <w:rPr>
          <w:rFonts w:ascii="Melior" w:hAnsi="Melior" w:cs="Melior"/>
          <w:sz w:val="24"/>
          <w:szCs w:val="24"/>
        </w:rPr>
        <w:t xml:space="preserve"> </w:t>
      </w:r>
      <w:r w:rsidR="00F22708" w:rsidRPr="0038219F">
        <w:rPr>
          <w:rFonts w:ascii="Melior" w:hAnsi="Melior" w:cs="Melior"/>
          <w:sz w:val="24"/>
          <w:szCs w:val="24"/>
        </w:rPr>
        <w:t>requested and, if so, must attach any</w:t>
      </w:r>
      <w:r w:rsidR="00BB07A2" w:rsidRPr="0038219F">
        <w:rPr>
          <w:rFonts w:ascii="Melior" w:hAnsi="Melior" w:cs="Melior"/>
          <w:sz w:val="24"/>
          <w:szCs w:val="24"/>
        </w:rPr>
        <w:t xml:space="preserve"> </w:t>
      </w:r>
      <w:r w:rsidR="00F22708" w:rsidRPr="0038219F">
        <w:rPr>
          <w:rFonts w:ascii="Melior" w:hAnsi="Melior" w:cs="Melior"/>
          <w:sz w:val="24"/>
          <w:szCs w:val="24"/>
        </w:rPr>
        <w:t>changes the deponent makes during the</w:t>
      </w:r>
      <w:r w:rsidR="00BB07A2" w:rsidRPr="0038219F">
        <w:rPr>
          <w:rFonts w:ascii="Melior" w:hAnsi="Melior" w:cs="Melior"/>
          <w:sz w:val="24"/>
          <w:szCs w:val="24"/>
        </w:rPr>
        <w:t xml:space="preserve"> </w:t>
      </w:r>
      <w:r w:rsidR="00F22708" w:rsidRPr="0038219F">
        <w:rPr>
          <w:rFonts w:ascii="Melior" w:hAnsi="Melior" w:cs="Melior"/>
          <w:sz w:val="24"/>
          <w:szCs w:val="24"/>
        </w:rPr>
        <w:t>30-day period.</w:t>
      </w:r>
    </w:p>
    <w:p w:rsidR="00EF0A94" w:rsidRPr="0038219F" w:rsidRDefault="00EF0A94" w:rsidP="00F22708">
      <w:pPr>
        <w:autoSpaceDE w:val="0"/>
        <w:autoSpaceDN w:val="0"/>
        <w:adjustRightInd w:val="0"/>
        <w:spacing w:after="0" w:line="240" w:lineRule="auto"/>
        <w:rPr>
          <w:rFonts w:ascii="Melior" w:hAnsi="Melior" w:cs="Melior"/>
          <w:sz w:val="24"/>
          <w:szCs w:val="24"/>
        </w:rPr>
      </w:pPr>
    </w:p>
    <w:p w:rsidR="00EF0A94" w:rsidRPr="0038219F" w:rsidRDefault="00EF0A94"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(f) </w:t>
      </w:r>
      <w:r w:rsidR="00F22708" w:rsidRPr="0038219F">
        <w:rPr>
          <w:rFonts w:ascii="Melior-Italic" w:hAnsi="Melior-Italic" w:cs="Melior-Italic"/>
          <w:i/>
          <w:iCs/>
          <w:sz w:val="24"/>
          <w:szCs w:val="24"/>
        </w:rPr>
        <w:t>Certification and delivery; exhibits;</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copies of the transcript or recording;</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filing</w:t>
      </w:r>
      <w:r w:rsidR="00F22708" w:rsidRPr="0038219F">
        <w:rPr>
          <w:rFonts w:ascii="Melior" w:hAnsi="Melior" w:cs="Melior"/>
          <w:sz w:val="24"/>
          <w:szCs w:val="24"/>
        </w:rPr>
        <w:t>—</w:t>
      </w:r>
    </w:p>
    <w:p w:rsidR="00EF0A94" w:rsidRPr="0038219F" w:rsidRDefault="00EF0A94" w:rsidP="00F22708">
      <w:pPr>
        <w:autoSpaceDE w:val="0"/>
        <w:autoSpaceDN w:val="0"/>
        <w:adjustRightInd w:val="0"/>
        <w:spacing w:after="0" w:line="240" w:lineRule="auto"/>
        <w:rPr>
          <w:rFonts w:ascii="Melior" w:hAnsi="Melior" w:cs="Melior"/>
          <w:sz w:val="24"/>
          <w:szCs w:val="24"/>
        </w:rPr>
      </w:pPr>
    </w:p>
    <w:p w:rsidR="00F22708" w:rsidRPr="0038219F" w:rsidRDefault="00EF0A94" w:rsidP="00EF0A94">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(1) </w:t>
      </w:r>
      <w:r w:rsidR="00F22708" w:rsidRPr="0038219F">
        <w:rPr>
          <w:rFonts w:ascii="Melior-Italic" w:hAnsi="Melior-Italic" w:cs="Melior-Italic"/>
          <w:i/>
          <w:iCs/>
          <w:sz w:val="24"/>
          <w:szCs w:val="24"/>
        </w:rPr>
        <w:t>Certification and delivery.</w:t>
      </w:r>
      <w:r w:rsidRPr="0038219F">
        <w:rPr>
          <w:rFonts w:ascii="Melior-Italic" w:hAnsi="Melior-Italic" w:cs="Melior-Italic"/>
          <w:i/>
          <w:iCs/>
          <w:sz w:val="24"/>
          <w:szCs w:val="24"/>
        </w:rPr>
        <w:t xml:space="preserve"> </w:t>
      </w:r>
      <w:r w:rsidR="00F22708" w:rsidRPr="0038219F">
        <w:rPr>
          <w:rFonts w:ascii="Melior" w:hAnsi="Melior" w:cs="Melior"/>
          <w:sz w:val="24"/>
          <w:szCs w:val="24"/>
        </w:rPr>
        <w:t>The officer must certify in writing that</w:t>
      </w:r>
      <w:r w:rsidRPr="0038219F">
        <w:rPr>
          <w:rFonts w:ascii="Melior" w:hAnsi="Melior" w:cs="Melior"/>
          <w:sz w:val="24"/>
          <w:szCs w:val="24"/>
        </w:rPr>
        <w:t xml:space="preserve"> </w:t>
      </w:r>
      <w:r w:rsidR="00F22708" w:rsidRPr="0038219F">
        <w:rPr>
          <w:rFonts w:ascii="Melior" w:hAnsi="Melior" w:cs="Melior"/>
          <w:sz w:val="24"/>
          <w:szCs w:val="24"/>
        </w:rPr>
        <w:t>the witness was duly sworn and that the</w:t>
      </w:r>
      <w:r w:rsidRPr="0038219F">
        <w:rPr>
          <w:rFonts w:ascii="Melior" w:hAnsi="Melior" w:cs="Melior"/>
          <w:sz w:val="24"/>
          <w:szCs w:val="24"/>
        </w:rPr>
        <w:t xml:space="preserve"> </w:t>
      </w:r>
      <w:r w:rsidR="00F22708" w:rsidRPr="0038219F">
        <w:rPr>
          <w:rFonts w:ascii="Melior" w:hAnsi="Melior" w:cs="Melior"/>
          <w:sz w:val="24"/>
          <w:szCs w:val="24"/>
        </w:rPr>
        <w:t>deposition accurately records the</w:t>
      </w:r>
      <w:r w:rsidRPr="0038219F">
        <w:rPr>
          <w:rFonts w:ascii="Melior" w:hAnsi="Melior" w:cs="Melior"/>
          <w:sz w:val="24"/>
          <w:szCs w:val="24"/>
        </w:rPr>
        <w:t xml:space="preserve"> </w:t>
      </w:r>
      <w:r w:rsidR="00F22708" w:rsidRPr="0038219F">
        <w:rPr>
          <w:rFonts w:ascii="Melior" w:hAnsi="Melior" w:cs="Melior"/>
          <w:sz w:val="24"/>
          <w:szCs w:val="24"/>
        </w:rPr>
        <w:t>witness’s testimony. The certificate</w:t>
      </w:r>
      <w:r w:rsidRPr="0038219F">
        <w:rPr>
          <w:rFonts w:ascii="Melior" w:hAnsi="Melior" w:cs="Melior"/>
          <w:sz w:val="24"/>
          <w:szCs w:val="24"/>
        </w:rPr>
        <w:t xml:space="preserve"> </w:t>
      </w:r>
      <w:r w:rsidR="00F22708" w:rsidRPr="0038219F">
        <w:rPr>
          <w:rFonts w:ascii="Melior" w:hAnsi="Melior" w:cs="Melior"/>
          <w:sz w:val="24"/>
          <w:szCs w:val="24"/>
        </w:rPr>
        <w:t>must accompany the record of the</w:t>
      </w:r>
      <w:r w:rsidRPr="0038219F">
        <w:rPr>
          <w:rFonts w:ascii="Melior" w:hAnsi="Melior" w:cs="Melior"/>
          <w:sz w:val="24"/>
          <w:szCs w:val="24"/>
        </w:rPr>
        <w:t xml:space="preserve"> </w:t>
      </w:r>
      <w:r w:rsidR="00F22708" w:rsidRPr="0038219F">
        <w:rPr>
          <w:rFonts w:ascii="Melior" w:hAnsi="Melior" w:cs="Melior"/>
          <w:sz w:val="24"/>
          <w:szCs w:val="24"/>
        </w:rPr>
        <w:t>deposition. Unless the judge orders</w:t>
      </w:r>
      <w:r w:rsidRPr="0038219F">
        <w:rPr>
          <w:rFonts w:ascii="Melior" w:hAnsi="Melior" w:cs="Melior"/>
          <w:sz w:val="24"/>
          <w:szCs w:val="24"/>
        </w:rPr>
        <w:t xml:space="preserve"> </w:t>
      </w:r>
      <w:r w:rsidR="00F22708" w:rsidRPr="0038219F">
        <w:rPr>
          <w:rFonts w:ascii="Melior" w:hAnsi="Melior" w:cs="Melior"/>
          <w:sz w:val="24"/>
          <w:szCs w:val="24"/>
        </w:rPr>
        <w:lastRenderedPageBreak/>
        <w:t>otherwise, the officer must seal the</w:t>
      </w:r>
      <w:r w:rsidRPr="0038219F">
        <w:rPr>
          <w:rFonts w:ascii="Melior" w:hAnsi="Melior" w:cs="Melior"/>
          <w:sz w:val="24"/>
          <w:szCs w:val="24"/>
        </w:rPr>
        <w:t xml:space="preserve"> </w:t>
      </w:r>
      <w:r w:rsidR="00F22708" w:rsidRPr="0038219F">
        <w:rPr>
          <w:rFonts w:ascii="Melior" w:hAnsi="Melior" w:cs="Melior"/>
          <w:sz w:val="24"/>
          <w:szCs w:val="24"/>
        </w:rPr>
        <w:t>deposition in an envelope or package</w:t>
      </w:r>
      <w:r w:rsidRPr="0038219F">
        <w:rPr>
          <w:rFonts w:ascii="Melior" w:hAnsi="Melior" w:cs="Melior"/>
          <w:sz w:val="24"/>
          <w:szCs w:val="24"/>
        </w:rPr>
        <w:t xml:space="preserve"> </w:t>
      </w:r>
      <w:r w:rsidR="00F22708" w:rsidRPr="0038219F">
        <w:rPr>
          <w:rFonts w:ascii="Melior" w:hAnsi="Melior" w:cs="Melior"/>
          <w:sz w:val="24"/>
          <w:szCs w:val="24"/>
        </w:rPr>
        <w:t>bearing the title of the action and</w:t>
      </w:r>
      <w:r w:rsidRPr="0038219F">
        <w:rPr>
          <w:rFonts w:ascii="Melior" w:hAnsi="Melior" w:cs="Melior"/>
          <w:sz w:val="24"/>
          <w:szCs w:val="24"/>
        </w:rPr>
        <w:t xml:space="preserve"> </w:t>
      </w:r>
      <w:r w:rsidR="00F22708" w:rsidRPr="0038219F">
        <w:rPr>
          <w:rFonts w:ascii="Melior" w:hAnsi="Melior" w:cs="Melior"/>
          <w:sz w:val="24"/>
          <w:szCs w:val="24"/>
        </w:rPr>
        <w:t xml:space="preserve">marked </w:t>
      </w:r>
      <w:r w:rsidR="00E36E35">
        <w:rPr>
          <w:rFonts w:ascii="Melior" w:hAnsi="Melior" w:cs="Melior"/>
          <w:sz w:val="24"/>
          <w:szCs w:val="24"/>
        </w:rPr>
        <w:t>“</w:t>
      </w:r>
      <w:r w:rsidR="00F22708" w:rsidRPr="0038219F">
        <w:rPr>
          <w:rFonts w:ascii="Melior" w:hAnsi="Melior" w:cs="Melior"/>
          <w:sz w:val="24"/>
          <w:szCs w:val="24"/>
        </w:rPr>
        <w:t>Deposition of [witness’s</w:t>
      </w:r>
      <w:r w:rsidRPr="0038219F">
        <w:rPr>
          <w:rFonts w:ascii="Melior" w:hAnsi="Melior" w:cs="Melior"/>
          <w:sz w:val="24"/>
          <w:szCs w:val="24"/>
        </w:rPr>
        <w:t xml:space="preserve"> </w:t>
      </w:r>
      <w:r w:rsidR="00F22708" w:rsidRPr="0038219F">
        <w:rPr>
          <w:rFonts w:ascii="Melior" w:hAnsi="Melior" w:cs="Melior"/>
          <w:sz w:val="24"/>
          <w:szCs w:val="24"/>
        </w:rPr>
        <w:t>name]</w:t>
      </w:r>
      <w:r w:rsidR="00E36E35">
        <w:rPr>
          <w:rFonts w:ascii="Melior" w:hAnsi="Melior" w:cs="Melior"/>
          <w:sz w:val="24"/>
          <w:szCs w:val="24"/>
        </w:rPr>
        <w:t>”</w:t>
      </w:r>
      <w:r w:rsidR="00F22708" w:rsidRPr="0038219F">
        <w:rPr>
          <w:rFonts w:ascii="Melior" w:hAnsi="Melior" w:cs="Melior"/>
          <w:sz w:val="24"/>
          <w:szCs w:val="24"/>
        </w:rPr>
        <w:t xml:space="preserve"> and must promptly send it to</w:t>
      </w:r>
      <w:r w:rsidRPr="0038219F">
        <w:rPr>
          <w:rFonts w:ascii="Melior" w:hAnsi="Melior" w:cs="Melior"/>
          <w:sz w:val="24"/>
          <w:szCs w:val="24"/>
        </w:rPr>
        <w:t xml:space="preserve"> </w:t>
      </w:r>
      <w:r w:rsidR="00F22708" w:rsidRPr="0038219F">
        <w:rPr>
          <w:rFonts w:ascii="Melior" w:hAnsi="Melior" w:cs="Melior"/>
          <w:sz w:val="24"/>
          <w:szCs w:val="24"/>
        </w:rPr>
        <w:t>the party or the party’s representative</w:t>
      </w:r>
      <w:r w:rsidRPr="0038219F">
        <w:rPr>
          <w:rFonts w:ascii="Melior" w:hAnsi="Melior" w:cs="Melior"/>
          <w:sz w:val="24"/>
          <w:szCs w:val="24"/>
        </w:rPr>
        <w:t xml:space="preserve"> </w:t>
      </w:r>
      <w:r w:rsidR="00F22708" w:rsidRPr="0038219F">
        <w:rPr>
          <w:rFonts w:ascii="Melior" w:hAnsi="Melior" w:cs="Melior"/>
          <w:sz w:val="24"/>
          <w:szCs w:val="24"/>
        </w:rPr>
        <w:t>who arranged for the transcript or</w:t>
      </w:r>
      <w:r w:rsidRPr="0038219F">
        <w:rPr>
          <w:rFonts w:ascii="Melior" w:hAnsi="Melior" w:cs="Melior"/>
          <w:sz w:val="24"/>
          <w:szCs w:val="24"/>
        </w:rPr>
        <w:t xml:space="preserve"> </w:t>
      </w:r>
      <w:r w:rsidR="00F22708" w:rsidRPr="0038219F">
        <w:rPr>
          <w:rFonts w:ascii="Melior" w:hAnsi="Melior" w:cs="Melior"/>
          <w:sz w:val="24"/>
          <w:szCs w:val="24"/>
        </w:rPr>
        <w:t>recording. The party or the party’s</w:t>
      </w:r>
      <w:r w:rsidRPr="0038219F">
        <w:rPr>
          <w:rFonts w:ascii="Melior" w:hAnsi="Melior" w:cs="Melior"/>
          <w:sz w:val="24"/>
          <w:szCs w:val="24"/>
        </w:rPr>
        <w:t xml:space="preserve"> </w:t>
      </w:r>
      <w:r w:rsidR="00F22708" w:rsidRPr="0038219F">
        <w:rPr>
          <w:rFonts w:ascii="Melior" w:hAnsi="Melior" w:cs="Melior"/>
          <w:sz w:val="24"/>
          <w:szCs w:val="24"/>
        </w:rPr>
        <w:t>representative must store it under</w:t>
      </w:r>
      <w:r w:rsidRPr="0038219F">
        <w:rPr>
          <w:rFonts w:ascii="Melior" w:hAnsi="Melior" w:cs="Melior"/>
          <w:sz w:val="24"/>
          <w:szCs w:val="24"/>
        </w:rPr>
        <w:t xml:space="preserve"> </w:t>
      </w:r>
      <w:r w:rsidR="00F22708" w:rsidRPr="0038219F">
        <w:rPr>
          <w:rFonts w:ascii="Melior" w:hAnsi="Melior" w:cs="Melior"/>
          <w:sz w:val="24"/>
          <w:szCs w:val="24"/>
        </w:rPr>
        <w:t>conditions that will protect it against</w:t>
      </w:r>
      <w:r w:rsidRPr="0038219F">
        <w:rPr>
          <w:rFonts w:ascii="Melior" w:hAnsi="Melior" w:cs="Melior"/>
          <w:sz w:val="24"/>
          <w:szCs w:val="24"/>
        </w:rPr>
        <w:t xml:space="preserve"> </w:t>
      </w:r>
      <w:r w:rsidR="00F22708" w:rsidRPr="0038219F">
        <w:rPr>
          <w:rFonts w:ascii="Melior" w:hAnsi="Melior" w:cs="Melior"/>
          <w:sz w:val="24"/>
          <w:szCs w:val="24"/>
        </w:rPr>
        <w:t>loss, destruction, tampering, or</w:t>
      </w:r>
      <w:r w:rsidRPr="0038219F">
        <w:rPr>
          <w:rFonts w:ascii="Melior" w:hAnsi="Melior" w:cs="Melior"/>
          <w:sz w:val="24"/>
          <w:szCs w:val="24"/>
        </w:rPr>
        <w:t xml:space="preserve"> </w:t>
      </w:r>
      <w:r w:rsidR="00F22708" w:rsidRPr="0038219F">
        <w:rPr>
          <w:rFonts w:ascii="Melior" w:hAnsi="Melior" w:cs="Melior"/>
          <w:sz w:val="24"/>
          <w:szCs w:val="24"/>
        </w:rPr>
        <w:t>deterioration.</w:t>
      </w:r>
    </w:p>
    <w:p w:rsidR="00EF0A94" w:rsidRPr="0038219F" w:rsidRDefault="00EF0A94" w:rsidP="00EF0A94">
      <w:pPr>
        <w:autoSpaceDE w:val="0"/>
        <w:autoSpaceDN w:val="0"/>
        <w:adjustRightInd w:val="0"/>
        <w:spacing w:after="0" w:line="240" w:lineRule="auto"/>
        <w:ind w:left="720"/>
        <w:rPr>
          <w:rFonts w:ascii="Melior" w:hAnsi="Melior" w:cs="Melior"/>
          <w:sz w:val="24"/>
          <w:szCs w:val="24"/>
        </w:rPr>
      </w:pPr>
    </w:p>
    <w:p w:rsidR="00F22708" w:rsidRPr="0038219F" w:rsidRDefault="00EF0A94" w:rsidP="00EF0A94">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Documents and tangible things</w:t>
      </w:r>
      <w:r w:rsidR="00F22708" w:rsidRPr="0038219F">
        <w:rPr>
          <w:rFonts w:ascii="Melior" w:hAnsi="Melior" w:cs="Melior"/>
          <w:sz w:val="24"/>
          <w:szCs w:val="24"/>
        </w:rPr>
        <w:t>—</w:t>
      </w:r>
    </w:p>
    <w:p w:rsidR="00EF0A94" w:rsidRPr="0038219F" w:rsidRDefault="00EF0A94" w:rsidP="00EF0A94">
      <w:pPr>
        <w:autoSpaceDE w:val="0"/>
        <w:autoSpaceDN w:val="0"/>
        <w:adjustRightInd w:val="0"/>
        <w:spacing w:after="0" w:line="240" w:lineRule="auto"/>
        <w:ind w:left="720"/>
        <w:rPr>
          <w:rFonts w:ascii="Melior" w:hAnsi="Melior" w:cs="Melior"/>
          <w:sz w:val="24"/>
          <w:szCs w:val="24"/>
        </w:rPr>
      </w:pPr>
    </w:p>
    <w:p w:rsidR="00F22708" w:rsidRPr="0038219F" w:rsidRDefault="00EF0A94" w:rsidP="00EF0A94">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(i) </w:t>
      </w:r>
      <w:r w:rsidR="00F22708" w:rsidRPr="0038219F">
        <w:rPr>
          <w:rFonts w:ascii="Melior-Italic" w:hAnsi="Melior-Italic" w:cs="Melior-Italic"/>
          <w:i/>
          <w:iCs/>
          <w:sz w:val="24"/>
          <w:szCs w:val="24"/>
        </w:rPr>
        <w:t xml:space="preserve">Originals and copies. </w:t>
      </w:r>
      <w:r w:rsidR="00F22708" w:rsidRPr="0038219F">
        <w:rPr>
          <w:rFonts w:ascii="Melior" w:hAnsi="Melior" w:cs="Melior"/>
          <w:sz w:val="24"/>
          <w:szCs w:val="24"/>
        </w:rPr>
        <w:t>Documents and</w:t>
      </w:r>
      <w:r w:rsidRPr="0038219F">
        <w:rPr>
          <w:rFonts w:ascii="Melior" w:hAnsi="Melior" w:cs="Melior"/>
          <w:sz w:val="24"/>
          <w:szCs w:val="24"/>
        </w:rPr>
        <w:t xml:space="preserve"> </w:t>
      </w:r>
      <w:r w:rsidR="00F22708" w:rsidRPr="0038219F">
        <w:rPr>
          <w:rFonts w:ascii="Melior" w:hAnsi="Melior" w:cs="Melior"/>
          <w:sz w:val="24"/>
          <w:szCs w:val="24"/>
        </w:rPr>
        <w:t>tangible things produced for inspection</w:t>
      </w:r>
      <w:r w:rsidRPr="0038219F">
        <w:rPr>
          <w:rFonts w:ascii="Melior" w:hAnsi="Melior" w:cs="Melior"/>
          <w:sz w:val="24"/>
          <w:szCs w:val="24"/>
        </w:rPr>
        <w:t xml:space="preserve"> </w:t>
      </w:r>
      <w:r w:rsidR="00F22708" w:rsidRPr="0038219F">
        <w:rPr>
          <w:rFonts w:ascii="Melior" w:hAnsi="Melior" w:cs="Melior"/>
          <w:sz w:val="24"/>
          <w:szCs w:val="24"/>
        </w:rPr>
        <w:t>during a deposition must, on a party’s</w:t>
      </w:r>
      <w:r w:rsidRPr="0038219F">
        <w:rPr>
          <w:rFonts w:ascii="Melior" w:hAnsi="Melior" w:cs="Melior"/>
          <w:sz w:val="24"/>
          <w:szCs w:val="24"/>
        </w:rPr>
        <w:t xml:space="preserve"> </w:t>
      </w:r>
      <w:r w:rsidR="00F22708" w:rsidRPr="0038219F">
        <w:rPr>
          <w:rFonts w:ascii="Melior" w:hAnsi="Melior" w:cs="Melior"/>
          <w:sz w:val="24"/>
          <w:szCs w:val="24"/>
        </w:rPr>
        <w:t>request, be marked for identification</w:t>
      </w:r>
      <w:r w:rsidRPr="0038219F">
        <w:rPr>
          <w:rFonts w:ascii="Melior" w:hAnsi="Melior" w:cs="Melior"/>
          <w:sz w:val="24"/>
          <w:szCs w:val="24"/>
        </w:rPr>
        <w:t xml:space="preserve"> </w:t>
      </w:r>
      <w:r w:rsidR="00F22708" w:rsidRPr="0038219F">
        <w:rPr>
          <w:rFonts w:ascii="Melior" w:hAnsi="Melior" w:cs="Melior"/>
          <w:sz w:val="24"/>
          <w:szCs w:val="24"/>
        </w:rPr>
        <w:t>and attached to the deposition. Any</w:t>
      </w:r>
      <w:r w:rsidRPr="0038219F">
        <w:rPr>
          <w:rFonts w:ascii="Melior" w:hAnsi="Melior" w:cs="Melior"/>
          <w:sz w:val="24"/>
          <w:szCs w:val="24"/>
        </w:rPr>
        <w:t xml:space="preserve"> </w:t>
      </w:r>
      <w:r w:rsidR="00F22708" w:rsidRPr="0038219F">
        <w:rPr>
          <w:rFonts w:ascii="Melior" w:hAnsi="Melior" w:cs="Melior"/>
          <w:sz w:val="24"/>
          <w:szCs w:val="24"/>
        </w:rPr>
        <w:t>party may inspect and copy them. But</w:t>
      </w:r>
      <w:r w:rsidRPr="0038219F">
        <w:rPr>
          <w:rFonts w:ascii="Melior" w:hAnsi="Melior" w:cs="Melior"/>
          <w:sz w:val="24"/>
          <w:szCs w:val="24"/>
        </w:rPr>
        <w:t xml:space="preserve"> </w:t>
      </w:r>
      <w:r w:rsidR="00F22708" w:rsidRPr="0038219F">
        <w:rPr>
          <w:rFonts w:ascii="Melior" w:hAnsi="Melior" w:cs="Melior"/>
          <w:sz w:val="24"/>
          <w:szCs w:val="24"/>
        </w:rPr>
        <w:t>if the person who produced them wants</w:t>
      </w:r>
      <w:r w:rsidRPr="0038219F">
        <w:rPr>
          <w:rFonts w:ascii="Melior" w:hAnsi="Melior" w:cs="Melior"/>
          <w:sz w:val="24"/>
          <w:szCs w:val="24"/>
        </w:rPr>
        <w:t xml:space="preserve"> </w:t>
      </w:r>
      <w:r w:rsidR="00F22708" w:rsidRPr="0038219F">
        <w:rPr>
          <w:rFonts w:ascii="Melior" w:hAnsi="Melior" w:cs="Melior"/>
          <w:sz w:val="24"/>
          <w:szCs w:val="24"/>
        </w:rPr>
        <w:t>to keep the originals, the person may:</w:t>
      </w:r>
    </w:p>
    <w:p w:rsidR="00EF0A94" w:rsidRPr="0038219F" w:rsidRDefault="00EF0A94" w:rsidP="00EF0A94">
      <w:pPr>
        <w:autoSpaceDE w:val="0"/>
        <w:autoSpaceDN w:val="0"/>
        <w:adjustRightInd w:val="0"/>
        <w:spacing w:after="0" w:line="240" w:lineRule="auto"/>
        <w:ind w:left="1440"/>
        <w:rPr>
          <w:rFonts w:ascii="Melior" w:hAnsi="Melior" w:cs="Melior"/>
          <w:sz w:val="24"/>
          <w:szCs w:val="24"/>
        </w:rPr>
      </w:pPr>
    </w:p>
    <w:p w:rsidR="00F22708" w:rsidRPr="0038219F" w:rsidRDefault="00EF0A94" w:rsidP="00EF0A94">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(A) Offer copies to be marked,</w:t>
      </w:r>
      <w:r w:rsidRPr="0038219F">
        <w:rPr>
          <w:rFonts w:ascii="Melior" w:hAnsi="Melior" w:cs="Melior"/>
          <w:sz w:val="24"/>
          <w:szCs w:val="24"/>
        </w:rPr>
        <w:t xml:space="preserve"> </w:t>
      </w:r>
      <w:r w:rsidR="00F22708" w:rsidRPr="0038219F">
        <w:rPr>
          <w:rFonts w:ascii="Melior" w:hAnsi="Melior" w:cs="Melior"/>
          <w:sz w:val="24"/>
          <w:szCs w:val="24"/>
        </w:rPr>
        <w:t>attached to the deposition, and then</w:t>
      </w:r>
      <w:r w:rsidRPr="0038219F">
        <w:rPr>
          <w:rFonts w:ascii="Melior" w:hAnsi="Melior" w:cs="Melior"/>
          <w:sz w:val="24"/>
          <w:szCs w:val="24"/>
        </w:rPr>
        <w:t xml:space="preserve"> </w:t>
      </w:r>
      <w:r w:rsidR="00F22708" w:rsidRPr="0038219F">
        <w:rPr>
          <w:rFonts w:ascii="Melior" w:hAnsi="Melior" w:cs="Melior"/>
          <w:sz w:val="24"/>
          <w:szCs w:val="24"/>
        </w:rPr>
        <w:t>used as originals—after giving all parties</w:t>
      </w:r>
      <w:r w:rsidRPr="0038219F">
        <w:rPr>
          <w:rFonts w:ascii="Melior" w:hAnsi="Melior" w:cs="Melior"/>
          <w:sz w:val="24"/>
          <w:szCs w:val="24"/>
        </w:rPr>
        <w:t xml:space="preserve"> </w:t>
      </w:r>
      <w:r w:rsidR="00F22708" w:rsidRPr="0038219F">
        <w:rPr>
          <w:rFonts w:ascii="Melior" w:hAnsi="Melior" w:cs="Melior"/>
          <w:sz w:val="24"/>
          <w:szCs w:val="24"/>
        </w:rPr>
        <w:t>a fair opportunity to verify the copies by</w:t>
      </w:r>
      <w:r w:rsidRPr="0038219F">
        <w:rPr>
          <w:rFonts w:ascii="Melior" w:hAnsi="Melior" w:cs="Melior"/>
          <w:sz w:val="24"/>
          <w:szCs w:val="24"/>
        </w:rPr>
        <w:t xml:space="preserve"> </w:t>
      </w:r>
      <w:r w:rsidR="00F22708" w:rsidRPr="0038219F">
        <w:rPr>
          <w:rFonts w:ascii="Melior" w:hAnsi="Melior" w:cs="Melior"/>
          <w:sz w:val="24"/>
          <w:szCs w:val="24"/>
        </w:rPr>
        <w:t>comparing them with the originals; or</w:t>
      </w:r>
    </w:p>
    <w:p w:rsidR="00EF0A94" w:rsidRPr="0038219F" w:rsidRDefault="00EF0A94" w:rsidP="00EF0A94">
      <w:pPr>
        <w:autoSpaceDE w:val="0"/>
        <w:autoSpaceDN w:val="0"/>
        <w:adjustRightInd w:val="0"/>
        <w:spacing w:after="0" w:line="240" w:lineRule="auto"/>
        <w:ind w:left="2160"/>
        <w:rPr>
          <w:rFonts w:ascii="Melior" w:hAnsi="Melior" w:cs="Melior"/>
          <w:sz w:val="24"/>
          <w:szCs w:val="24"/>
        </w:rPr>
      </w:pPr>
    </w:p>
    <w:p w:rsidR="00F22708" w:rsidRPr="0038219F" w:rsidRDefault="00EF0A94" w:rsidP="00EF0A94">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(B) Give all parties a fair opportunity</w:t>
      </w:r>
      <w:r w:rsidRPr="0038219F">
        <w:rPr>
          <w:rFonts w:ascii="Melior" w:hAnsi="Melior" w:cs="Melior"/>
          <w:sz w:val="24"/>
          <w:szCs w:val="24"/>
        </w:rPr>
        <w:t xml:space="preserve"> </w:t>
      </w:r>
      <w:r w:rsidR="00F22708" w:rsidRPr="0038219F">
        <w:rPr>
          <w:rFonts w:ascii="Melior" w:hAnsi="Melior" w:cs="Melior"/>
          <w:sz w:val="24"/>
          <w:szCs w:val="24"/>
        </w:rPr>
        <w:t>to inspect and copy the originals after</w:t>
      </w:r>
      <w:r w:rsidRPr="0038219F">
        <w:rPr>
          <w:rFonts w:ascii="Melior" w:hAnsi="Melior" w:cs="Melior"/>
          <w:sz w:val="24"/>
          <w:szCs w:val="24"/>
        </w:rPr>
        <w:t xml:space="preserve"> </w:t>
      </w:r>
      <w:r w:rsidR="00F22708" w:rsidRPr="0038219F">
        <w:rPr>
          <w:rFonts w:ascii="Melior" w:hAnsi="Melior" w:cs="Melior"/>
          <w:sz w:val="24"/>
          <w:szCs w:val="24"/>
        </w:rPr>
        <w:t>they are marked—in which event the</w:t>
      </w:r>
      <w:r w:rsidRPr="0038219F">
        <w:rPr>
          <w:rFonts w:ascii="Melior" w:hAnsi="Melior" w:cs="Melior"/>
          <w:sz w:val="24"/>
          <w:szCs w:val="24"/>
        </w:rPr>
        <w:t xml:space="preserve"> </w:t>
      </w:r>
      <w:r w:rsidR="00F22708" w:rsidRPr="0038219F">
        <w:rPr>
          <w:rFonts w:ascii="Melior" w:hAnsi="Melior" w:cs="Melior"/>
          <w:sz w:val="24"/>
          <w:szCs w:val="24"/>
        </w:rPr>
        <w:t>originals may be used as if attached to</w:t>
      </w:r>
      <w:r w:rsidRPr="0038219F">
        <w:rPr>
          <w:rFonts w:ascii="Melior" w:hAnsi="Melior" w:cs="Melior"/>
          <w:sz w:val="24"/>
          <w:szCs w:val="24"/>
        </w:rPr>
        <w:t xml:space="preserve"> </w:t>
      </w:r>
      <w:r w:rsidR="00F22708" w:rsidRPr="0038219F">
        <w:rPr>
          <w:rFonts w:ascii="Melior" w:hAnsi="Melior" w:cs="Melior"/>
          <w:sz w:val="24"/>
          <w:szCs w:val="24"/>
        </w:rPr>
        <w:t>the deposition.</w:t>
      </w:r>
    </w:p>
    <w:p w:rsidR="00EF0A94" w:rsidRPr="0038219F" w:rsidRDefault="00EF0A94" w:rsidP="00EF0A94">
      <w:pPr>
        <w:autoSpaceDE w:val="0"/>
        <w:autoSpaceDN w:val="0"/>
        <w:adjustRightInd w:val="0"/>
        <w:spacing w:after="0" w:line="240" w:lineRule="auto"/>
        <w:ind w:left="2160"/>
        <w:rPr>
          <w:rFonts w:ascii="Melior" w:hAnsi="Melior" w:cs="Melior"/>
          <w:sz w:val="24"/>
          <w:szCs w:val="24"/>
        </w:rPr>
      </w:pPr>
    </w:p>
    <w:p w:rsidR="00F22708" w:rsidRPr="0038219F" w:rsidRDefault="00EF0A94" w:rsidP="00EF0A94">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(ii) </w:t>
      </w:r>
      <w:r w:rsidR="00F22708" w:rsidRPr="0038219F">
        <w:rPr>
          <w:rFonts w:ascii="Melior-Italic" w:hAnsi="Melior-Italic" w:cs="Melior-Italic"/>
          <w:i/>
          <w:iCs/>
          <w:sz w:val="24"/>
          <w:szCs w:val="24"/>
        </w:rPr>
        <w:t xml:space="preserve">Order regarding the originals. </w:t>
      </w:r>
      <w:r w:rsidR="00F22708" w:rsidRPr="0038219F">
        <w:rPr>
          <w:rFonts w:ascii="Melior" w:hAnsi="Melior" w:cs="Melior"/>
          <w:sz w:val="24"/>
          <w:szCs w:val="24"/>
        </w:rPr>
        <w:t>Any</w:t>
      </w:r>
      <w:r w:rsidRPr="0038219F">
        <w:rPr>
          <w:rFonts w:ascii="Melior" w:hAnsi="Melior" w:cs="Melior"/>
          <w:sz w:val="24"/>
          <w:szCs w:val="24"/>
        </w:rPr>
        <w:t xml:space="preserve"> </w:t>
      </w:r>
      <w:r w:rsidR="00F22708" w:rsidRPr="0038219F">
        <w:rPr>
          <w:rFonts w:ascii="Melior" w:hAnsi="Melior" w:cs="Melior"/>
          <w:sz w:val="24"/>
          <w:szCs w:val="24"/>
        </w:rPr>
        <w:t>party may move for an order that the</w:t>
      </w:r>
      <w:r w:rsidRPr="0038219F">
        <w:rPr>
          <w:rFonts w:ascii="Melior" w:hAnsi="Melior" w:cs="Melior"/>
          <w:sz w:val="24"/>
          <w:szCs w:val="24"/>
        </w:rPr>
        <w:t xml:space="preserve"> </w:t>
      </w:r>
      <w:r w:rsidR="00F22708" w:rsidRPr="0038219F">
        <w:rPr>
          <w:rFonts w:ascii="Melior" w:hAnsi="Melior" w:cs="Melior"/>
          <w:sz w:val="24"/>
          <w:szCs w:val="24"/>
        </w:rPr>
        <w:t>originals be attached to the deposition</w:t>
      </w:r>
      <w:r w:rsidRPr="0038219F">
        <w:rPr>
          <w:rFonts w:ascii="Melior" w:hAnsi="Melior" w:cs="Melior"/>
          <w:sz w:val="24"/>
          <w:szCs w:val="24"/>
        </w:rPr>
        <w:t xml:space="preserve"> </w:t>
      </w:r>
      <w:r w:rsidR="00F22708" w:rsidRPr="0038219F">
        <w:rPr>
          <w:rFonts w:ascii="Melior" w:hAnsi="Melior" w:cs="Melior"/>
          <w:sz w:val="24"/>
          <w:szCs w:val="24"/>
        </w:rPr>
        <w:t>pending final disposition of the</w:t>
      </w:r>
      <w:r w:rsidRPr="0038219F">
        <w:rPr>
          <w:rFonts w:ascii="Melior" w:hAnsi="Melior" w:cs="Melior"/>
          <w:sz w:val="24"/>
          <w:szCs w:val="24"/>
        </w:rPr>
        <w:t xml:space="preserve"> </w:t>
      </w:r>
      <w:r w:rsidR="00F22708" w:rsidRPr="0038219F">
        <w:rPr>
          <w:rFonts w:ascii="Melior" w:hAnsi="Melior" w:cs="Melior"/>
          <w:sz w:val="24"/>
          <w:szCs w:val="24"/>
        </w:rPr>
        <w:t>proceeding.</w:t>
      </w:r>
    </w:p>
    <w:p w:rsidR="00EF0A94" w:rsidRPr="0038219F" w:rsidRDefault="00EF0A94" w:rsidP="00EF0A94">
      <w:pPr>
        <w:autoSpaceDE w:val="0"/>
        <w:autoSpaceDN w:val="0"/>
        <w:adjustRightInd w:val="0"/>
        <w:spacing w:after="0" w:line="240" w:lineRule="auto"/>
        <w:ind w:left="720"/>
        <w:rPr>
          <w:rFonts w:ascii="Melior" w:hAnsi="Melior" w:cs="Melior"/>
          <w:sz w:val="24"/>
          <w:szCs w:val="24"/>
        </w:rPr>
      </w:pPr>
    </w:p>
    <w:p w:rsidR="00F22708" w:rsidRPr="0038219F" w:rsidRDefault="00EF0A94" w:rsidP="00EF0A94">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(3) </w:t>
      </w:r>
      <w:r w:rsidR="00F22708" w:rsidRPr="0038219F">
        <w:rPr>
          <w:rFonts w:ascii="Melior-Italic" w:hAnsi="Melior-Italic" w:cs="Melior-Italic"/>
          <w:i/>
          <w:iCs/>
          <w:sz w:val="24"/>
          <w:szCs w:val="24"/>
        </w:rPr>
        <w:t>Copies of the transcript or</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recording. </w:t>
      </w:r>
      <w:r w:rsidR="00F22708" w:rsidRPr="0038219F">
        <w:rPr>
          <w:rFonts w:ascii="Melior" w:hAnsi="Melior" w:cs="Melior"/>
          <w:sz w:val="24"/>
          <w:szCs w:val="24"/>
        </w:rPr>
        <w:t>Unless otherwise stipulated</w:t>
      </w:r>
      <w:r w:rsidRPr="0038219F">
        <w:rPr>
          <w:rFonts w:ascii="Melior" w:hAnsi="Melior" w:cs="Melior"/>
          <w:sz w:val="24"/>
          <w:szCs w:val="24"/>
        </w:rPr>
        <w:t xml:space="preserve"> </w:t>
      </w:r>
      <w:r w:rsidR="00F22708" w:rsidRPr="0038219F">
        <w:rPr>
          <w:rFonts w:ascii="Melior" w:hAnsi="Melior" w:cs="Melior"/>
          <w:sz w:val="24"/>
          <w:szCs w:val="24"/>
        </w:rPr>
        <w:t>or ordered by the judge, the officer must</w:t>
      </w:r>
      <w:r w:rsidRPr="0038219F">
        <w:rPr>
          <w:rFonts w:ascii="Melior" w:hAnsi="Melior" w:cs="Melior"/>
          <w:sz w:val="24"/>
          <w:szCs w:val="24"/>
        </w:rPr>
        <w:t xml:space="preserve"> </w:t>
      </w:r>
      <w:r w:rsidR="00F22708" w:rsidRPr="0038219F">
        <w:rPr>
          <w:rFonts w:ascii="Melior" w:hAnsi="Melior" w:cs="Melior"/>
          <w:sz w:val="24"/>
          <w:szCs w:val="24"/>
        </w:rPr>
        <w:t>retain the stenographic notes of a</w:t>
      </w:r>
      <w:r w:rsidRPr="0038219F">
        <w:rPr>
          <w:rFonts w:ascii="Melior" w:hAnsi="Melior" w:cs="Melior"/>
          <w:sz w:val="24"/>
          <w:szCs w:val="24"/>
        </w:rPr>
        <w:t xml:space="preserve"> </w:t>
      </w:r>
      <w:r w:rsidR="00F22708" w:rsidRPr="0038219F">
        <w:rPr>
          <w:rFonts w:ascii="Melior" w:hAnsi="Melior" w:cs="Melior"/>
          <w:sz w:val="24"/>
          <w:szCs w:val="24"/>
        </w:rPr>
        <w:t>deposition taken stenographically or a</w:t>
      </w:r>
      <w:r w:rsidRPr="0038219F">
        <w:rPr>
          <w:rFonts w:ascii="Melior" w:hAnsi="Melior" w:cs="Melior"/>
          <w:sz w:val="24"/>
          <w:szCs w:val="24"/>
        </w:rPr>
        <w:t xml:space="preserve"> </w:t>
      </w:r>
      <w:r w:rsidR="00F22708" w:rsidRPr="0038219F">
        <w:rPr>
          <w:rFonts w:ascii="Melior" w:hAnsi="Melior" w:cs="Melior"/>
          <w:sz w:val="24"/>
          <w:szCs w:val="24"/>
        </w:rPr>
        <w:t>copy of the recording of a deposition</w:t>
      </w:r>
      <w:r w:rsidRPr="0038219F">
        <w:rPr>
          <w:rFonts w:ascii="Melior" w:hAnsi="Melior" w:cs="Melior"/>
          <w:sz w:val="24"/>
          <w:szCs w:val="24"/>
        </w:rPr>
        <w:t xml:space="preserve"> </w:t>
      </w:r>
      <w:r w:rsidR="00F22708" w:rsidRPr="0038219F">
        <w:rPr>
          <w:rFonts w:ascii="Melior" w:hAnsi="Melior" w:cs="Melior"/>
          <w:sz w:val="24"/>
          <w:szCs w:val="24"/>
        </w:rPr>
        <w:t>taken by another method. When paid</w:t>
      </w:r>
      <w:r w:rsidRPr="0038219F">
        <w:rPr>
          <w:rFonts w:ascii="Melior" w:hAnsi="Melior" w:cs="Melior"/>
          <w:sz w:val="24"/>
          <w:szCs w:val="24"/>
        </w:rPr>
        <w:t xml:space="preserve"> </w:t>
      </w:r>
      <w:r w:rsidR="00F22708" w:rsidRPr="0038219F">
        <w:rPr>
          <w:rFonts w:ascii="Melior" w:hAnsi="Melior" w:cs="Melior"/>
          <w:sz w:val="24"/>
          <w:szCs w:val="24"/>
        </w:rPr>
        <w:t>reasonable charges, the officer must</w:t>
      </w:r>
      <w:r w:rsidRPr="0038219F">
        <w:rPr>
          <w:rFonts w:ascii="Melior" w:hAnsi="Melior" w:cs="Melior"/>
          <w:sz w:val="24"/>
          <w:szCs w:val="24"/>
        </w:rPr>
        <w:t xml:space="preserve"> </w:t>
      </w:r>
      <w:r w:rsidR="00F22708" w:rsidRPr="0038219F">
        <w:rPr>
          <w:rFonts w:ascii="Melior" w:hAnsi="Melior" w:cs="Melior"/>
          <w:sz w:val="24"/>
          <w:szCs w:val="24"/>
        </w:rPr>
        <w:t>furnish a copy of the transcript or</w:t>
      </w:r>
      <w:r w:rsidRPr="0038219F">
        <w:rPr>
          <w:rFonts w:ascii="Melior" w:hAnsi="Melior" w:cs="Melior"/>
          <w:sz w:val="24"/>
          <w:szCs w:val="24"/>
        </w:rPr>
        <w:t xml:space="preserve"> </w:t>
      </w:r>
      <w:r w:rsidR="00F22708" w:rsidRPr="0038219F">
        <w:rPr>
          <w:rFonts w:ascii="Melior" w:hAnsi="Melior" w:cs="Melior"/>
          <w:sz w:val="24"/>
          <w:szCs w:val="24"/>
        </w:rPr>
        <w:t>recording to any party or the deponent.</w:t>
      </w:r>
    </w:p>
    <w:p w:rsidR="00EF0A94" w:rsidRPr="0038219F" w:rsidRDefault="00EF0A94" w:rsidP="00EF0A94">
      <w:pPr>
        <w:autoSpaceDE w:val="0"/>
        <w:autoSpaceDN w:val="0"/>
        <w:adjustRightInd w:val="0"/>
        <w:spacing w:after="0" w:line="240" w:lineRule="auto"/>
        <w:ind w:left="720"/>
        <w:rPr>
          <w:rFonts w:ascii="Melior" w:hAnsi="Melior" w:cs="Melior"/>
          <w:sz w:val="24"/>
          <w:szCs w:val="24"/>
        </w:rPr>
      </w:pPr>
    </w:p>
    <w:p w:rsidR="00F22708" w:rsidRPr="0038219F" w:rsidRDefault="00EF0A94" w:rsidP="00EF0A94">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(4) </w:t>
      </w:r>
      <w:r w:rsidR="00F22708" w:rsidRPr="0038219F">
        <w:rPr>
          <w:rFonts w:ascii="Melior-Italic" w:hAnsi="Melior-Italic" w:cs="Melior-Italic"/>
          <w:i/>
          <w:iCs/>
          <w:sz w:val="24"/>
          <w:szCs w:val="24"/>
        </w:rPr>
        <w:t xml:space="preserve">Notice of filing. </w:t>
      </w:r>
      <w:r w:rsidR="00F22708" w:rsidRPr="0038219F">
        <w:rPr>
          <w:rFonts w:ascii="Melior" w:hAnsi="Melior" w:cs="Melior"/>
          <w:sz w:val="24"/>
          <w:szCs w:val="24"/>
        </w:rPr>
        <w:t>A party who files</w:t>
      </w:r>
      <w:r w:rsidRPr="0038219F">
        <w:rPr>
          <w:rFonts w:ascii="Melior" w:hAnsi="Melior" w:cs="Melior"/>
          <w:sz w:val="24"/>
          <w:szCs w:val="24"/>
        </w:rPr>
        <w:t xml:space="preserve"> </w:t>
      </w:r>
      <w:r w:rsidR="00F22708" w:rsidRPr="0038219F">
        <w:rPr>
          <w:rFonts w:ascii="Melior" w:hAnsi="Melior" w:cs="Melior"/>
          <w:sz w:val="24"/>
          <w:szCs w:val="24"/>
        </w:rPr>
        <w:t>the deposition must promptly notify all</w:t>
      </w:r>
      <w:r w:rsidRPr="0038219F">
        <w:rPr>
          <w:rFonts w:ascii="Melior" w:hAnsi="Melior" w:cs="Melior"/>
          <w:sz w:val="24"/>
          <w:szCs w:val="24"/>
        </w:rPr>
        <w:t xml:space="preserve"> </w:t>
      </w:r>
      <w:r w:rsidR="00F22708" w:rsidRPr="0038219F">
        <w:rPr>
          <w:rFonts w:ascii="Melior" w:hAnsi="Melior" w:cs="Melior"/>
          <w:sz w:val="24"/>
          <w:szCs w:val="24"/>
        </w:rPr>
        <w:t>other parties of the filing.</w:t>
      </w:r>
    </w:p>
    <w:p w:rsidR="00EF0A94" w:rsidRPr="0038219F" w:rsidRDefault="00EF0A94" w:rsidP="00F22708">
      <w:pPr>
        <w:autoSpaceDE w:val="0"/>
        <w:autoSpaceDN w:val="0"/>
        <w:adjustRightInd w:val="0"/>
        <w:spacing w:after="0" w:line="240" w:lineRule="auto"/>
        <w:rPr>
          <w:rFonts w:ascii="Melior" w:hAnsi="Melior" w:cs="Melior"/>
          <w:sz w:val="24"/>
          <w:szCs w:val="24"/>
        </w:rPr>
      </w:pPr>
    </w:p>
    <w:p w:rsidR="00F22708" w:rsidRPr="0038219F" w:rsidRDefault="00EF0A94"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(g) </w:t>
      </w:r>
      <w:r w:rsidR="00F22708" w:rsidRPr="0038219F">
        <w:rPr>
          <w:rFonts w:ascii="Melior-Italic" w:hAnsi="Melior-Italic" w:cs="Melior-Italic"/>
          <w:i/>
          <w:iCs/>
          <w:sz w:val="24"/>
          <w:szCs w:val="24"/>
        </w:rPr>
        <w:t>Failure to attend a deposition or</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serve a subpoena. </w:t>
      </w:r>
      <w:r w:rsidR="00F22708" w:rsidRPr="0038219F">
        <w:rPr>
          <w:rFonts w:ascii="Melior" w:hAnsi="Melior" w:cs="Melior"/>
          <w:sz w:val="24"/>
          <w:szCs w:val="24"/>
        </w:rPr>
        <w:t>A judge may order</w:t>
      </w:r>
      <w:r w:rsidRPr="0038219F">
        <w:rPr>
          <w:rFonts w:ascii="Melior" w:hAnsi="Melior" w:cs="Melior"/>
          <w:sz w:val="24"/>
          <w:szCs w:val="24"/>
        </w:rPr>
        <w:t xml:space="preserve"> </w:t>
      </w:r>
      <w:r w:rsidR="00F22708" w:rsidRPr="0038219F">
        <w:rPr>
          <w:rFonts w:ascii="Melior" w:hAnsi="Melior" w:cs="Melior"/>
          <w:sz w:val="24"/>
          <w:szCs w:val="24"/>
        </w:rPr>
        <w:t>sanctions, in accordance with § 18.57, if</w:t>
      </w:r>
      <w:r w:rsidRPr="0038219F">
        <w:rPr>
          <w:rFonts w:ascii="Melior" w:hAnsi="Melior" w:cs="Melior"/>
          <w:sz w:val="24"/>
          <w:szCs w:val="24"/>
        </w:rPr>
        <w:t xml:space="preserve"> </w:t>
      </w:r>
      <w:r w:rsidR="00F22708" w:rsidRPr="0038219F">
        <w:rPr>
          <w:rFonts w:ascii="Melior" w:hAnsi="Melior" w:cs="Melior"/>
          <w:sz w:val="24"/>
          <w:szCs w:val="24"/>
        </w:rPr>
        <w:t>a party who, expecting a deposition to</w:t>
      </w:r>
      <w:r w:rsidRPr="0038219F">
        <w:rPr>
          <w:rFonts w:ascii="Melior" w:hAnsi="Melior" w:cs="Melior"/>
          <w:sz w:val="24"/>
          <w:szCs w:val="24"/>
        </w:rPr>
        <w:t xml:space="preserve"> </w:t>
      </w:r>
      <w:r w:rsidR="00F22708" w:rsidRPr="0038219F">
        <w:rPr>
          <w:rFonts w:ascii="Melior" w:hAnsi="Melior" w:cs="Melior"/>
          <w:sz w:val="24"/>
          <w:szCs w:val="24"/>
        </w:rPr>
        <w:t>be taken, attends in person or by an</w:t>
      </w:r>
      <w:r w:rsidRPr="0038219F">
        <w:rPr>
          <w:rFonts w:ascii="Melior" w:hAnsi="Melior" w:cs="Melior"/>
          <w:sz w:val="24"/>
          <w:szCs w:val="24"/>
        </w:rPr>
        <w:t xml:space="preserve"> </w:t>
      </w:r>
      <w:r w:rsidR="00F22708" w:rsidRPr="0038219F">
        <w:rPr>
          <w:rFonts w:ascii="Melior" w:hAnsi="Melior" w:cs="Melior"/>
          <w:sz w:val="24"/>
          <w:szCs w:val="24"/>
        </w:rPr>
        <w:t>attorney, and the noticing party failed</w:t>
      </w:r>
      <w:r w:rsidRPr="0038219F">
        <w:rPr>
          <w:rFonts w:ascii="Melior" w:hAnsi="Melior" w:cs="Melior"/>
          <w:sz w:val="24"/>
          <w:szCs w:val="24"/>
        </w:rPr>
        <w:t xml:space="preserve"> </w:t>
      </w:r>
      <w:r w:rsidR="00F22708" w:rsidRPr="0038219F">
        <w:rPr>
          <w:rFonts w:ascii="Melior" w:hAnsi="Melior" w:cs="Melior"/>
          <w:sz w:val="24"/>
          <w:szCs w:val="24"/>
        </w:rPr>
        <w:t>to:</w:t>
      </w:r>
    </w:p>
    <w:p w:rsidR="00EF0A94" w:rsidRPr="0038219F" w:rsidRDefault="00EF0A94" w:rsidP="00F22708">
      <w:pPr>
        <w:autoSpaceDE w:val="0"/>
        <w:autoSpaceDN w:val="0"/>
        <w:adjustRightInd w:val="0"/>
        <w:spacing w:after="0" w:line="240" w:lineRule="auto"/>
        <w:rPr>
          <w:rFonts w:ascii="Melior" w:hAnsi="Melior" w:cs="Melior"/>
          <w:sz w:val="24"/>
          <w:szCs w:val="24"/>
        </w:rPr>
      </w:pPr>
    </w:p>
    <w:p w:rsidR="00EF0A94" w:rsidRPr="0038219F" w:rsidRDefault="00EF0A94"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Pr="0038219F">
        <w:rPr>
          <w:rFonts w:ascii="Melior" w:hAnsi="Melior" w:cs="Melior"/>
          <w:sz w:val="24"/>
          <w:szCs w:val="24"/>
        </w:rPr>
        <w:tab/>
      </w:r>
      <w:r w:rsidR="00F22708" w:rsidRPr="0038219F">
        <w:rPr>
          <w:rFonts w:ascii="Melior" w:hAnsi="Melior" w:cs="Melior"/>
          <w:sz w:val="24"/>
          <w:szCs w:val="24"/>
        </w:rPr>
        <w:t>(1) Attend and proceed with the</w:t>
      </w:r>
      <w:r w:rsidRPr="0038219F">
        <w:rPr>
          <w:rFonts w:ascii="Melior" w:hAnsi="Melior" w:cs="Melior"/>
          <w:sz w:val="24"/>
          <w:szCs w:val="24"/>
        </w:rPr>
        <w:t xml:space="preserve"> </w:t>
      </w:r>
      <w:r w:rsidR="00F22708" w:rsidRPr="0038219F">
        <w:rPr>
          <w:rFonts w:ascii="Melior" w:hAnsi="Melior" w:cs="Melior"/>
          <w:sz w:val="24"/>
          <w:szCs w:val="24"/>
        </w:rPr>
        <w:t>deposition; or</w:t>
      </w:r>
    </w:p>
    <w:p w:rsidR="00EF0A94" w:rsidRPr="0038219F" w:rsidRDefault="00EF0A94" w:rsidP="00F22708">
      <w:pPr>
        <w:autoSpaceDE w:val="0"/>
        <w:autoSpaceDN w:val="0"/>
        <w:adjustRightInd w:val="0"/>
        <w:spacing w:after="0" w:line="240" w:lineRule="auto"/>
        <w:rPr>
          <w:rFonts w:ascii="Melior" w:hAnsi="Melior" w:cs="Melior"/>
          <w:sz w:val="24"/>
          <w:szCs w:val="24"/>
        </w:rPr>
      </w:pPr>
    </w:p>
    <w:p w:rsidR="00F22708" w:rsidRPr="0038219F" w:rsidRDefault="00EF0A94"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Pr="0038219F">
        <w:rPr>
          <w:rFonts w:ascii="Melior" w:hAnsi="Melior" w:cs="Melior"/>
          <w:sz w:val="24"/>
          <w:szCs w:val="24"/>
        </w:rPr>
        <w:tab/>
      </w:r>
      <w:r w:rsidR="00F22708" w:rsidRPr="0038219F">
        <w:rPr>
          <w:rFonts w:ascii="Melior" w:hAnsi="Melior" w:cs="Melior"/>
          <w:sz w:val="24"/>
          <w:szCs w:val="24"/>
        </w:rPr>
        <w:t>(2) Serve a subpoena on a nonparty</w:t>
      </w:r>
      <w:r w:rsidRPr="0038219F">
        <w:rPr>
          <w:rFonts w:ascii="Melior" w:hAnsi="Melior" w:cs="Melior"/>
          <w:sz w:val="24"/>
          <w:szCs w:val="24"/>
        </w:rPr>
        <w:t xml:space="preserve"> </w:t>
      </w:r>
      <w:r w:rsidR="00F22708" w:rsidRPr="0038219F">
        <w:rPr>
          <w:rFonts w:ascii="Melior" w:hAnsi="Melior" w:cs="Melior"/>
          <w:sz w:val="24"/>
          <w:szCs w:val="24"/>
        </w:rPr>
        <w:t>deponent, who consequently did not</w:t>
      </w:r>
      <w:r w:rsidRPr="0038219F">
        <w:rPr>
          <w:rFonts w:ascii="Melior" w:hAnsi="Melior" w:cs="Melior"/>
          <w:sz w:val="24"/>
          <w:szCs w:val="24"/>
        </w:rPr>
        <w:t xml:space="preserve"> a</w:t>
      </w:r>
      <w:r w:rsidR="00F22708" w:rsidRPr="0038219F">
        <w:rPr>
          <w:rFonts w:ascii="Melior" w:hAnsi="Melior" w:cs="Melior"/>
          <w:sz w:val="24"/>
          <w:szCs w:val="24"/>
        </w:rPr>
        <w:t>ttend.</w:t>
      </w:r>
    </w:p>
    <w:p w:rsidR="00EF4DDD" w:rsidRDefault="00EF4DDD">
      <w:pPr>
        <w:rPr>
          <w:rFonts w:ascii="Melior" w:hAnsi="Melior" w:cs="Melior"/>
          <w:sz w:val="24"/>
          <w:szCs w:val="24"/>
        </w:rPr>
      </w:pPr>
      <w:r>
        <w:rPr>
          <w:rFonts w:ascii="Melior" w:hAnsi="Melior" w:cs="Melior"/>
          <w:sz w:val="24"/>
          <w:szCs w:val="24"/>
        </w:rPr>
        <w:br w:type="page"/>
      </w:r>
    </w:p>
    <w:p w:rsidR="00EF0A94" w:rsidRPr="0038219F" w:rsidRDefault="00EF0A94" w:rsidP="00F22708">
      <w:pPr>
        <w:autoSpaceDE w:val="0"/>
        <w:autoSpaceDN w:val="0"/>
        <w:adjustRightInd w:val="0"/>
        <w:spacing w:after="0" w:line="240" w:lineRule="auto"/>
        <w:rPr>
          <w:rFonts w:ascii="Melior" w:hAnsi="Melior" w:cs="Melior"/>
          <w:sz w:val="24"/>
          <w:szCs w:val="24"/>
        </w:rPr>
      </w:pPr>
    </w:p>
    <w:p w:rsidR="00F22708" w:rsidRPr="0038219F" w:rsidRDefault="00F22708" w:rsidP="00F22708">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18.65</w:t>
      </w:r>
      <w:r w:rsidR="00EF0A94" w:rsidRPr="0038219F">
        <w:rPr>
          <w:rFonts w:ascii="Helvetica-Bold" w:hAnsi="Helvetica-Bold" w:cs="Helvetica-Bold"/>
          <w:b/>
          <w:bCs/>
          <w:sz w:val="24"/>
          <w:szCs w:val="24"/>
        </w:rPr>
        <w:tab/>
      </w:r>
      <w:r w:rsidRPr="0038219F">
        <w:rPr>
          <w:rFonts w:ascii="Helvetica-Bold" w:hAnsi="Helvetica-Bold" w:cs="Helvetica-Bold"/>
          <w:b/>
          <w:bCs/>
          <w:sz w:val="24"/>
          <w:szCs w:val="24"/>
        </w:rPr>
        <w:t>Depositions by written questions.</w:t>
      </w:r>
    </w:p>
    <w:p w:rsidR="00EF0A94" w:rsidRPr="0038219F" w:rsidRDefault="00EF0A94" w:rsidP="00F22708">
      <w:pPr>
        <w:autoSpaceDE w:val="0"/>
        <w:autoSpaceDN w:val="0"/>
        <w:adjustRightInd w:val="0"/>
        <w:spacing w:after="0" w:line="240" w:lineRule="auto"/>
        <w:rPr>
          <w:rFonts w:ascii="Melior" w:hAnsi="Melior" w:cs="Melior"/>
          <w:sz w:val="24"/>
          <w:szCs w:val="24"/>
        </w:rPr>
      </w:pPr>
    </w:p>
    <w:p w:rsidR="00F22708" w:rsidRPr="0038219F" w:rsidRDefault="006E5860"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(a) </w:t>
      </w:r>
      <w:r w:rsidR="00F22708" w:rsidRPr="0038219F">
        <w:rPr>
          <w:rFonts w:ascii="Melior-Italic" w:hAnsi="Melior-Italic" w:cs="Melior-Italic"/>
          <w:i/>
          <w:iCs/>
          <w:sz w:val="24"/>
          <w:szCs w:val="24"/>
        </w:rPr>
        <w:t>When a deposition may be taken</w:t>
      </w:r>
      <w:r w:rsidR="00F22708" w:rsidRPr="0038219F">
        <w:rPr>
          <w:rFonts w:ascii="Melior" w:hAnsi="Melior" w:cs="Melior"/>
          <w:sz w:val="24"/>
          <w:szCs w:val="24"/>
        </w:rPr>
        <w:t>—</w:t>
      </w:r>
    </w:p>
    <w:p w:rsidR="006E5860" w:rsidRPr="0038219F" w:rsidRDefault="006E5860" w:rsidP="00F22708">
      <w:pPr>
        <w:autoSpaceDE w:val="0"/>
        <w:autoSpaceDN w:val="0"/>
        <w:adjustRightInd w:val="0"/>
        <w:spacing w:after="0" w:line="240" w:lineRule="auto"/>
        <w:rPr>
          <w:rFonts w:ascii="Melior" w:hAnsi="Melior" w:cs="Melior"/>
          <w:sz w:val="24"/>
          <w:szCs w:val="24"/>
        </w:rPr>
      </w:pPr>
    </w:p>
    <w:p w:rsidR="00F22708"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(1) </w:t>
      </w:r>
      <w:r w:rsidR="00F22708" w:rsidRPr="0038219F">
        <w:rPr>
          <w:rFonts w:ascii="Melior-Italic" w:hAnsi="Melior-Italic" w:cs="Melior-Italic"/>
          <w:i/>
          <w:iCs/>
          <w:sz w:val="24"/>
          <w:szCs w:val="24"/>
        </w:rPr>
        <w:t xml:space="preserve">Without leave. </w:t>
      </w:r>
      <w:r w:rsidR="00F22708" w:rsidRPr="0038219F">
        <w:rPr>
          <w:rFonts w:ascii="Melior" w:hAnsi="Melior" w:cs="Melior"/>
          <w:sz w:val="24"/>
          <w:szCs w:val="24"/>
        </w:rPr>
        <w:t>A party may, by</w:t>
      </w:r>
      <w:r w:rsidRPr="0038219F">
        <w:rPr>
          <w:rFonts w:ascii="Melior" w:hAnsi="Melior" w:cs="Melior"/>
          <w:sz w:val="24"/>
          <w:szCs w:val="24"/>
        </w:rPr>
        <w:t xml:space="preserve"> </w:t>
      </w:r>
      <w:r w:rsidR="00F22708" w:rsidRPr="0038219F">
        <w:rPr>
          <w:rFonts w:ascii="Melior" w:hAnsi="Melior" w:cs="Melior"/>
          <w:sz w:val="24"/>
          <w:szCs w:val="24"/>
        </w:rPr>
        <w:t>written questions, depose any person,</w:t>
      </w:r>
      <w:r w:rsidRPr="0038219F">
        <w:rPr>
          <w:rFonts w:ascii="Melior" w:hAnsi="Melior" w:cs="Melior"/>
          <w:sz w:val="24"/>
          <w:szCs w:val="24"/>
        </w:rPr>
        <w:t xml:space="preserve"> </w:t>
      </w:r>
      <w:r w:rsidR="00F22708" w:rsidRPr="0038219F">
        <w:rPr>
          <w:rFonts w:ascii="Melior" w:hAnsi="Melior" w:cs="Melior"/>
          <w:sz w:val="24"/>
          <w:szCs w:val="24"/>
        </w:rPr>
        <w:t>including a party, without leave of the</w:t>
      </w:r>
      <w:r w:rsidRPr="0038219F">
        <w:rPr>
          <w:rFonts w:ascii="Melior" w:hAnsi="Melior" w:cs="Melior"/>
          <w:sz w:val="24"/>
          <w:szCs w:val="24"/>
        </w:rPr>
        <w:t xml:space="preserve"> </w:t>
      </w:r>
      <w:r w:rsidR="00F22708" w:rsidRPr="0038219F">
        <w:rPr>
          <w:rFonts w:ascii="Melior" w:hAnsi="Melior" w:cs="Melior"/>
          <w:sz w:val="24"/>
          <w:szCs w:val="24"/>
        </w:rPr>
        <w:t>judge except as provided in paragraph</w:t>
      </w:r>
      <w:r w:rsidRPr="0038219F">
        <w:rPr>
          <w:rFonts w:ascii="Melior" w:hAnsi="Melior" w:cs="Melior"/>
          <w:sz w:val="24"/>
          <w:szCs w:val="24"/>
        </w:rPr>
        <w:t xml:space="preserve"> </w:t>
      </w:r>
      <w:r w:rsidR="00F22708" w:rsidRPr="0038219F">
        <w:rPr>
          <w:rFonts w:ascii="Melior" w:hAnsi="Melior" w:cs="Melior"/>
          <w:sz w:val="24"/>
          <w:szCs w:val="24"/>
        </w:rPr>
        <w:t>(a)(2) of this section. The deponent’s</w:t>
      </w:r>
      <w:r w:rsidRPr="0038219F">
        <w:rPr>
          <w:rFonts w:ascii="Melior" w:hAnsi="Melior" w:cs="Melior"/>
          <w:sz w:val="24"/>
          <w:szCs w:val="24"/>
        </w:rPr>
        <w:t xml:space="preserve"> </w:t>
      </w:r>
      <w:r w:rsidR="00F22708" w:rsidRPr="0038219F">
        <w:rPr>
          <w:rFonts w:ascii="Melior" w:hAnsi="Melior" w:cs="Melior"/>
          <w:sz w:val="24"/>
          <w:szCs w:val="24"/>
        </w:rPr>
        <w:t>attendance may be compelled by</w:t>
      </w:r>
      <w:r w:rsidRPr="0038219F">
        <w:rPr>
          <w:rFonts w:ascii="Melior" w:hAnsi="Melior" w:cs="Melior"/>
          <w:sz w:val="24"/>
          <w:szCs w:val="24"/>
        </w:rPr>
        <w:t xml:space="preserve"> </w:t>
      </w:r>
      <w:r w:rsidR="00F22708" w:rsidRPr="0038219F">
        <w:rPr>
          <w:rFonts w:ascii="Melior" w:hAnsi="Melior" w:cs="Melior"/>
          <w:sz w:val="24"/>
          <w:szCs w:val="24"/>
        </w:rPr>
        <w:t>subpoena under § 18.56.</w:t>
      </w: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p>
    <w:p w:rsidR="00F22708"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 xml:space="preserve">With leave. </w:t>
      </w:r>
      <w:r w:rsidR="00F22708" w:rsidRPr="0038219F">
        <w:rPr>
          <w:rFonts w:ascii="Melior" w:hAnsi="Melior" w:cs="Melior"/>
          <w:sz w:val="24"/>
          <w:szCs w:val="24"/>
        </w:rPr>
        <w:t>A party must obtain</w:t>
      </w:r>
      <w:r w:rsidRPr="0038219F">
        <w:rPr>
          <w:rFonts w:ascii="Melior" w:hAnsi="Melior" w:cs="Melior"/>
          <w:sz w:val="24"/>
          <w:szCs w:val="24"/>
        </w:rPr>
        <w:t xml:space="preserve"> </w:t>
      </w:r>
      <w:r w:rsidR="00F22708" w:rsidRPr="0038219F">
        <w:rPr>
          <w:rFonts w:ascii="Melior" w:hAnsi="Melior" w:cs="Melior"/>
          <w:sz w:val="24"/>
          <w:szCs w:val="24"/>
        </w:rPr>
        <w:t>leave of the judge, and the judge must</w:t>
      </w:r>
      <w:r w:rsidRPr="0038219F">
        <w:rPr>
          <w:rFonts w:ascii="Melior" w:hAnsi="Melior" w:cs="Melior"/>
          <w:sz w:val="24"/>
          <w:szCs w:val="24"/>
        </w:rPr>
        <w:t xml:space="preserve"> </w:t>
      </w:r>
      <w:r w:rsidR="00F22708" w:rsidRPr="0038219F">
        <w:rPr>
          <w:rFonts w:ascii="Melior" w:hAnsi="Melior" w:cs="Melior"/>
          <w:sz w:val="24"/>
          <w:szCs w:val="24"/>
        </w:rPr>
        <w:t>grant leave to the extent consistent with</w:t>
      </w:r>
      <w:r w:rsidRPr="0038219F">
        <w:rPr>
          <w:rFonts w:ascii="Melior" w:hAnsi="Melior" w:cs="Melior"/>
          <w:sz w:val="24"/>
          <w:szCs w:val="24"/>
        </w:rPr>
        <w:t xml:space="preserve"> </w:t>
      </w:r>
      <w:r w:rsidR="00F22708" w:rsidRPr="0038219F">
        <w:rPr>
          <w:rFonts w:ascii="Melior" w:hAnsi="Melior" w:cs="Melior"/>
          <w:sz w:val="24"/>
          <w:szCs w:val="24"/>
        </w:rPr>
        <w:t>§ 18.51(b):</w:t>
      </w: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p>
    <w:p w:rsidR="00F22708" w:rsidRPr="0038219F" w:rsidRDefault="006E5860" w:rsidP="006E5860">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 If the parties have not stipulated to</w:t>
      </w:r>
      <w:r w:rsidRPr="0038219F">
        <w:rPr>
          <w:rFonts w:ascii="Melior" w:hAnsi="Melior" w:cs="Melior"/>
          <w:sz w:val="24"/>
          <w:szCs w:val="24"/>
        </w:rPr>
        <w:t xml:space="preserve"> </w:t>
      </w:r>
      <w:r w:rsidR="00F22708" w:rsidRPr="0038219F">
        <w:rPr>
          <w:rFonts w:ascii="Melior" w:hAnsi="Melior" w:cs="Melior"/>
          <w:sz w:val="24"/>
          <w:szCs w:val="24"/>
        </w:rPr>
        <w:t>the deposition and:</w:t>
      </w:r>
    </w:p>
    <w:p w:rsidR="006E5860" w:rsidRPr="0038219F" w:rsidRDefault="006E5860" w:rsidP="006E5860">
      <w:pPr>
        <w:autoSpaceDE w:val="0"/>
        <w:autoSpaceDN w:val="0"/>
        <w:adjustRightInd w:val="0"/>
        <w:spacing w:after="0" w:line="240" w:lineRule="auto"/>
        <w:ind w:left="1440"/>
        <w:rPr>
          <w:rFonts w:ascii="Melior" w:hAnsi="Melior" w:cs="Melior"/>
          <w:sz w:val="24"/>
          <w:szCs w:val="24"/>
        </w:rPr>
      </w:pPr>
    </w:p>
    <w:p w:rsidR="00F22708" w:rsidRPr="0038219F" w:rsidRDefault="006E5860" w:rsidP="006E5860">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(A) The deposition would result in</w:t>
      </w:r>
      <w:r w:rsidRPr="0038219F">
        <w:rPr>
          <w:rFonts w:ascii="Melior" w:hAnsi="Melior" w:cs="Melior"/>
          <w:sz w:val="24"/>
          <w:szCs w:val="24"/>
        </w:rPr>
        <w:t xml:space="preserve"> </w:t>
      </w:r>
      <w:r w:rsidR="00F22708" w:rsidRPr="0038219F">
        <w:rPr>
          <w:rFonts w:ascii="Melior" w:hAnsi="Melior" w:cs="Melior"/>
          <w:sz w:val="24"/>
          <w:szCs w:val="24"/>
        </w:rPr>
        <w:t>more than 10 depositions being taken</w:t>
      </w:r>
      <w:r w:rsidRPr="0038219F">
        <w:rPr>
          <w:rFonts w:ascii="Melior" w:hAnsi="Melior" w:cs="Melior"/>
          <w:sz w:val="24"/>
          <w:szCs w:val="24"/>
        </w:rPr>
        <w:t xml:space="preserve"> </w:t>
      </w:r>
      <w:r w:rsidR="00F22708" w:rsidRPr="0038219F">
        <w:rPr>
          <w:rFonts w:ascii="Melior" w:hAnsi="Melior" w:cs="Melior"/>
          <w:sz w:val="24"/>
          <w:szCs w:val="24"/>
        </w:rPr>
        <w:t>under this section or § 18.64 by a party;</w:t>
      </w:r>
    </w:p>
    <w:p w:rsidR="006E5860" w:rsidRPr="0038219F" w:rsidRDefault="006E5860" w:rsidP="006E5860">
      <w:pPr>
        <w:autoSpaceDE w:val="0"/>
        <w:autoSpaceDN w:val="0"/>
        <w:adjustRightInd w:val="0"/>
        <w:spacing w:after="0" w:line="240" w:lineRule="auto"/>
        <w:ind w:left="2160"/>
        <w:rPr>
          <w:rFonts w:ascii="Melior" w:hAnsi="Melior" w:cs="Melior"/>
          <w:sz w:val="24"/>
          <w:szCs w:val="24"/>
        </w:rPr>
      </w:pPr>
    </w:p>
    <w:p w:rsidR="00F22708" w:rsidRPr="0038219F" w:rsidRDefault="006E5860" w:rsidP="006E5860">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(B) The deponent has already been</w:t>
      </w:r>
      <w:r w:rsidRPr="0038219F">
        <w:rPr>
          <w:rFonts w:ascii="Melior" w:hAnsi="Melior" w:cs="Melior"/>
          <w:sz w:val="24"/>
          <w:szCs w:val="24"/>
        </w:rPr>
        <w:t xml:space="preserve"> </w:t>
      </w:r>
      <w:r w:rsidR="00F22708" w:rsidRPr="0038219F">
        <w:rPr>
          <w:rFonts w:ascii="Melior" w:hAnsi="Melior" w:cs="Melior"/>
          <w:sz w:val="24"/>
          <w:szCs w:val="24"/>
        </w:rPr>
        <w:t>deposed in the case; or</w:t>
      </w:r>
    </w:p>
    <w:p w:rsidR="006E5860" w:rsidRPr="0038219F" w:rsidRDefault="006E5860" w:rsidP="006E5860">
      <w:pPr>
        <w:autoSpaceDE w:val="0"/>
        <w:autoSpaceDN w:val="0"/>
        <w:adjustRightInd w:val="0"/>
        <w:spacing w:after="0" w:line="240" w:lineRule="auto"/>
        <w:ind w:left="2160"/>
        <w:rPr>
          <w:rFonts w:ascii="Melior" w:hAnsi="Melior" w:cs="Melior"/>
          <w:sz w:val="24"/>
          <w:szCs w:val="24"/>
        </w:rPr>
      </w:pPr>
    </w:p>
    <w:p w:rsidR="00F22708" w:rsidRPr="0038219F" w:rsidRDefault="006E5860" w:rsidP="006E5860">
      <w:pPr>
        <w:autoSpaceDE w:val="0"/>
        <w:autoSpaceDN w:val="0"/>
        <w:adjustRightInd w:val="0"/>
        <w:spacing w:after="0" w:line="240" w:lineRule="auto"/>
        <w:ind w:left="216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(C) The party seeks to take a</w:t>
      </w:r>
      <w:r w:rsidRPr="0038219F">
        <w:rPr>
          <w:rFonts w:ascii="Melior" w:hAnsi="Melior" w:cs="Melior"/>
          <w:sz w:val="24"/>
          <w:szCs w:val="24"/>
        </w:rPr>
        <w:t xml:space="preserve"> </w:t>
      </w:r>
      <w:r w:rsidR="00F22708" w:rsidRPr="0038219F">
        <w:rPr>
          <w:rFonts w:ascii="Melior" w:hAnsi="Melior" w:cs="Melior"/>
          <w:sz w:val="24"/>
          <w:szCs w:val="24"/>
        </w:rPr>
        <w:t>deposition before the time specified in</w:t>
      </w:r>
      <w:r w:rsidR="00451A24">
        <w:rPr>
          <w:rFonts w:ascii="Melior" w:hAnsi="Melior" w:cs="Melior"/>
          <w:sz w:val="24"/>
          <w:szCs w:val="24"/>
        </w:rPr>
        <w:t xml:space="preserve"> </w:t>
      </w:r>
      <w:r w:rsidR="00F22708" w:rsidRPr="0038219F">
        <w:rPr>
          <w:rFonts w:ascii="Melior" w:hAnsi="Melior" w:cs="Melior"/>
          <w:sz w:val="24"/>
          <w:szCs w:val="24"/>
        </w:rPr>
        <w:t>§ 18.50(a); or</w:t>
      </w:r>
    </w:p>
    <w:p w:rsidR="006E5860" w:rsidRPr="0038219F" w:rsidRDefault="006E5860" w:rsidP="006E5860">
      <w:pPr>
        <w:autoSpaceDE w:val="0"/>
        <w:autoSpaceDN w:val="0"/>
        <w:adjustRightInd w:val="0"/>
        <w:spacing w:after="0" w:line="240" w:lineRule="auto"/>
        <w:ind w:left="2160"/>
        <w:rPr>
          <w:rFonts w:ascii="Melior" w:hAnsi="Melior" w:cs="Melior"/>
          <w:sz w:val="24"/>
          <w:szCs w:val="24"/>
        </w:rPr>
      </w:pPr>
    </w:p>
    <w:p w:rsidR="00F22708" w:rsidRPr="0038219F" w:rsidRDefault="006E5860" w:rsidP="006E5860">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(ii) If the deponent is confined in</w:t>
      </w:r>
      <w:r w:rsidRPr="0038219F">
        <w:rPr>
          <w:rFonts w:ascii="Melior" w:hAnsi="Melior" w:cs="Melior"/>
          <w:sz w:val="24"/>
          <w:szCs w:val="24"/>
        </w:rPr>
        <w:t xml:space="preserve"> </w:t>
      </w:r>
      <w:r w:rsidR="00F22708" w:rsidRPr="0038219F">
        <w:rPr>
          <w:rFonts w:ascii="Melior" w:hAnsi="Melior" w:cs="Melior"/>
          <w:sz w:val="24"/>
          <w:szCs w:val="24"/>
        </w:rPr>
        <w:t>prison.</w:t>
      </w: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p>
    <w:p w:rsidR="00F22708"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(3) </w:t>
      </w:r>
      <w:r w:rsidR="00F22708" w:rsidRPr="0038219F">
        <w:rPr>
          <w:rFonts w:ascii="Melior-Italic" w:hAnsi="Melior-Italic" w:cs="Melior-Italic"/>
          <w:i/>
          <w:iCs/>
          <w:sz w:val="24"/>
          <w:szCs w:val="24"/>
        </w:rPr>
        <w:t xml:space="preserve">Service; required notice. </w:t>
      </w:r>
      <w:r w:rsidR="00F22708" w:rsidRPr="0038219F">
        <w:rPr>
          <w:rFonts w:ascii="Melior" w:hAnsi="Melior" w:cs="Melior"/>
          <w:sz w:val="24"/>
          <w:szCs w:val="24"/>
        </w:rPr>
        <w:t>A party</w:t>
      </w:r>
      <w:r w:rsidRPr="0038219F">
        <w:rPr>
          <w:rFonts w:ascii="Melior" w:hAnsi="Melior" w:cs="Melior"/>
          <w:sz w:val="24"/>
          <w:szCs w:val="24"/>
        </w:rPr>
        <w:t xml:space="preserve"> </w:t>
      </w:r>
      <w:r w:rsidR="00F22708" w:rsidRPr="0038219F">
        <w:rPr>
          <w:rFonts w:ascii="Melior" w:hAnsi="Melior" w:cs="Melior"/>
          <w:sz w:val="24"/>
          <w:szCs w:val="24"/>
        </w:rPr>
        <w:t>who wants to depose a person by</w:t>
      </w:r>
      <w:r w:rsidRPr="0038219F">
        <w:rPr>
          <w:rFonts w:ascii="Melior" w:hAnsi="Melior" w:cs="Melior"/>
          <w:sz w:val="24"/>
          <w:szCs w:val="24"/>
        </w:rPr>
        <w:t xml:space="preserve"> </w:t>
      </w:r>
      <w:r w:rsidR="00F22708" w:rsidRPr="0038219F">
        <w:rPr>
          <w:rFonts w:ascii="Melior" w:hAnsi="Melior" w:cs="Melior"/>
          <w:sz w:val="24"/>
          <w:szCs w:val="24"/>
        </w:rPr>
        <w:t>written questions must serve them on</w:t>
      </w:r>
      <w:r w:rsidRPr="0038219F">
        <w:rPr>
          <w:rFonts w:ascii="Melior" w:hAnsi="Melior" w:cs="Melior"/>
          <w:sz w:val="24"/>
          <w:szCs w:val="24"/>
        </w:rPr>
        <w:t xml:space="preserve"> </w:t>
      </w:r>
      <w:r w:rsidR="00F22708" w:rsidRPr="0038219F">
        <w:rPr>
          <w:rFonts w:ascii="Melior" w:hAnsi="Melior" w:cs="Melior"/>
          <w:sz w:val="24"/>
          <w:szCs w:val="24"/>
        </w:rPr>
        <w:t>every other party, with a notice stating,</w:t>
      </w:r>
      <w:r w:rsidRPr="0038219F">
        <w:rPr>
          <w:rFonts w:ascii="Melior" w:hAnsi="Melior" w:cs="Melior"/>
          <w:sz w:val="24"/>
          <w:szCs w:val="24"/>
        </w:rPr>
        <w:t xml:space="preserve"> </w:t>
      </w:r>
      <w:r w:rsidR="00F22708" w:rsidRPr="0038219F">
        <w:rPr>
          <w:rFonts w:ascii="Melior" w:hAnsi="Melior" w:cs="Melior"/>
          <w:sz w:val="24"/>
          <w:szCs w:val="24"/>
        </w:rPr>
        <w:t>if known, the deponent’s name and</w:t>
      </w:r>
      <w:r w:rsidRPr="0038219F">
        <w:rPr>
          <w:rFonts w:ascii="Melior" w:hAnsi="Melior" w:cs="Melior"/>
          <w:sz w:val="24"/>
          <w:szCs w:val="24"/>
        </w:rPr>
        <w:t xml:space="preserve"> </w:t>
      </w:r>
      <w:r w:rsidR="00F22708" w:rsidRPr="0038219F">
        <w:rPr>
          <w:rFonts w:ascii="Melior" w:hAnsi="Melior" w:cs="Melior"/>
          <w:sz w:val="24"/>
          <w:szCs w:val="24"/>
        </w:rPr>
        <w:t>address. If the name is unknown, the</w:t>
      </w:r>
      <w:r w:rsidRPr="0038219F">
        <w:rPr>
          <w:rFonts w:ascii="Melior" w:hAnsi="Melior" w:cs="Melior"/>
          <w:sz w:val="24"/>
          <w:szCs w:val="24"/>
        </w:rPr>
        <w:t xml:space="preserve"> </w:t>
      </w:r>
      <w:r w:rsidR="00F22708" w:rsidRPr="0038219F">
        <w:rPr>
          <w:rFonts w:ascii="Melior" w:hAnsi="Melior" w:cs="Melior"/>
          <w:sz w:val="24"/>
          <w:szCs w:val="24"/>
        </w:rPr>
        <w:t>notice must provide a general</w:t>
      </w:r>
      <w:r w:rsidRPr="0038219F">
        <w:rPr>
          <w:rFonts w:ascii="Melior" w:hAnsi="Melior" w:cs="Melior"/>
          <w:sz w:val="24"/>
          <w:szCs w:val="24"/>
        </w:rPr>
        <w:t xml:space="preserve"> </w:t>
      </w:r>
      <w:r w:rsidR="00F22708" w:rsidRPr="0038219F">
        <w:rPr>
          <w:rFonts w:ascii="Melior" w:hAnsi="Melior" w:cs="Melior"/>
          <w:sz w:val="24"/>
          <w:szCs w:val="24"/>
        </w:rPr>
        <w:t>description sufficient to identify the</w:t>
      </w:r>
      <w:r w:rsidRPr="0038219F">
        <w:rPr>
          <w:rFonts w:ascii="Melior" w:hAnsi="Melior" w:cs="Melior"/>
          <w:sz w:val="24"/>
          <w:szCs w:val="24"/>
        </w:rPr>
        <w:t xml:space="preserve"> </w:t>
      </w:r>
      <w:r w:rsidR="00F22708" w:rsidRPr="0038219F">
        <w:rPr>
          <w:rFonts w:ascii="Melior" w:hAnsi="Melior" w:cs="Melior"/>
          <w:sz w:val="24"/>
          <w:szCs w:val="24"/>
        </w:rPr>
        <w:t>person or the particular class or group</w:t>
      </w:r>
      <w:r w:rsidRPr="0038219F">
        <w:rPr>
          <w:rFonts w:ascii="Melior" w:hAnsi="Melior" w:cs="Melior"/>
          <w:sz w:val="24"/>
          <w:szCs w:val="24"/>
        </w:rPr>
        <w:t xml:space="preserve"> </w:t>
      </w:r>
      <w:r w:rsidR="00F22708" w:rsidRPr="0038219F">
        <w:rPr>
          <w:rFonts w:ascii="Melior" w:hAnsi="Melior" w:cs="Melior"/>
          <w:sz w:val="24"/>
          <w:szCs w:val="24"/>
        </w:rPr>
        <w:t>to which the person belongs. The notice</w:t>
      </w:r>
      <w:r w:rsidRPr="0038219F">
        <w:rPr>
          <w:rFonts w:ascii="Melior" w:hAnsi="Melior" w:cs="Melior"/>
          <w:sz w:val="24"/>
          <w:szCs w:val="24"/>
        </w:rPr>
        <w:t xml:space="preserve"> </w:t>
      </w:r>
      <w:r w:rsidR="00F22708" w:rsidRPr="0038219F">
        <w:rPr>
          <w:rFonts w:ascii="Melior" w:hAnsi="Melior" w:cs="Melior"/>
          <w:sz w:val="24"/>
          <w:szCs w:val="24"/>
        </w:rPr>
        <w:t>must also state the name or descriptive</w:t>
      </w:r>
      <w:r w:rsidRPr="0038219F">
        <w:rPr>
          <w:rFonts w:ascii="Melior" w:hAnsi="Melior" w:cs="Melior"/>
          <w:sz w:val="24"/>
          <w:szCs w:val="24"/>
        </w:rPr>
        <w:t xml:space="preserve"> </w:t>
      </w:r>
      <w:r w:rsidR="00F22708" w:rsidRPr="0038219F">
        <w:rPr>
          <w:rFonts w:ascii="Melior" w:hAnsi="Melior" w:cs="Melior"/>
          <w:sz w:val="24"/>
          <w:szCs w:val="24"/>
        </w:rPr>
        <w:t>title and the address of the officer before</w:t>
      </w:r>
      <w:r w:rsidRPr="0038219F">
        <w:rPr>
          <w:rFonts w:ascii="Melior" w:hAnsi="Melior" w:cs="Melior"/>
          <w:sz w:val="24"/>
          <w:szCs w:val="24"/>
        </w:rPr>
        <w:t xml:space="preserve"> </w:t>
      </w:r>
      <w:r w:rsidR="00F22708" w:rsidRPr="0038219F">
        <w:rPr>
          <w:rFonts w:ascii="Melior" w:hAnsi="Melior" w:cs="Melior"/>
          <w:sz w:val="24"/>
          <w:szCs w:val="24"/>
        </w:rPr>
        <w:t>whom the deposition will be taken.</w:t>
      </w: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p>
    <w:p w:rsidR="00F22708"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(4) </w:t>
      </w:r>
      <w:r w:rsidR="00F22708" w:rsidRPr="0038219F">
        <w:rPr>
          <w:rFonts w:ascii="Melior-Italic" w:hAnsi="Melior-Italic" w:cs="Melior-Italic"/>
          <w:i/>
          <w:iCs/>
          <w:sz w:val="24"/>
          <w:szCs w:val="24"/>
        </w:rPr>
        <w:t>Questions directed to an</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organization. </w:t>
      </w:r>
      <w:r w:rsidR="00F22708" w:rsidRPr="0038219F">
        <w:rPr>
          <w:rFonts w:ascii="Melior" w:hAnsi="Melior" w:cs="Melior"/>
          <w:sz w:val="24"/>
          <w:szCs w:val="24"/>
        </w:rPr>
        <w:t>A public or private</w:t>
      </w:r>
      <w:r w:rsidRPr="0038219F">
        <w:rPr>
          <w:rFonts w:ascii="Melior" w:hAnsi="Melior" w:cs="Melior"/>
          <w:sz w:val="24"/>
          <w:szCs w:val="24"/>
        </w:rPr>
        <w:t xml:space="preserve"> </w:t>
      </w:r>
      <w:r w:rsidR="00F22708" w:rsidRPr="0038219F">
        <w:rPr>
          <w:rFonts w:ascii="Melior" w:hAnsi="Melior" w:cs="Melior"/>
          <w:sz w:val="24"/>
          <w:szCs w:val="24"/>
        </w:rPr>
        <w:t>corporation, a partnership, an</w:t>
      </w:r>
      <w:r w:rsidRPr="0038219F">
        <w:rPr>
          <w:rFonts w:ascii="Melior" w:hAnsi="Melior" w:cs="Melior"/>
          <w:sz w:val="24"/>
          <w:szCs w:val="24"/>
        </w:rPr>
        <w:t xml:space="preserve"> </w:t>
      </w:r>
      <w:r w:rsidR="00F22708" w:rsidRPr="0038219F">
        <w:rPr>
          <w:rFonts w:ascii="Melior" w:hAnsi="Melior" w:cs="Melior"/>
          <w:sz w:val="24"/>
          <w:szCs w:val="24"/>
        </w:rPr>
        <w:t>association, or a governmental agency</w:t>
      </w:r>
      <w:r w:rsidRPr="0038219F">
        <w:rPr>
          <w:rFonts w:ascii="Melior" w:hAnsi="Melior" w:cs="Melior"/>
          <w:sz w:val="24"/>
          <w:szCs w:val="24"/>
        </w:rPr>
        <w:t xml:space="preserve"> </w:t>
      </w:r>
      <w:r w:rsidR="00F22708" w:rsidRPr="0038219F">
        <w:rPr>
          <w:rFonts w:ascii="Melior" w:hAnsi="Melior" w:cs="Melior"/>
          <w:sz w:val="24"/>
          <w:szCs w:val="24"/>
        </w:rPr>
        <w:t>may be deposed by written questions in</w:t>
      </w:r>
      <w:r w:rsidRPr="0038219F">
        <w:rPr>
          <w:rFonts w:ascii="Melior" w:hAnsi="Melior" w:cs="Melior"/>
          <w:sz w:val="24"/>
          <w:szCs w:val="24"/>
        </w:rPr>
        <w:t xml:space="preserve"> </w:t>
      </w:r>
      <w:r w:rsidR="00F22708" w:rsidRPr="0038219F">
        <w:rPr>
          <w:rFonts w:ascii="Melior" w:hAnsi="Melior" w:cs="Melior"/>
          <w:sz w:val="24"/>
          <w:szCs w:val="24"/>
        </w:rPr>
        <w:t>accordance with § 18.64(b)(6).</w:t>
      </w: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p>
    <w:p w:rsidR="00F22708"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(5) </w:t>
      </w:r>
      <w:r w:rsidR="00F22708" w:rsidRPr="0038219F">
        <w:rPr>
          <w:rFonts w:ascii="Melior-Italic" w:hAnsi="Melior-Italic" w:cs="Melior-Italic"/>
          <w:i/>
          <w:iCs/>
          <w:sz w:val="24"/>
          <w:szCs w:val="24"/>
        </w:rPr>
        <w:t xml:space="preserve">Questions from other parties. </w:t>
      </w:r>
      <w:r w:rsidR="00F22708" w:rsidRPr="0038219F">
        <w:rPr>
          <w:rFonts w:ascii="Melior" w:hAnsi="Melior" w:cs="Melior"/>
          <w:sz w:val="24"/>
          <w:szCs w:val="24"/>
        </w:rPr>
        <w:t>Any</w:t>
      </w:r>
      <w:r w:rsidRPr="0038219F">
        <w:rPr>
          <w:rFonts w:ascii="Melior" w:hAnsi="Melior" w:cs="Melior"/>
          <w:sz w:val="24"/>
          <w:szCs w:val="24"/>
        </w:rPr>
        <w:t xml:space="preserve"> </w:t>
      </w:r>
      <w:r w:rsidR="00F22708" w:rsidRPr="0038219F">
        <w:rPr>
          <w:rFonts w:ascii="Melior" w:hAnsi="Melior" w:cs="Melior"/>
          <w:sz w:val="24"/>
          <w:szCs w:val="24"/>
        </w:rPr>
        <w:t>questions to the deponent from other</w:t>
      </w:r>
      <w:r w:rsidRPr="0038219F">
        <w:rPr>
          <w:rFonts w:ascii="Melior" w:hAnsi="Melior" w:cs="Melior"/>
          <w:sz w:val="24"/>
          <w:szCs w:val="24"/>
        </w:rPr>
        <w:t xml:space="preserve"> </w:t>
      </w:r>
      <w:r w:rsidR="00F22708" w:rsidRPr="0038219F">
        <w:rPr>
          <w:rFonts w:ascii="Melior" w:hAnsi="Melior" w:cs="Melior"/>
          <w:sz w:val="24"/>
          <w:szCs w:val="24"/>
        </w:rPr>
        <w:t>parties must be served on all parties as</w:t>
      </w:r>
      <w:r w:rsidRPr="0038219F">
        <w:rPr>
          <w:rFonts w:ascii="Melior" w:hAnsi="Melior" w:cs="Melior"/>
          <w:sz w:val="24"/>
          <w:szCs w:val="24"/>
        </w:rPr>
        <w:t xml:space="preserve"> </w:t>
      </w:r>
      <w:r w:rsidR="00F22708" w:rsidRPr="0038219F">
        <w:rPr>
          <w:rFonts w:ascii="Melior" w:hAnsi="Melior" w:cs="Melior"/>
          <w:sz w:val="24"/>
          <w:szCs w:val="24"/>
        </w:rPr>
        <w:t>follows: cross-questions, within 14 days</w:t>
      </w:r>
      <w:r w:rsidRPr="0038219F">
        <w:rPr>
          <w:rFonts w:ascii="Melior" w:hAnsi="Melior" w:cs="Melior"/>
          <w:sz w:val="24"/>
          <w:szCs w:val="24"/>
        </w:rPr>
        <w:t xml:space="preserve"> </w:t>
      </w:r>
      <w:r w:rsidR="00F22708" w:rsidRPr="0038219F">
        <w:rPr>
          <w:rFonts w:ascii="Melior" w:hAnsi="Melior" w:cs="Melior"/>
          <w:sz w:val="24"/>
          <w:szCs w:val="24"/>
        </w:rPr>
        <w:t>after being served with the notice and</w:t>
      </w:r>
      <w:r w:rsidRPr="0038219F">
        <w:rPr>
          <w:rFonts w:ascii="Melior" w:hAnsi="Melior" w:cs="Melior"/>
          <w:sz w:val="24"/>
          <w:szCs w:val="24"/>
        </w:rPr>
        <w:t xml:space="preserve"> </w:t>
      </w:r>
      <w:r w:rsidR="00F22708" w:rsidRPr="0038219F">
        <w:rPr>
          <w:rFonts w:ascii="Melior" w:hAnsi="Melior" w:cs="Melior"/>
          <w:sz w:val="24"/>
          <w:szCs w:val="24"/>
        </w:rPr>
        <w:t>direct questions; redirect questions,</w:t>
      </w:r>
      <w:r w:rsidRPr="0038219F">
        <w:rPr>
          <w:rFonts w:ascii="Melior" w:hAnsi="Melior" w:cs="Melior"/>
          <w:sz w:val="24"/>
          <w:szCs w:val="24"/>
        </w:rPr>
        <w:t xml:space="preserve"> </w:t>
      </w:r>
      <w:r w:rsidR="00F22708" w:rsidRPr="0038219F">
        <w:rPr>
          <w:rFonts w:ascii="Melior" w:hAnsi="Melior" w:cs="Melior"/>
          <w:sz w:val="24"/>
          <w:szCs w:val="24"/>
        </w:rPr>
        <w:t>within 7 days after being served with</w:t>
      </w:r>
      <w:r w:rsidRPr="0038219F">
        <w:rPr>
          <w:rFonts w:ascii="Melior" w:hAnsi="Melior" w:cs="Melior"/>
          <w:sz w:val="24"/>
          <w:szCs w:val="24"/>
        </w:rPr>
        <w:t xml:space="preserve"> </w:t>
      </w:r>
      <w:r w:rsidR="00F22708" w:rsidRPr="0038219F">
        <w:rPr>
          <w:rFonts w:ascii="Melior" w:hAnsi="Melior" w:cs="Melior"/>
          <w:sz w:val="24"/>
          <w:szCs w:val="24"/>
        </w:rPr>
        <w:t>cross-questions; and recross-questions</w:t>
      </w:r>
      <w:r w:rsidRPr="0038219F">
        <w:rPr>
          <w:rFonts w:ascii="Melior" w:hAnsi="Melior" w:cs="Melior"/>
          <w:sz w:val="24"/>
          <w:szCs w:val="24"/>
        </w:rPr>
        <w:t xml:space="preserve">, </w:t>
      </w:r>
      <w:r w:rsidR="00F22708" w:rsidRPr="0038219F">
        <w:rPr>
          <w:rFonts w:ascii="Melior" w:hAnsi="Melior" w:cs="Melior"/>
          <w:sz w:val="24"/>
          <w:szCs w:val="24"/>
        </w:rPr>
        <w:t>within 7 days after being served with</w:t>
      </w:r>
      <w:r w:rsidRPr="0038219F">
        <w:rPr>
          <w:rFonts w:ascii="Melior" w:hAnsi="Melior" w:cs="Melior"/>
          <w:sz w:val="24"/>
          <w:szCs w:val="24"/>
        </w:rPr>
        <w:t xml:space="preserve"> </w:t>
      </w:r>
      <w:r w:rsidR="00F22708" w:rsidRPr="0038219F">
        <w:rPr>
          <w:rFonts w:ascii="Melior" w:hAnsi="Melior" w:cs="Melior"/>
          <w:sz w:val="24"/>
          <w:szCs w:val="24"/>
        </w:rPr>
        <w:t>redirect questions. The judge may, for</w:t>
      </w:r>
      <w:r w:rsidRPr="0038219F">
        <w:rPr>
          <w:rFonts w:ascii="Melior" w:hAnsi="Melior" w:cs="Melior"/>
          <w:sz w:val="24"/>
          <w:szCs w:val="24"/>
        </w:rPr>
        <w:t xml:space="preserve"> </w:t>
      </w:r>
      <w:r w:rsidR="00F22708" w:rsidRPr="0038219F">
        <w:rPr>
          <w:rFonts w:ascii="Melior" w:hAnsi="Melior" w:cs="Melior"/>
          <w:sz w:val="24"/>
          <w:szCs w:val="24"/>
        </w:rPr>
        <w:t>good cause, extend or shorten these</w:t>
      </w:r>
      <w:r w:rsidRPr="0038219F">
        <w:rPr>
          <w:rFonts w:ascii="Melior" w:hAnsi="Melior" w:cs="Melior"/>
          <w:sz w:val="24"/>
          <w:szCs w:val="24"/>
        </w:rPr>
        <w:t xml:space="preserve"> </w:t>
      </w:r>
      <w:r w:rsidR="00F22708" w:rsidRPr="0038219F">
        <w:rPr>
          <w:rFonts w:ascii="Melior" w:hAnsi="Melior" w:cs="Melior"/>
          <w:sz w:val="24"/>
          <w:szCs w:val="24"/>
        </w:rPr>
        <w:t>times.</w:t>
      </w: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p>
    <w:p w:rsidR="00F22708" w:rsidRPr="0038219F" w:rsidRDefault="006E5860"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(b) </w:t>
      </w:r>
      <w:r w:rsidR="00F22708" w:rsidRPr="0038219F">
        <w:rPr>
          <w:rFonts w:ascii="Melior-Italic" w:hAnsi="Melior-Italic" w:cs="Melior-Italic"/>
          <w:i/>
          <w:iCs/>
          <w:sz w:val="24"/>
          <w:szCs w:val="24"/>
        </w:rPr>
        <w:t>Delivery to the deposition officer;</w:t>
      </w:r>
      <w:r w:rsidRPr="0038219F">
        <w:rPr>
          <w:rFonts w:ascii="Melior-Italic" w:hAnsi="Melior-Italic" w:cs="Melior-Italic"/>
          <w:i/>
          <w:iCs/>
          <w:sz w:val="24"/>
          <w:szCs w:val="24"/>
        </w:rPr>
        <w:t xml:space="preserve"> </w:t>
      </w:r>
      <w:r w:rsidR="00F22708" w:rsidRPr="0038219F">
        <w:rPr>
          <w:rFonts w:ascii="Melior-Italic" w:hAnsi="Melior-Italic" w:cs="Melior-Italic"/>
          <w:i/>
          <w:iCs/>
          <w:sz w:val="24"/>
          <w:szCs w:val="24"/>
        </w:rPr>
        <w:t xml:space="preserve">officer’s duties. </w:t>
      </w:r>
      <w:r w:rsidR="00F22708" w:rsidRPr="0038219F">
        <w:rPr>
          <w:rFonts w:ascii="Melior" w:hAnsi="Melior" w:cs="Melior"/>
          <w:sz w:val="24"/>
          <w:szCs w:val="24"/>
        </w:rPr>
        <w:t>Unless a different</w:t>
      </w:r>
      <w:r w:rsidRPr="0038219F">
        <w:rPr>
          <w:rFonts w:ascii="Melior" w:hAnsi="Melior" w:cs="Melior"/>
          <w:sz w:val="24"/>
          <w:szCs w:val="24"/>
        </w:rPr>
        <w:t xml:space="preserve"> </w:t>
      </w:r>
      <w:r w:rsidR="00F22708" w:rsidRPr="0038219F">
        <w:rPr>
          <w:rFonts w:ascii="Melior" w:hAnsi="Melior" w:cs="Melior"/>
          <w:sz w:val="24"/>
          <w:szCs w:val="24"/>
        </w:rPr>
        <w:t>procedure is ordered by the judge, the</w:t>
      </w:r>
      <w:r w:rsidRPr="0038219F">
        <w:rPr>
          <w:rFonts w:ascii="Melior" w:hAnsi="Melior" w:cs="Melior"/>
          <w:sz w:val="24"/>
          <w:szCs w:val="24"/>
        </w:rPr>
        <w:t xml:space="preserve"> </w:t>
      </w:r>
      <w:r w:rsidR="00F22708" w:rsidRPr="0038219F">
        <w:rPr>
          <w:rFonts w:ascii="Melior" w:hAnsi="Melior" w:cs="Melior"/>
          <w:sz w:val="24"/>
          <w:szCs w:val="24"/>
        </w:rPr>
        <w:t>party who noticed the deposition must</w:t>
      </w:r>
      <w:r w:rsidRPr="0038219F">
        <w:rPr>
          <w:rFonts w:ascii="Melior" w:hAnsi="Melior" w:cs="Melior"/>
          <w:sz w:val="24"/>
          <w:szCs w:val="24"/>
        </w:rPr>
        <w:t xml:space="preserve"> </w:t>
      </w:r>
      <w:r w:rsidR="00F22708" w:rsidRPr="0038219F">
        <w:rPr>
          <w:rFonts w:ascii="Melior" w:hAnsi="Melior" w:cs="Melior"/>
          <w:sz w:val="24"/>
          <w:szCs w:val="24"/>
        </w:rPr>
        <w:t xml:space="preserve">deliver to the officer a copy of </w:t>
      </w:r>
      <w:r w:rsidR="00F22708" w:rsidRPr="0038219F">
        <w:rPr>
          <w:rFonts w:ascii="Melior" w:hAnsi="Melior" w:cs="Melior"/>
          <w:sz w:val="24"/>
          <w:szCs w:val="24"/>
        </w:rPr>
        <w:lastRenderedPageBreak/>
        <w:t>all the</w:t>
      </w:r>
      <w:r w:rsidRPr="0038219F">
        <w:rPr>
          <w:rFonts w:ascii="Melior" w:hAnsi="Melior" w:cs="Melior"/>
          <w:sz w:val="24"/>
          <w:szCs w:val="24"/>
        </w:rPr>
        <w:t xml:space="preserve"> </w:t>
      </w:r>
      <w:r w:rsidR="00F22708" w:rsidRPr="0038219F">
        <w:rPr>
          <w:rFonts w:ascii="Melior" w:hAnsi="Melior" w:cs="Melior"/>
          <w:sz w:val="24"/>
          <w:szCs w:val="24"/>
        </w:rPr>
        <w:t>questions served and of the notice. The</w:t>
      </w:r>
      <w:r w:rsidRPr="0038219F">
        <w:rPr>
          <w:rFonts w:ascii="Melior" w:hAnsi="Melior" w:cs="Melior"/>
          <w:sz w:val="24"/>
          <w:szCs w:val="24"/>
        </w:rPr>
        <w:t xml:space="preserve"> </w:t>
      </w:r>
      <w:r w:rsidR="00F22708" w:rsidRPr="0038219F">
        <w:rPr>
          <w:rFonts w:ascii="Melior" w:hAnsi="Melior" w:cs="Melior"/>
          <w:sz w:val="24"/>
          <w:szCs w:val="24"/>
        </w:rPr>
        <w:t>officer must promptly proceed in the</w:t>
      </w:r>
      <w:r w:rsidRPr="0038219F">
        <w:rPr>
          <w:rFonts w:ascii="Melior" w:hAnsi="Melior" w:cs="Melior"/>
          <w:sz w:val="24"/>
          <w:szCs w:val="24"/>
        </w:rPr>
        <w:t xml:space="preserve"> </w:t>
      </w:r>
      <w:r w:rsidR="00F22708" w:rsidRPr="0038219F">
        <w:rPr>
          <w:rFonts w:ascii="Melior" w:hAnsi="Melior" w:cs="Melior"/>
          <w:sz w:val="24"/>
          <w:szCs w:val="24"/>
        </w:rPr>
        <w:t>manner provided in § 18.64(c), (e), and</w:t>
      </w:r>
      <w:r w:rsidRPr="0038219F">
        <w:rPr>
          <w:rFonts w:ascii="Melior" w:hAnsi="Melior" w:cs="Melior"/>
          <w:sz w:val="24"/>
          <w:szCs w:val="24"/>
        </w:rPr>
        <w:t xml:space="preserve"> </w:t>
      </w:r>
      <w:r w:rsidR="00F22708" w:rsidRPr="0038219F">
        <w:rPr>
          <w:rFonts w:ascii="Melior" w:hAnsi="Melior" w:cs="Melior"/>
          <w:sz w:val="24"/>
          <w:szCs w:val="24"/>
        </w:rPr>
        <w:t>(f) to:</w:t>
      </w: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p>
    <w:p w:rsidR="00F22708"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(1) Take the deponent’s testimony in</w:t>
      </w:r>
      <w:r w:rsidRPr="0038219F">
        <w:rPr>
          <w:rFonts w:ascii="Melior" w:hAnsi="Melior" w:cs="Melior"/>
          <w:sz w:val="24"/>
          <w:szCs w:val="24"/>
        </w:rPr>
        <w:t xml:space="preserve"> </w:t>
      </w:r>
      <w:r w:rsidR="00F22708" w:rsidRPr="0038219F">
        <w:rPr>
          <w:rFonts w:ascii="Melior" w:hAnsi="Melior" w:cs="Melior"/>
          <w:sz w:val="24"/>
          <w:szCs w:val="24"/>
        </w:rPr>
        <w:t>response to the questions;</w:t>
      </w: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p>
    <w:p w:rsidR="00F22708"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(2) Prepare and certify the deposition;</w:t>
      </w:r>
      <w:r w:rsidRPr="0038219F">
        <w:rPr>
          <w:rFonts w:ascii="Melior" w:hAnsi="Melior" w:cs="Melior"/>
          <w:sz w:val="24"/>
          <w:szCs w:val="24"/>
        </w:rPr>
        <w:t xml:space="preserve"> a</w:t>
      </w:r>
      <w:r w:rsidR="00F22708" w:rsidRPr="0038219F">
        <w:rPr>
          <w:rFonts w:ascii="Melior" w:hAnsi="Melior" w:cs="Melior"/>
          <w:sz w:val="24"/>
          <w:szCs w:val="24"/>
        </w:rPr>
        <w:t>nd</w:t>
      </w: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p>
    <w:p w:rsidR="00F22708"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(3) Send it to the party, attaching a</w:t>
      </w:r>
      <w:r w:rsidRPr="0038219F">
        <w:rPr>
          <w:rFonts w:ascii="Melior" w:hAnsi="Melior" w:cs="Melior"/>
          <w:sz w:val="24"/>
          <w:szCs w:val="24"/>
        </w:rPr>
        <w:t xml:space="preserve"> </w:t>
      </w:r>
      <w:r w:rsidR="00F22708" w:rsidRPr="0038219F">
        <w:rPr>
          <w:rFonts w:ascii="Melior" w:hAnsi="Melior" w:cs="Melior"/>
          <w:sz w:val="24"/>
          <w:szCs w:val="24"/>
        </w:rPr>
        <w:t>copy of the questions and of the notice.</w:t>
      </w:r>
    </w:p>
    <w:p w:rsidR="006E5860" w:rsidRPr="0038219F" w:rsidRDefault="006E5860" w:rsidP="00F22708">
      <w:pPr>
        <w:autoSpaceDE w:val="0"/>
        <w:autoSpaceDN w:val="0"/>
        <w:adjustRightInd w:val="0"/>
        <w:spacing w:after="0" w:line="240" w:lineRule="auto"/>
        <w:rPr>
          <w:rFonts w:ascii="Melior" w:hAnsi="Melior" w:cs="Melior"/>
          <w:sz w:val="24"/>
          <w:szCs w:val="24"/>
        </w:rPr>
      </w:pPr>
    </w:p>
    <w:p w:rsidR="006E5860" w:rsidRPr="0038219F" w:rsidRDefault="006E5860" w:rsidP="00F22708">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(c) </w:t>
      </w:r>
      <w:r w:rsidR="00F22708" w:rsidRPr="0038219F">
        <w:rPr>
          <w:rFonts w:ascii="Melior-Italic" w:hAnsi="Melior-Italic" w:cs="Melior-Italic"/>
          <w:i/>
          <w:iCs/>
          <w:sz w:val="24"/>
          <w:szCs w:val="24"/>
        </w:rPr>
        <w:t>Notice of completion or filing</w:t>
      </w:r>
      <w:r w:rsidR="00F22708" w:rsidRPr="0038219F">
        <w:rPr>
          <w:rFonts w:ascii="Melior" w:hAnsi="Melior" w:cs="Melior"/>
          <w:sz w:val="24"/>
          <w:szCs w:val="24"/>
        </w:rPr>
        <w:t>—</w:t>
      </w:r>
    </w:p>
    <w:p w:rsidR="006E5860" w:rsidRPr="0038219F" w:rsidRDefault="006E5860" w:rsidP="00F22708">
      <w:pPr>
        <w:autoSpaceDE w:val="0"/>
        <w:autoSpaceDN w:val="0"/>
        <w:adjustRightInd w:val="0"/>
        <w:spacing w:after="0" w:line="240" w:lineRule="auto"/>
        <w:rPr>
          <w:rFonts w:ascii="Melior" w:hAnsi="Melior" w:cs="Melior"/>
          <w:sz w:val="24"/>
          <w:szCs w:val="24"/>
        </w:rPr>
      </w:pPr>
    </w:p>
    <w:p w:rsidR="00F22708"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(1)</w:t>
      </w:r>
      <w:r w:rsidRPr="0038219F">
        <w:rPr>
          <w:rFonts w:ascii="Melior" w:hAnsi="Melior" w:cs="Melior"/>
          <w:sz w:val="24"/>
          <w:szCs w:val="24"/>
        </w:rPr>
        <w:t xml:space="preserve"> </w:t>
      </w:r>
      <w:r w:rsidR="00F22708" w:rsidRPr="0038219F">
        <w:rPr>
          <w:rFonts w:ascii="Melior-Italic" w:hAnsi="Melior-Italic" w:cs="Melior-Italic"/>
          <w:i/>
          <w:iCs/>
          <w:sz w:val="24"/>
          <w:szCs w:val="24"/>
        </w:rPr>
        <w:t xml:space="preserve">Completion. </w:t>
      </w:r>
      <w:r w:rsidR="00F22708" w:rsidRPr="0038219F">
        <w:rPr>
          <w:rFonts w:ascii="Melior" w:hAnsi="Melior" w:cs="Melior"/>
          <w:sz w:val="24"/>
          <w:szCs w:val="24"/>
        </w:rPr>
        <w:t>The party who noticed the</w:t>
      </w:r>
      <w:r w:rsidRPr="0038219F">
        <w:rPr>
          <w:rFonts w:ascii="Melior" w:hAnsi="Melior" w:cs="Melior"/>
          <w:sz w:val="24"/>
          <w:szCs w:val="24"/>
        </w:rPr>
        <w:t xml:space="preserve"> </w:t>
      </w:r>
      <w:r w:rsidR="00F22708" w:rsidRPr="0038219F">
        <w:rPr>
          <w:rFonts w:ascii="Melior" w:hAnsi="Melior" w:cs="Melior"/>
          <w:sz w:val="24"/>
          <w:szCs w:val="24"/>
        </w:rPr>
        <w:t>deposition must notify all other parties</w:t>
      </w:r>
      <w:r w:rsidRPr="0038219F">
        <w:rPr>
          <w:rFonts w:ascii="Melior" w:hAnsi="Melior" w:cs="Melior"/>
          <w:sz w:val="24"/>
          <w:szCs w:val="24"/>
        </w:rPr>
        <w:t xml:space="preserve"> </w:t>
      </w:r>
      <w:r w:rsidR="00F22708" w:rsidRPr="0038219F">
        <w:rPr>
          <w:rFonts w:ascii="Melior" w:hAnsi="Melior" w:cs="Melior"/>
          <w:sz w:val="24"/>
          <w:szCs w:val="24"/>
        </w:rPr>
        <w:t>when it is completed.</w:t>
      </w: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F22708" w:rsidRPr="0038219F">
        <w:rPr>
          <w:rFonts w:ascii="Melior" w:hAnsi="Melior" w:cs="Melior"/>
          <w:sz w:val="24"/>
          <w:szCs w:val="24"/>
        </w:rPr>
        <w:t xml:space="preserve">(2) </w:t>
      </w:r>
      <w:r w:rsidR="00F22708" w:rsidRPr="0038219F">
        <w:rPr>
          <w:rFonts w:ascii="Melior-Italic" w:hAnsi="Melior-Italic" w:cs="Melior-Italic"/>
          <w:i/>
          <w:iCs/>
          <w:sz w:val="24"/>
          <w:szCs w:val="24"/>
        </w:rPr>
        <w:t xml:space="preserve">Filing. </w:t>
      </w:r>
      <w:r w:rsidR="00F22708" w:rsidRPr="0038219F">
        <w:rPr>
          <w:rFonts w:ascii="Melior" w:hAnsi="Melior" w:cs="Melior"/>
          <w:sz w:val="24"/>
          <w:szCs w:val="24"/>
        </w:rPr>
        <w:t>A party who files the</w:t>
      </w:r>
      <w:r w:rsidRPr="0038219F">
        <w:rPr>
          <w:rFonts w:ascii="Melior" w:hAnsi="Melior" w:cs="Melior"/>
          <w:sz w:val="24"/>
          <w:szCs w:val="24"/>
        </w:rPr>
        <w:t xml:space="preserve"> </w:t>
      </w:r>
      <w:r w:rsidR="00F22708" w:rsidRPr="0038219F">
        <w:rPr>
          <w:rFonts w:ascii="Melior" w:hAnsi="Melior" w:cs="Melior"/>
          <w:sz w:val="24"/>
          <w:szCs w:val="24"/>
        </w:rPr>
        <w:t>deposition must promptly notify all</w:t>
      </w:r>
      <w:r w:rsidRPr="0038219F">
        <w:rPr>
          <w:rFonts w:ascii="Melior" w:hAnsi="Melior" w:cs="Melior"/>
          <w:sz w:val="24"/>
          <w:szCs w:val="24"/>
        </w:rPr>
        <w:t xml:space="preserve"> </w:t>
      </w:r>
      <w:r w:rsidR="00F22708" w:rsidRPr="0038219F">
        <w:rPr>
          <w:rFonts w:ascii="Melior" w:hAnsi="Melior" w:cs="Melior"/>
          <w:sz w:val="24"/>
          <w:szCs w:val="24"/>
        </w:rPr>
        <w:t>other parties of the filing.</w:t>
      </w:r>
    </w:p>
    <w:p w:rsidR="006E5860" w:rsidRPr="0038219F" w:rsidRDefault="006E5860">
      <w:pPr>
        <w:rPr>
          <w:rFonts w:ascii="Melior" w:hAnsi="Melior" w:cs="Melior"/>
          <w:sz w:val="24"/>
          <w:szCs w:val="24"/>
        </w:rPr>
      </w:pPr>
      <w:r w:rsidRPr="0038219F">
        <w:rPr>
          <w:rFonts w:ascii="Melior" w:hAnsi="Melior" w:cs="Melior"/>
          <w:sz w:val="24"/>
          <w:szCs w:val="24"/>
        </w:rPr>
        <w:br w:type="page"/>
      </w:r>
    </w:p>
    <w:p w:rsidR="006E5860" w:rsidRPr="00904CDD" w:rsidRDefault="006E5860" w:rsidP="006E5860">
      <w:pPr>
        <w:autoSpaceDE w:val="0"/>
        <w:autoSpaceDN w:val="0"/>
        <w:adjustRightInd w:val="0"/>
        <w:spacing w:after="0" w:line="240" w:lineRule="auto"/>
        <w:rPr>
          <w:rFonts w:ascii="Melior-Bold" w:hAnsi="Melior-Bold" w:cs="Melior-Bold"/>
          <w:b/>
          <w:bCs/>
          <w:sz w:val="32"/>
          <w:szCs w:val="32"/>
        </w:rPr>
      </w:pPr>
      <w:r w:rsidRPr="00904CDD">
        <w:rPr>
          <w:rFonts w:ascii="Melior-Bold" w:hAnsi="Melior-Bold" w:cs="Melior-Bold"/>
          <w:b/>
          <w:bCs/>
          <w:sz w:val="32"/>
          <w:szCs w:val="32"/>
        </w:rPr>
        <w:lastRenderedPageBreak/>
        <w:t>Disposition Without Hearing</w:t>
      </w:r>
    </w:p>
    <w:p w:rsidR="006E5860" w:rsidRPr="0038219F" w:rsidRDefault="006E5860" w:rsidP="006E5860">
      <w:pPr>
        <w:autoSpaceDE w:val="0"/>
        <w:autoSpaceDN w:val="0"/>
        <w:adjustRightInd w:val="0"/>
        <w:spacing w:after="0" w:line="240" w:lineRule="auto"/>
        <w:rPr>
          <w:rFonts w:ascii="Melior-Bold" w:hAnsi="Melior-Bold" w:cs="Melior-Bold"/>
          <w:b/>
          <w:bCs/>
          <w:sz w:val="24"/>
          <w:szCs w:val="24"/>
        </w:rPr>
      </w:pPr>
    </w:p>
    <w:p w:rsidR="006E5860" w:rsidRPr="0038219F" w:rsidRDefault="006E5860" w:rsidP="006E5860">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18.70</w:t>
      </w:r>
      <w:r w:rsidRPr="0038219F">
        <w:rPr>
          <w:rFonts w:ascii="Helvetica-Bold" w:hAnsi="Helvetica-Bold" w:cs="Helvetica-Bold"/>
          <w:b/>
          <w:bCs/>
          <w:sz w:val="24"/>
          <w:szCs w:val="24"/>
        </w:rPr>
        <w:tab/>
        <w:t>Motions for dispositive action.</w:t>
      </w:r>
    </w:p>
    <w:p w:rsidR="006E5860" w:rsidRPr="0038219F" w:rsidRDefault="006E5860" w:rsidP="006E5860">
      <w:pPr>
        <w:autoSpaceDE w:val="0"/>
        <w:autoSpaceDN w:val="0"/>
        <w:adjustRightInd w:val="0"/>
        <w:spacing w:after="0" w:line="240" w:lineRule="auto"/>
        <w:rPr>
          <w:rFonts w:ascii="Melior" w:hAnsi="Melior" w:cs="Melior"/>
          <w:sz w:val="24"/>
          <w:szCs w:val="24"/>
        </w:rPr>
      </w:pPr>
    </w:p>
    <w:p w:rsidR="006E5860" w:rsidRPr="0038219F" w:rsidRDefault="006E5860" w:rsidP="006E5860">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(a) </w:t>
      </w:r>
      <w:r w:rsidRPr="0038219F">
        <w:rPr>
          <w:rFonts w:ascii="Melior-Italic" w:hAnsi="Melior-Italic" w:cs="Melior-Italic"/>
          <w:i/>
          <w:iCs/>
          <w:sz w:val="24"/>
          <w:szCs w:val="24"/>
        </w:rPr>
        <w:t xml:space="preserve">In general. </w:t>
      </w:r>
      <w:r w:rsidRPr="0038219F">
        <w:rPr>
          <w:rFonts w:ascii="Melior" w:hAnsi="Melior" w:cs="Melior"/>
          <w:sz w:val="24"/>
          <w:szCs w:val="24"/>
        </w:rPr>
        <w:t>When consistent with</w:t>
      </w:r>
      <w:r w:rsidR="009970A3" w:rsidRPr="0038219F">
        <w:rPr>
          <w:rFonts w:ascii="Melior" w:hAnsi="Melior" w:cs="Melior"/>
          <w:sz w:val="24"/>
          <w:szCs w:val="24"/>
        </w:rPr>
        <w:t xml:space="preserve"> </w:t>
      </w:r>
      <w:r w:rsidRPr="0038219F">
        <w:rPr>
          <w:rFonts w:ascii="Melior" w:hAnsi="Melior" w:cs="Melior"/>
          <w:sz w:val="24"/>
          <w:szCs w:val="24"/>
        </w:rPr>
        <w:t>statute, regulation or executive order,</w:t>
      </w:r>
      <w:r w:rsidR="009970A3" w:rsidRPr="0038219F">
        <w:rPr>
          <w:rFonts w:ascii="Melior" w:hAnsi="Melior" w:cs="Melior"/>
          <w:sz w:val="24"/>
          <w:szCs w:val="24"/>
        </w:rPr>
        <w:t xml:space="preserve"> </w:t>
      </w:r>
      <w:r w:rsidRPr="0038219F">
        <w:rPr>
          <w:rFonts w:ascii="Melior" w:hAnsi="Melior" w:cs="Melior"/>
          <w:sz w:val="24"/>
          <w:szCs w:val="24"/>
        </w:rPr>
        <w:t>any party may move under § 18.33 for</w:t>
      </w:r>
      <w:r w:rsidR="009970A3" w:rsidRPr="0038219F">
        <w:rPr>
          <w:rFonts w:ascii="Melior" w:hAnsi="Melior" w:cs="Melior"/>
          <w:sz w:val="24"/>
          <w:szCs w:val="24"/>
        </w:rPr>
        <w:t xml:space="preserve"> </w:t>
      </w:r>
      <w:r w:rsidRPr="0038219F">
        <w:rPr>
          <w:rFonts w:ascii="Melior" w:hAnsi="Melior" w:cs="Melior"/>
          <w:sz w:val="24"/>
          <w:szCs w:val="24"/>
        </w:rPr>
        <w:t>disposition of the pending proceeding.</w:t>
      </w:r>
      <w:r w:rsidR="009970A3" w:rsidRPr="0038219F">
        <w:rPr>
          <w:rFonts w:ascii="Melior" w:hAnsi="Melior" w:cs="Melior"/>
          <w:sz w:val="24"/>
          <w:szCs w:val="24"/>
        </w:rPr>
        <w:t xml:space="preserve">  </w:t>
      </w:r>
      <w:r w:rsidRPr="0038219F">
        <w:rPr>
          <w:rFonts w:ascii="Melior" w:hAnsi="Melior" w:cs="Melior"/>
          <w:sz w:val="24"/>
          <w:szCs w:val="24"/>
        </w:rPr>
        <w:t>If the judge determines at any time that</w:t>
      </w:r>
      <w:r w:rsidR="009970A3" w:rsidRPr="0038219F">
        <w:rPr>
          <w:rFonts w:ascii="Melior" w:hAnsi="Melior" w:cs="Melior"/>
          <w:sz w:val="24"/>
          <w:szCs w:val="24"/>
        </w:rPr>
        <w:t xml:space="preserve"> </w:t>
      </w:r>
      <w:r w:rsidRPr="0038219F">
        <w:rPr>
          <w:rFonts w:ascii="Melior" w:hAnsi="Melior" w:cs="Melior"/>
          <w:sz w:val="24"/>
          <w:szCs w:val="24"/>
        </w:rPr>
        <w:t>subject matter jurisdiction is lacking,</w:t>
      </w:r>
      <w:r w:rsidR="009970A3" w:rsidRPr="0038219F">
        <w:rPr>
          <w:rFonts w:ascii="Melior" w:hAnsi="Melior" w:cs="Melior"/>
          <w:sz w:val="24"/>
          <w:szCs w:val="24"/>
        </w:rPr>
        <w:t xml:space="preserve"> </w:t>
      </w:r>
      <w:r w:rsidRPr="0038219F">
        <w:rPr>
          <w:rFonts w:ascii="Melior" w:hAnsi="Melior" w:cs="Melior"/>
          <w:sz w:val="24"/>
          <w:szCs w:val="24"/>
        </w:rPr>
        <w:t>the judge must dismiss the matter.</w:t>
      </w:r>
    </w:p>
    <w:p w:rsidR="006E5860" w:rsidRPr="0038219F" w:rsidRDefault="006E5860" w:rsidP="006E5860">
      <w:pPr>
        <w:autoSpaceDE w:val="0"/>
        <w:autoSpaceDN w:val="0"/>
        <w:adjustRightInd w:val="0"/>
        <w:spacing w:after="0" w:line="240" w:lineRule="auto"/>
        <w:rPr>
          <w:rFonts w:ascii="Melior" w:hAnsi="Melior" w:cs="Melior"/>
          <w:sz w:val="24"/>
          <w:szCs w:val="24"/>
        </w:rPr>
      </w:pPr>
    </w:p>
    <w:p w:rsidR="006E5860" w:rsidRPr="0038219F" w:rsidRDefault="006E5860" w:rsidP="006E5860">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(b) </w:t>
      </w:r>
      <w:r w:rsidRPr="0038219F">
        <w:rPr>
          <w:rFonts w:ascii="Melior-Italic" w:hAnsi="Melior-Italic" w:cs="Melior-Italic"/>
          <w:i/>
          <w:iCs/>
          <w:sz w:val="24"/>
          <w:szCs w:val="24"/>
        </w:rPr>
        <w:t xml:space="preserve">Motion to remand. </w:t>
      </w:r>
      <w:r w:rsidRPr="0038219F">
        <w:rPr>
          <w:rFonts w:ascii="Melior" w:hAnsi="Melior" w:cs="Melior"/>
          <w:sz w:val="24"/>
          <w:szCs w:val="24"/>
        </w:rPr>
        <w:t>A party may</w:t>
      </w:r>
      <w:r w:rsidR="009970A3" w:rsidRPr="0038219F">
        <w:rPr>
          <w:rFonts w:ascii="Melior" w:hAnsi="Melior" w:cs="Melior"/>
          <w:sz w:val="24"/>
          <w:szCs w:val="24"/>
        </w:rPr>
        <w:t xml:space="preserve"> </w:t>
      </w:r>
      <w:r w:rsidRPr="0038219F">
        <w:rPr>
          <w:rFonts w:ascii="Melior" w:hAnsi="Melior" w:cs="Melior"/>
          <w:sz w:val="24"/>
          <w:szCs w:val="24"/>
        </w:rPr>
        <w:t>move to remand the matter to the</w:t>
      </w:r>
      <w:r w:rsidR="009970A3" w:rsidRPr="0038219F">
        <w:rPr>
          <w:rFonts w:ascii="Melior" w:hAnsi="Melior" w:cs="Melior"/>
          <w:sz w:val="24"/>
          <w:szCs w:val="24"/>
        </w:rPr>
        <w:t xml:space="preserve"> </w:t>
      </w:r>
      <w:r w:rsidRPr="0038219F">
        <w:rPr>
          <w:rFonts w:ascii="Melior" w:hAnsi="Melior" w:cs="Melior"/>
          <w:sz w:val="24"/>
          <w:szCs w:val="24"/>
        </w:rPr>
        <w:t>referring agency. A remand order must</w:t>
      </w:r>
      <w:r w:rsidR="009970A3" w:rsidRPr="0038219F">
        <w:rPr>
          <w:rFonts w:ascii="Melior" w:hAnsi="Melior" w:cs="Melior"/>
          <w:sz w:val="24"/>
          <w:szCs w:val="24"/>
        </w:rPr>
        <w:t xml:space="preserve"> </w:t>
      </w:r>
      <w:r w:rsidRPr="0038219F">
        <w:rPr>
          <w:rFonts w:ascii="Melior" w:hAnsi="Melior" w:cs="Melior"/>
          <w:sz w:val="24"/>
          <w:szCs w:val="24"/>
        </w:rPr>
        <w:t>include any terms or conditions and</w:t>
      </w:r>
      <w:r w:rsidR="009970A3" w:rsidRPr="0038219F">
        <w:rPr>
          <w:rFonts w:ascii="Melior" w:hAnsi="Melior" w:cs="Melior"/>
          <w:sz w:val="24"/>
          <w:szCs w:val="24"/>
        </w:rPr>
        <w:t xml:space="preserve"> </w:t>
      </w:r>
      <w:r w:rsidRPr="0038219F">
        <w:rPr>
          <w:rFonts w:ascii="Melior" w:hAnsi="Melior" w:cs="Melior"/>
          <w:sz w:val="24"/>
          <w:szCs w:val="24"/>
        </w:rPr>
        <w:t>should state the reason for the remand.</w:t>
      </w:r>
      <w:r w:rsidR="009970A3" w:rsidRPr="0038219F">
        <w:rPr>
          <w:rFonts w:ascii="Melior" w:hAnsi="Melior" w:cs="Melior"/>
          <w:sz w:val="24"/>
          <w:szCs w:val="24"/>
        </w:rPr>
        <w:t xml:space="preserve"> </w:t>
      </w:r>
    </w:p>
    <w:p w:rsidR="006E5860" w:rsidRPr="0038219F" w:rsidRDefault="006E5860" w:rsidP="006E5860">
      <w:pPr>
        <w:autoSpaceDE w:val="0"/>
        <w:autoSpaceDN w:val="0"/>
        <w:adjustRightInd w:val="0"/>
        <w:spacing w:after="0" w:line="240" w:lineRule="auto"/>
        <w:rPr>
          <w:rFonts w:ascii="Melior" w:hAnsi="Melior" w:cs="Melior"/>
          <w:sz w:val="24"/>
          <w:szCs w:val="24"/>
        </w:rPr>
      </w:pPr>
    </w:p>
    <w:p w:rsidR="006E5860" w:rsidRPr="0038219F" w:rsidRDefault="006E5860" w:rsidP="006E5860">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(c) </w:t>
      </w:r>
      <w:r w:rsidRPr="0038219F">
        <w:rPr>
          <w:rFonts w:ascii="Melior-Italic" w:hAnsi="Melior-Italic" w:cs="Melior-Italic"/>
          <w:i/>
          <w:iCs/>
          <w:sz w:val="24"/>
          <w:szCs w:val="24"/>
        </w:rPr>
        <w:t xml:space="preserve">Motion to dismiss. </w:t>
      </w:r>
      <w:r w:rsidRPr="0038219F">
        <w:rPr>
          <w:rFonts w:ascii="Melior" w:hAnsi="Melior" w:cs="Melior"/>
          <w:sz w:val="24"/>
          <w:szCs w:val="24"/>
        </w:rPr>
        <w:t>A party may</w:t>
      </w:r>
      <w:r w:rsidR="009970A3" w:rsidRPr="0038219F">
        <w:rPr>
          <w:rFonts w:ascii="Melior" w:hAnsi="Melior" w:cs="Melior"/>
          <w:sz w:val="24"/>
          <w:szCs w:val="24"/>
        </w:rPr>
        <w:t xml:space="preserve"> </w:t>
      </w:r>
      <w:r w:rsidRPr="0038219F">
        <w:rPr>
          <w:rFonts w:ascii="Melior" w:hAnsi="Melior" w:cs="Melior"/>
          <w:sz w:val="24"/>
          <w:szCs w:val="24"/>
        </w:rPr>
        <w:t>move to dismiss part or all of the matter</w:t>
      </w:r>
      <w:r w:rsidR="009970A3" w:rsidRPr="0038219F">
        <w:rPr>
          <w:rFonts w:ascii="Melior" w:hAnsi="Melior" w:cs="Melior"/>
          <w:sz w:val="24"/>
          <w:szCs w:val="24"/>
        </w:rPr>
        <w:t xml:space="preserve"> </w:t>
      </w:r>
      <w:r w:rsidRPr="0038219F">
        <w:rPr>
          <w:rFonts w:ascii="Melior" w:hAnsi="Melior" w:cs="Melior"/>
          <w:sz w:val="24"/>
          <w:szCs w:val="24"/>
        </w:rPr>
        <w:t>for reasons recognized under controlling</w:t>
      </w:r>
      <w:r w:rsidR="009970A3" w:rsidRPr="0038219F">
        <w:rPr>
          <w:rFonts w:ascii="Melior" w:hAnsi="Melior" w:cs="Melior"/>
          <w:sz w:val="24"/>
          <w:szCs w:val="24"/>
        </w:rPr>
        <w:t xml:space="preserve"> </w:t>
      </w:r>
      <w:r w:rsidRPr="0038219F">
        <w:rPr>
          <w:rFonts w:ascii="Melior" w:hAnsi="Melior" w:cs="Melior"/>
          <w:sz w:val="24"/>
          <w:szCs w:val="24"/>
        </w:rPr>
        <w:t>law, such as lack of subject matter</w:t>
      </w:r>
      <w:r w:rsidR="009970A3" w:rsidRPr="0038219F">
        <w:rPr>
          <w:rFonts w:ascii="Melior" w:hAnsi="Melior" w:cs="Melior"/>
          <w:sz w:val="24"/>
          <w:szCs w:val="24"/>
        </w:rPr>
        <w:t xml:space="preserve"> </w:t>
      </w:r>
      <w:r w:rsidRPr="0038219F">
        <w:rPr>
          <w:rFonts w:ascii="Melior" w:hAnsi="Melior" w:cs="Melior"/>
          <w:sz w:val="24"/>
          <w:szCs w:val="24"/>
        </w:rPr>
        <w:t>jurisdiction, failure to state a claim</w:t>
      </w:r>
      <w:r w:rsidR="009970A3" w:rsidRPr="0038219F">
        <w:rPr>
          <w:rFonts w:ascii="Melior" w:hAnsi="Melior" w:cs="Melior"/>
          <w:sz w:val="24"/>
          <w:szCs w:val="24"/>
        </w:rPr>
        <w:t xml:space="preserve"> </w:t>
      </w:r>
      <w:r w:rsidRPr="0038219F">
        <w:rPr>
          <w:rFonts w:ascii="Melior" w:hAnsi="Melior" w:cs="Melior"/>
          <w:sz w:val="24"/>
          <w:szCs w:val="24"/>
        </w:rPr>
        <w:t>upon which relief can be granted, or</w:t>
      </w:r>
      <w:r w:rsidR="009970A3" w:rsidRPr="0038219F">
        <w:rPr>
          <w:rFonts w:ascii="Melior" w:hAnsi="Melior" w:cs="Melior"/>
          <w:sz w:val="24"/>
          <w:szCs w:val="24"/>
        </w:rPr>
        <w:t xml:space="preserve"> </w:t>
      </w:r>
      <w:r w:rsidRPr="0038219F">
        <w:rPr>
          <w:rFonts w:ascii="Melior" w:hAnsi="Melior" w:cs="Melior"/>
          <w:sz w:val="24"/>
          <w:szCs w:val="24"/>
        </w:rPr>
        <w:t>untimeliness. If the opposing party fails</w:t>
      </w:r>
      <w:r w:rsidR="009970A3" w:rsidRPr="0038219F">
        <w:rPr>
          <w:rFonts w:ascii="Melior" w:hAnsi="Melior" w:cs="Melior"/>
          <w:sz w:val="24"/>
          <w:szCs w:val="24"/>
        </w:rPr>
        <w:t xml:space="preserve"> </w:t>
      </w:r>
      <w:r w:rsidRPr="0038219F">
        <w:rPr>
          <w:rFonts w:ascii="Melior" w:hAnsi="Melior" w:cs="Melior"/>
          <w:sz w:val="24"/>
          <w:szCs w:val="24"/>
        </w:rPr>
        <w:t>to respond, the judge may consider the</w:t>
      </w:r>
      <w:r w:rsidR="009970A3" w:rsidRPr="0038219F">
        <w:rPr>
          <w:rFonts w:ascii="Melior" w:hAnsi="Melior" w:cs="Melior"/>
          <w:sz w:val="24"/>
          <w:szCs w:val="24"/>
        </w:rPr>
        <w:t xml:space="preserve"> </w:t>
      </w:r>
      <w:r w:rsidRPr="0038219F">
        <w:rPr>
          <w:rFonts w:ascii="Melior" w:hAnsi="Melior" w:cs="Melior"/>
          <w:sz w:val="24"/>
          <w:szCs w:val="24"/>
        </w:rPr>
        <w:t>motion unopposed.</w:t>
      </w:r>
    </w:p>
    <w:p w:rsidR="006E5860" w:rsidRPr="0038219F" w:rsidRDefault="006E5860" w:rsidP="006E5860">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p>
    <w:p w:rsidR="006E5860" w:rsidRPr="0038219F" w:rsidRDefault="006E5860" w:rsidP="006E5860">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(d) </w:t>
      </w:r>
      <w:r w:rsidRPr="0038219F">
        <w:rPr>
          <w:rFonts w:ascii="Melior-Italic" w:hAnsi="Melior-Italic" w:cs="Melior-Italic"/>
          <w:i/>
          <w:iCs/>
          <w:sz w:val="24"/>
          <w:szCs w:val="24"/>
        </w:rPr>
        <w:t>Motion for decision on the record.</w:t>
      </w:r>
      <w:r w:rsidR="009970A3" w:rsidRPr="0038219F">
        <w:rPr>
          <w:rFonts w:ascii="Melior-Italic" w:hAnsi="Melior-Italic" w:cs="Melior-Italic"/>
          <w:i/>
          <w:iCs/>
          <w:sz w:val="24"/>
          <w:szCs w:val="24"/>
        </w:rPr>
        <w:t xml:space="preserve"> </w:t>
      </w:r>
      <w:r w:rsidRPr="0038219F">
        <w:rPr>
          <w:rFonts w:ascii="Melior" w:hAnsi="Melior" w:cs="Melior"/>
          <w:sz w:val="24"/>
          <w:szCs w:val="24"/>
        </w:rPr>
        <w:t>When the parties agree that an</w:t>
      </w:r>
      <w:r w:rsidR="009970A3" w:rsidRPr="0038219F">
        <w:rPr>
          <w:rFonts w:ascii="Melior" w:hAnsi="Melior" w:cs="Melior"/>
          <w:sz w:val="24"/>
          <w:szCs w:val="24"/>
        </w:rPr>
        <w:t xml:space="preserve"> </w:t>
      </w:r>
      <w:r w:rsidRPr="0038219F">
        <w:rPr>
          <w:rFonts w:ascii="Melior" w:hAnsi="Melior" w:cs="Melior"/>
          <w:sz w:val="24"/>
          <w:szCs w:val="24"/>
        </w:rPr>
        <w:t>evidentiary hearing is not needed, they</w:t>
      </w:r>
      <w:r w:rsidR="009970A3" w:rsidRPr="0038219F">
        <w:rPr>
          <w:rFonts w:ascii="Melior" w:hAnsi="Melior" w:cs="Melior"/>
          <w:sz w:val="24"/>
          <w:szCs w:val="24"/>
        </w:rPr>
        <w:t xml:space="preserve"> </w:t>
      </w:r>
      <w:r w:rsidRPr="0038219F">
        <w:rPr>
          <w:rFonts w:ascii="Melior" w:hAnsi="Melior" w:cs="Melior"/>
          <w:sz w:val="24"/>
          <w:szCs w:val="24"/>
        </w:rPr>
        <w:t>may move for a decision based on</w:t>
      </w:r>
      <w:r w:rsidR="009970A3" w:rsidRPr="0038219F">
        <w:rPr>
          <w:rFonts w:ascii="Melior" w:hAnsi="Melior" w:cs="Melior"/>
          <w:sz w:val="24"/>
          <w:szCs w:val="24"/>
        </w:rPr>
        <w:t xml:space="preserve"> </w:t>
      </w:r>
      <w:r w:rsidRPr="0038219F">
        <w:rPr>
          <w:rFonts w:ascii="Melior" w:hAnsi="Melior" w:cs="Melior"/>
          <w:sz w:val="24"/>
          <w:szCs w:val="24"/>
        </w:rPr>
        <w:t>stipulations of fact or a stipulated</w:t>
      </w:r>
      <w:r w:rsidR="009970A3" w:rsidRPr="0038219F">
        <w:rPr>
          <w:rFonts w:ascii="Melior" w:hAnsi="Melior" w:cs="Melior"/>
          <w:sz w:val="24"/>
          <w:szCs w:val="24"/>
        </w:rPr>
        <w:t xml:space="preserve"> </w:t>
      </w:r>
      <w:r w:rsidRPr="0038219F">
        <w:rPr>
          <w:rFonts w:ascii="Melior" w:hAnsi="Melior" w:cs="Melior"/>
          <w:sz w:val="24"/>
          <w:szCs w:val="24"/>
        </w:rPr>
        <w:t>record.</w:t>
      </w:r>
    </w:p>
    <w:p w:rsidR="006E5860" w:rsidRPr="0038219F" w:rsidRDefault="006E5860" w:rsidP="006E5860">
      <w:pPr>
        <w:autoSpaceDE w:val="0"/>
        <w:autoSpaceDN w:val="0"/>
        <w:adjustRightInd w:val="0"/>
        <w:spacing w:after="0" w:line="240" w:lineRule="auto"/>
        <w:rPr>
          <w:rFonts w:ascii="Melior" w:hAnsi="Melior" w:cs="Melior"/>
          <w:sz w:val="24"/>
          <w:szCs w:val="24"/>
        </w:rPr>
      </w:pPr>
    </w:p>
    <w:p w:rsidR="006E5860" w:rsidRPr="0038219F" w:rsidRDefault="006E5860" w:rsidP="006E5860">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18.71</w:t>
      </w:r>
      <w:r w:rsidRPr="0038219F">
        <w:rPr>
          <w:rFonts w:ascii="Helvetica-Bold" w:hAnsi="Helvetica-Bold" w:cs="Helvetica-Bold"/>
          <w:b/>
          <w:bCs/>
          <w:sz w:val="24"/>
          <w:szCs w:val="24"/>
        </w:rPr>
        <w:tab/>
        <w:t>Approval of settlement or consent findings.</w:t>
      </w:r>
    </w:p>
    <w:p w:rsidR="006E5860" w:rsidRPr="0038219F" w:rsidRDefault="006E5860" w:rsidP="006E5860">
      <w:pPr>
        <w:autoSpaceDE w:val="0"/>
        <w:autoSpaceDN w:val="0"/>
        <w:adjustRightInd w:val="0"/>
        <w:spacing w:after="0" w:line="240" w:lineRule="auto"/>
        <w:rPr>
          <w:rFonts w:ascii="Melior" w:hAnsi="Melior" w:cs="Melior"/>
          <w:sz w:val="24"/>
          <w:szCs w:val="24"/>
        </w:rPr>
      </w:pPr>
    </w:p>
    <w:p w:rsidR="006E5860" w:rsidRPr="0038219F" w:rsidRDefault="006E5860" w:rsidP="006E5860">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(a) </w:t>
      </w:r>
      <w:r w:rsidRPr="0038219F">
        <w:rPr>
          <w:rFonts w:ascii="Melior-Italic" w:hAnsi="Melior-Italic" w:cs="Melior-Italic"/>
          <w:i/>
          <w:iCs/>
          <w:sz w:val="24"/>
          <w:szCs w:val="24"/>
        </w:rPr>
        <w:t>Motion for approval of settlement</w:t>
      </w:r>
      <w:r w:rsidR="009970A3" w:rsidRPr="0038219F">
        <w:rPr>
          <w:rFonts w:ascii="Melior-Italic" w:hAnsi="Melior-Italic" w:cs="Melior-Italic"/>
          <w:i/>
          <w:iCs/>
          <w:sz w:val="24"/>
          <w:szCs w:val="24"/>
        </w:rPr>
        <w:t xml:space="preserve"> </w:t>
      </w:r>
      <w:r w:rsidRPr="0038219F">
        <w:rPr>
          <w:rFonts w:ascii="Melior-Italic" w:hAnsi="Melior-Italic" w:cs="Melior-Italic"/>
          <w:i/>
          <w:iCs/>
          <w:sz w:val="24"/>
          <w:szCs w:val="24"/>
        </w:rPr>
        <w:t xml:space="preserve">agreement. </w:t>
      </w:r>
      <w:r w:rsidRPr="0038219F">
        <w:rPr>
          <w:rFonts w:ascii="Melior" w:hAnsi="Melior" w:cs="Melior"/>
          <w:sz w:val="24"/>
          <w:szCs w:val="24"/>
        </w:rPr>
        <w:t>When the applicable statute</w:t>
      </w:r>
      <w:r w:rsidR="009970A3" w:rsidRPr="0038219F">
        <w:rPr>
          <w:rFonts w:ascii="Melior" w:hAnsi="Melior" w:cs="Melior"/>
          <w:sz w:val="24"/>
          <w:szCs w:val="24"/>
        </w:rPr>
        <w:t xml:space="preserve"> </w:t>
      </w:r>
      <w:r w:rsidRPr="0038219F">
        <w:rPr>
          <w:rFonts w:ascii="Melior" w:hAnsi="Melior" w:cs="Melior"/>
          <w:sz w:val="24"/>
          <w:szCs w:val="24"/>
        </w:rPr>
        <w:t>or regulation requires it, the parties</w:t>
      </w:r>
      <w:r w:rsidR="009970A3" w:rsidRPr="0038219F">
        <w:rPr>
          <w:rFonts w:ascii="Melior" w:hAnsi="Melior" w:cs="Melior"/>
          <w:sz w:val="24"/>
          <w:szCs w:val="24"/>
        </w:rPr>
        <w:t xml:space="preserve"> </w:t>
      </w:r>
      <w:r w:rsidRPr="0038219F">
        <w:rPr>
          <w:rFonts w:ascii="Melior" w:hAnsi="Melior" w:cs="Melior"/>
          <w:sz w:val="24"/>
          <w:szCs w:val="24"/>
        </w:rPr>
        <w:t>must submit a settlement agreement for</w:t>
      </w:r>
      <w:r w:rsidR="009970A3" w:rsidRPr="0038219F">
        <w:rPr>
          <w:rFonts w:ascii="Melior" w:hAnsi="Melior" w:cs="Melior"/>
          <w:sz w:val="24"/>
          <w:szCs w:val="24"/>
        </w:rPr>
        <w:t xml:space="preserve"> </w:t>
      </w:r>
      <w:r w:rsidRPr="0038219F">
        <w:rPr>
          <w:rFonts w:ascii="Melior" w:hAnsi="Melior" w:cs="Melior"/>
          <w:sz w:val="24"/>
          <w:szCs w:val="24"/>
        </w:rPr>
        <w:t>the judge’s review and approval.</w:t>
      </w:r>
    </w:p>
    <w:p w:rsidR="006E5860" w:rsidRPr="0038219F" w:rsidRDefault="006E5860" w:rsidP="006E5860">
      <w:pPr>
        <w:autoSpaceDE w:val="0"/>
        <w:autoSpaceDN w:val="0"/>
        <w:adjustRightInd w:val="0"/>
        <w:spacing w:after="0" w:line="240" w:lineRule="auto"/>
        <w:rPr>
          <w:rFonts w:ascii="Melior" w:hAnsi="Melior" w:cs="Melior"/>
          <w:sz w:val="24"/>
          <w:szCs w:val="24"/>
        </w:rPr>
      </w:pPr>
    </w:p>
    <w:p w:rsidR="006E5860" w:rsidRPr="0038219F" w:rsidRDefault="006E5860" w:rsidP="006E5860">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(b) </w:t>
      </w:r>
      <w:r w:rsidRPr="0038219F">
        <w:rPr>
          <w:rFonts w:ascii="Melior-Italic" w:hAnsi="Melior-Italic" w:cs="Melior-Italic"/>
          <w:i/>
          <w:iCs/>
          <w:sz w:val="24"/>
          <w:szCs w:val="24"/>
        </w:rPr>
        <w:t xml:space="preserve">Motion for consent findings and order. </w:t>
      </w:r>
      <w:r w:rsidRPr="0038219F">
        <w:rPr>
          <w:rFonts w:ascii="Melior" w:hAnsi="Melior" w:cs="Melior"/>
          <w:sz w:val="24"/>
          <w:szCs w:val="24"/>
        </w:rPr>
        <w:t>Parties may file a motion to accept and adopt consent findings. Any agreement that contains consent findings and an order that disposes of all or part of a matter must include:</w:t>
      </w:r>
    </w:p>
    <w:p w:rsidR="006E5860" w:rsidRPr="0038219F" w:rsidRDefault="006E5860" w:rsidP="006E5860">
      <w:pPr>
        <w:autoSpaceDE w:val="0"/>
        <w:autoSpaceDN w:val="0"/>
        <w:adjustRightInd w:val="0"/>
        <w:spacing w:after="0" w:line="240" w:lineRule="auto"/>
        <w:rPr>
          <w:rFonts w:ascii="Melior" w:hAnsi="Melior" w:cs="Melior"/>
          <w:sz w:val="24"/>
          <w:szCs w:val="24"/>
        </w:rPr>
      </w:pP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(1) A statement that the order has the same effect as one made after a full hearing;</w:t>
      </w: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(2) A statement that the order is based on a record that consists of the paper that began the proceeding (such as a complaint, order of reference, or notice of administrative determination), as it may have been amended, and the agreement;</w:t>
      </w: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(3) A waiver of any further procedural steps before the judge; and</w:t>
      </w: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p>
    <w:p w:rsidR="006E5860" w:rsidRPr="0038219F" w:rsidRDefault="006E5860" w:rsidP="006E5860">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(4) A waiver of any right to challenge or contest the validity of the order entered into in accordance with the</w:t>
      </w:r>
      <w:r w:rsidR="009970A3" w:rsidRPr="0038219F">
        <w:rPr>
          <w:rFonts w:ascii="Melior" w:hAnsi="Melior" w:cs="Melior"/>
          <w:sz w:val="24"/>
          <w:szCs w:val="24"/>
        </w:rPr>
        <w:t xml:space="preserve"> a</w:t>
      </w:r>
      <w:r w:rsidRPr="0038219F">
        <w:rPr>
          <w:rFonts w:ascii="Melior" w:hAnsi="Melior" w:cs="Melior"/>
          <w:sz w:val="24"/>
          <w:szCs w:val="24"/>
        </w:rPr>
        <w:t>greement.</w:t>
      </w:r>
    </w:p>
    <w:p w:rsidR="00EF4DDD" w:rsidRDefault="00EF4DDD">
      <w:pPr>
        <w:rPr>
          <w:rFonts w:ascii="Melior" w:hAnsi="Melior" w:cs="Melior"/>
          <w:sz w:val="24"/>
          <w:szCs w:val="24"/>
        </w:rPr>
      </w:pPr>
      <w:r>
        <w:rPr>
          <w:rFonts w:ascii="Melior" w:hAnsi="Melior" w:cs="Melior"/>
          <w:sz w:val="24"/>
          <w:szCs w:val="24"/>
        </w:rPr>
        <w:br w:type="page"/>
      </w:r>
    </w:p>
    <w:p w:rsidR="006E5860" w:rsidRPr="0038219F" w:rsidRDefault="006E5860" w:rsidP="006E5860">
      <w:pPr>
        <w:autoSpaceDE w:val="0"/>
        <w:autoSpaceDN w:val="0"/>
        <w:adjustRightInd w:val="0"/>
        <w:spacing w:after="0" w:line="240" w:lineRule="auto"/>
        <w:rPr>
          <w:rFonts w:ascii="Melior" w:hAnsi="Melior" w:cs="Melior"/>
          <w:sz w:val="24"/>
          <w:szCs w:val="24"/>
        </w:rPr>
      </w:pPr>
    </w:p>
    <w:p w:rsidR="006E5860" w:rsidRPr="0038219F" w:rsidRDefault="006E5860" w:rsidP="006E5860">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18.72</w:t>
      </w:r>
      <w:r w:rsidRPr="0038219F">
        <w:rPr>
          <w:rFonts w:ascii="Helvetica-Bold" w:hAnsi="Helvetica-Bold" w:cs="Helvetica-Bold"/>
          <w:b/>
          <w:bCs/>
          <w:sz w:val="24"/>
          <w:szCs w:val="24"/>
        </w:rPr>
        <w:tab/>
        <w:t>Summary decision.</w:t>
      </w:r>
    </w:p>
    <w:p w:rsidR="006E5860" w:rsidRPr="0038219F" w:rsidRDefault="006E5860" w:rsidP="006E5860">
      <w:pPr>
        <w:autoSpaceDE w:val="0"/>
        <w:autoSpaceDN w:val="0"/>
        <w:adjustRightInd w:val="0"/>
        <w:spacing w:after="0" w:line="240" w:lineRule="auto"/>
        <w:rPr>
          <w:rFonts w:ascii="Melior" w:hAnsi="Melior" w:cs="Melior"/>
          <w:sz w:val="24"/>
          <w:szCs w:val="24"/>
        </w:rPr>
      </w:pPr>
    </w:p>
    <w:p w:rsidR="006E5860" w:rsidRPr="0038219F" w:rsidRDefault="006E5860" w:rsidP="006E5860">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(a) </w:t>
      </w:r>
      <w:r w:rsidRPr="0038219F">
        <w:rPr>
          <w:rFonts w:ascii="Melior-Italic" w:hAnsi="Melior-Italic" w:cs="Melior-Italic"/>
          <w:i/>
          <w:iCs/>
          <w:sz w:val="24"/>
          <w:szCs w:val="24"/>
        </w:rPr>
        <w:t>Motion for summary decision or</w:t>
      </w:r>
      <w:r w:rsidR="009970A3" w:rsidRPr="0038219F">
        <w:rPr>
          <w:rFonts w:ascii="Melior-Italic" w:hAnsi="Melior-Italic" w:cs="Melior-Italic"/>
          <w:i/>
          <w:iCs/>
          <w:sz w:val="24"/>
          <w:szCs w:val="24"/>
        </w:rPr>
        <w:t xml:space="preserve"> </w:t>
      </w:r>
      <w:r w:rsidRPr="0038219F">
        <w:rPr>
          <w:rFonts w:ascii="Melior-Italic" w:hAnsi="Melior-Italic" w:cs="Melior-Italic"/>
          <w:i/>
          <w:iCs/>
          <w:sz w:val="24"/>
          <w:szCs w:val="24"/>
        </w:rPr>
        <w:t xml:space="preserve">partial summary decision. </w:t>
      </w:r>
      <w:r w:rsidRPr="0038219F">
        <w:rPr>
          <w:rFonts w:ascii="Melior" w:hAnsi="Melior" w:cs="Melior"/>
          <w:sz w:val="24"/>
          <w:szCs w:val="24"/>
        </w:rPr>
        <w:t>A party may</w:t>
      </w:r>
      <w:r w:rsidR="009970A3" w:rsidRPr="0038219F">
        <w:rPr>
          <w:rFonts w:ascii="Melior" w:hAnsi="Melior" w:cs="Melior"/>
          <w:sz w:val="24"/>
          <w:szCs w:val="24"/>
        </w:rPr>
        <w:t xml:space="preserve"> </w:t>
      </w:r>
      <w:r w:rsidRPr="0038219F">
        <w:rPr>
          <w:rFonts w:ascii="Melior" w:hAnsi="Melior" w:cs="Melior"/>
          <w:sz w:val="24"/>
          <w:szCs w:val="24"/>
        </w:rPr>
        <w:t>move for summary decision, identifying</w:t>
      </w:r>
      <w:r w:rsidR="009970A3" w:rsidRPr="0038219F">
        <w:rPr>
          <w:rFonts w:ascii="Melior" w:hAnsi="Melior" w:cs="Melior"/>
          <w:sz w:val="24"/>
          <w:szCs w:val="24"/>
        </w:rPr>
        <w:t xml:space="preserve"> </w:t>
      </w:r>
      <w:r w:rsidRPr="0038219F">
        <w:rPr>
          <w:rFonts w:ascii="Melior" w:hAnsi="Melior" w:cs="Melior"/>
          <w:sz w:val="24"/>
          <w:szCs w:val="24"/>
        </w:rPr>
        <w:t>each claim or defense—or the part of</w:t>
      </w:r>
      <w:r w:rsidR="009970A3" w:rsidRPr="0038219F">
        <w:rPr>
          <w:rFonts w:ascii="Melior" w:hAnsi="Melior" w:cs="Melior"/>
          <w:sz w:val="24"/>
          <w:szCs w:val="24"/>
        </w:rPr>
        <w:t xml:space="preserve"> </w:t>
      </w:r>
      <w:r w:rsidRPr="0038219F">
        <w:rPr>
          <w:rFonts w:ascii="Melior" w:hAnsi="Melior" w:cs="Melior"/>
          <w:sz w:val="24"/>
          <w:szCs w:val="24"/>
        </w:rPr>
        <w:t>each claim or defense—on which</w:t>
      </w:r>
      <w:r w:rsidR="009970A3" w:rsidRPr="0038219F">
        <w:rPr>
          <w:rFonts w:ascii="Melior" w:hAnsi="Melior" w:cs="Melior"/>
          <w:sz w:val="24"/>
          <w:szCs w:val="24"/>
        </w:rPr>
        <w:t xml:space="preserve"> </w:t>
      </w:r>
      <w:r w:rsidRPr="0038219F">
        <w:rPr>
          <w:rFonts w:ascii="Melior" w:hAnsi="Melior" w:cs="Melior"/>
          <w:sz w:val="24"/>
          <w:szCs w:val="24"/>
        </w:rPr>
        <w:t>summary decision is sought. The judge</w:t>
      </w:r>
      <w:r w:rsidR="009970A3" w:rsidRPr="0038219F">
        <w:rPr>
          <w:rFonts w:ascii="Melior" w:hAnsi="Melior" w:cs="Melior"/>
          <w:sz w:val="24"/>
          <w:szCs w:val="24"/>
        </w:rPr>
        <w:t xml:space="preserve"> </w:t>
      </w:r>
      <w:r w:rsidRPr="0038219F">
        <w:rPr>
          <w:rFonts w:ascii="Melior" w:hAnsi="Melior" w:cs="Melior"/>
          <w:sz w:val="24"/>
          <w:szCs w:val="24"/>
        </w:rPr>
        <w:t>shall grant summary decision if the</w:t>
      </w:r>
      <w:r w:rsidR="009970A3" w:rsidRPr="0038219F">
        <w:rPr>
          <w:rFonts w:ascii="Melior" w:hAnsi="Melior" w:cs="Melior"/>
          <w:sz w:val="24"/>
          <w:szCs w:val="24"/>
        </w:rPr>
        <w:t xml:space="preserve"> </w:t>
      </w:r>
      <w:r w:rsidRPr="0038219F">
        <w:rPr>
          <w:rFonts w:ascii="Melior" w:hAnsi="Melior" w:cs="Melior"/>
          <w:sz w:val="24"/>
          <w:szCs w:val="24"/>
        </w:rPr>
        <w:t>movant shows that there is no genuine</w:t>
      </w:r>
      <w:r w:rsidR="009970A3" w:rsidRPr="0038219F">
        <w:rPr>
          <w:rFonts w:ascii="Melior" w:hAnsi="Melior" w:cs="Melior"/>
          <w:sz w:val="24"/>
          <w:szCs w:val="24"/>
        </w:rPr>
        <w:t xml:space="preserve"> </w:t>
      </w:r>
      <w:r w:rsidRPr="0038219F">
        <w:rPr>
          <w:rFonts w:ascii="Melior" w:hAnsi="Melior" w:cs="Melior"/>
          <w:sz w:val="24"/>
          <w:szCs w:val="24"/>
        </w:rPr>
        <w:t>dispute as to any material fact and the</w:t>
      </w:r>
      <w:r w:rsidR="009970A3" w:rsidRPr="0038219F">
        <w:rPr>
          <w:rFonts w:ascii="Melior" w:hAnsi="Melior" w:cs="Melior"/>
          <w:sz w:val="24"/>
          <w:szCs w:val="24"/>
        </w:rPr>
        <w:t xml:space="preserve"> </w:t>
      </w:r>
      <w:r w:rsidRPr="0038219F">
        <w:rPr>
          <w:rFonts w:ascii="Melior" w:hAnsi="Melior" w:cs="Melior"/>
          <w:sz w:val="24"/>
          <w:szCs w:val="24"/>
        </w:rPr>
        <w:t>movant is entitled to decision as a</w:t>
      </w:r>
      <w:r w:rsidR="009970A3" w:rsidRPr="0038219F">
        <w:rPr>
          <w:rFonts w:ascii="Melior" w:hAnsi="Melior" w:cs="Melior"/>
          <w:sz w:val="24"/>
          <w:szCs w:val="24"/>
        </w:rPr>
        <w:t xml:space="preserve"> </w:t>
      </w:r>
      <w:r w:rsidRPr="0038219F">
        <w:rPr>
          <w:rFonts w:ascii="Melior" w:hAnsi="Melior" w:cs="Melior"/>
          <w:sz w:val="24"/>
          <w:szCs w:val="24"/>
        </w:rPr>
        <w:t>matter of law. The judge should state on</w:t>
      </w:r>
      <w:r w:rsidR="009970A3" w:rsidRPr="0038219F">
        <w:rPr>
          <w:rFonts w:ascii="Melior" w:hAnsi="Melior" w:cs="Melior"/>
          <w:sz w:val="24"/>
          <w:szCs w:val="24"/>
        </w:rPr>
        <w:t xml:space="preserve"> </w:t>
      </w:r>
      <w:r w:rsidRPr="0038219F">
        <w:rPr>
          <w:rFonts w:ascii="Melior" w:hAnsi="Melior" w:cs="Melior"/>
          <w:sz w:val="24"/>
          <w:szCs w:val="24"/>
        </w:rPr>
        <w:t>the record the reasons for granting or</w:t>
      </w:r>
      <w:r w:rsidR="009970A3" w:rsidRPr="0038219F">
        <w:rPr>
          <w:rFonts w:ascii="Melior" w:hAnsi="Melior" w:cs="Melior"/>
          <w:sz w:val="24"/>
          <w:szCs w:val="24"/>
        </w:rPr>
        <w:t xml:space="preserve"> </w:t>
      </w:r>
      <w:r w:rsidRPr="0038219F">
        <w:rPr>
          <w:rFonts w:ascii="Melior" w:hAnsi="Melior" w:cs="Melior"/>
          <w:sz w:val="24"/>
          <w:szCs w:val="24"/>
        </w:rPr>
        <w:t>denying the motion.</w:t>
      </w:r>
    </w:p>
    <w:p w:rsidR="009970A3" w:rsidRPr="0038219F" w:rsidRDefault="009970A3" w:rsidP="006E5860">
      <w:pPr>
        <w:autoSpaceDE w:val="0"/>
        <w:autoSpaceDN w:val="0"/>
        <w:adjustRightInd w:val="0"/>
        <w:spacing w:after="0" w:line="240" w:lineRule="auto"/>
        <w:rPr>
          <w:rFonts w:ascii="Melior" w:hAnsi="Melior" w:cs="Melior"/>
          <w:sz w:val="24"/>
          <w:szCs w:val="24"/>
        </w:rPr>
      </w:pPr>
    </w:p>
    <w:p w:rsidR="006E5860" w:rsidRPr="0038219F" w:rsidRDefault="009970A3" w:rsidP="006E5860">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6E5860" w:rsidRPr="0038219F">
        <w:rPr>
          <w:rFonts w:ascii="Melior" w:hAnsi="Melior" w:cs="Melior"/>
          <w:sz w:val="24"/>
          <w:szCs w:val="24"/>
        </w:rPr>
        <w:t xml:space="preserve">(b) </w:t>
      </w:r>
      <w:r w:rsidR="006E5860" w:rsidRPr="0038219F">
        <w:rPr>
          <w:rFonts w:ascii="Melior-Italic" w:hAnsi="Melior-Italic" w:cs="Melior-Italic"/>
          <w:i/>
          <w:iCs/>
          <w:sz w:val="24"/>
          <w:szCs w:val="24"/>
        </w:rPr>
        <w:t xml:space="preserve">Time to file a motion. </w:t>
      </w:r>
      <w:r w:rsidR="006E5860" w:rsidRPr="0038219F">
        <w:rPr>
          <w:rFonts w:ascii="Melior" w:hAnsi="Melior" w:cs="Melior"/>
          <w:sz w:val="24"/>
          <w:szCs w:val="24"/>
        </w:rPr>
        <w:t>Unless the</w:t>
      </w:r>
      <w:r w:rsidRPr="0038219F">
        <w:rPr>
          <w:rFonts w:ascii="Melior" w:hAnsi="Melior" w:cs="Melior"/>
          <w:sz w:val="24"/>
          <w:szCs w:val="24"/>
        </w:rPr>
        <w:t xml:space="preserve"> </w:t>
      </w:r>
      <w:r w:rsidR="006E5860" w:rsidRPr="0038219F">
        <w:rPr>
          <w:rFonts w:ascii="Melior" w:hAnsi="Melior" w:cs="Melior"/>
          <w:sz w:val="24"/>
          <w:szCs w:val="24"/>
        </w:rPr>
        <w:t>judge orders otherwise, a party may file</w:t>
      </w:r>
      <w:r w:rsidRPr="0038219F">
        <w:rPr>
          <w:rFonts w:ascii="Melior" w:hAnsi="Melior" w:cs="Melior"/>
          <w:sz w:val="24"/>
          <w:szCs w:val="24"/>
        </w:rPr>
        <w:t xml:space="preserve"> </w:t>
      </w:r>
      <w:r w:rsidR="006E5860" w:rsidRPr="0038219F">
        <w:rPr>
          <w:rFonts w:ascii="Melior" w:hAnsi="Melior" w:cs="Melior"/>
          <w:sz w:val="24"/>
          <w:szCs w:val="24"/>
        </w:rPr>
        <w:t>a motion for summary decision at any</w:t>
      </w:r>
      <w:r w:rsidRPr="0038219F">
        <w:rPr>
          <w:rFonts w:ascii="Melior" w:hAnsi="Melior" w:cs="Melior"/>
          <w:sz w:val="24"/>
          <w:szCs w:val="24"/>
        </w:rPr>
        <w:t xml:space="preserve"> </w:t>
      </w:r>
      <w:r w:rsidR="006E5860" w:rsidRPr="0038219F">
        <w:rPr>
          <w:rFonts w:ascii="Melior" w:hAnsi="Melior" w:cs="Melior"/>
          <w:sz w:val="24"/>
          <w:szCs w:val="24"/>
        </w:rPr>
        <w:t>time until 30 days before the date fixed</w:t>
      </w:r>
      <w:r w:rsidRPr="0038219F">
        <w:rPr>
          <w:rFonts w:ascii="Melior" w:hAnsi="Melior" w:cs="Melior"/>
          <w:sz w:val="24"/>
          <w:szCs w:val="24"/>
        </w:rPr>
        <w:t xml:space="preserve"> </w:t>
      </w:r>
      <w:r w:rsidR="006E5860" w:rsidRPr="0038219F">
        <w:rPr>
          <w:rFonts w:ascii="Melior" w:hAnsi="Melior" w:cs="Melior"/>
          <w:sz w:val="24"/>
          <w:szCs w:val="24"/>
        </w:rPr>
        <w:t>for the formal hearing.</w:t>
      </w:r>
    </w:p>
    <w:p w:rsidR="009970A3" w:rsidRPr="0038219F" w:rsidRDefault="009970A3" w:rsidP="006E5860">
      <w:pPr>
        <w:autoSpaceDE w:val="0"/>
        <w:autoSpaceDN w:val="0"/>
        <w:adjustRightInd w:val="0"/>
        <w:spacing w:after="0" w:line="240" w:lineRule="auto"/>
        <w:rPr>
          <w:rFonts w:ascii="Melior" w:hAnsi="Melior" w:cs="Melior"/>
          <w:sz w:val="24"/>
          <w:szCs w:val="24"/>
        </w:rPr>
      </w:pPr>
    </w:p>
    <w:p w:rsidR="009970A3" w:rsidRPr="0038219F" w:rsidRDefault="009970A3" w:rsidP="006E5860">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6E5860" w:rsidRPr="0038219F">
        <w:rPr>
          <w:rFonts w:ascii="Melior" w:hAnsi="Melior" w:cs="Melior"/>
          <w:sz w:val="24"/>
          <w:szCs w:val="24"/>
        </w:rPr>
        <w:t xml:space="preserve">(c) </w:t>
      </w:r>
      <w:r w:rsidR="006E5860" w:rsidRPr="0038219F">
        <w:rPr>
          <w:rFonts w:ascii="Melior-Italic" w:hAnsi="Melior-Italic" w:cs="Melior-Italic"/>
          <w:i/>
          <w:iCs/>
          <w:sz w:val="24"/>
          <w:szCs w:val="24"/>
        </w:rPr>
        <w:t>Procedures</w:t>
      </w:r>
      <w:r w:rsidR="006E5860" w:rsidRPr="0038219F">
        <w:rPr>
          <w:rFonts w:ascii="Melior" w:hAnsi="Melior" w:cs="Melior"/>
          <w:sz w:val="24"/>
          <w:szCs w:val="24"/>
        </w:rPr>
        <w:t>—</w:t>
      </w:r>
    </w:p>
    <w:p w:rsidR="009970A3" w:rsidRPr="0038219F" w:rsidRDefault="009970A3" w:rsidP="006E5860">
      <w:pPr>
        <w:autoSpaceDE w:val="0"/>
        <w:autoSpaceDN w:val="0"/>
        <w:adjustRightInd w:val="0"/>
        <w:spacing w:after="0" w:line="240" w:lineRule="auto"/>
        <w:rPr>
          <w:rFonts w:ascii="Melior" w:hAnsi="Melior" w:cs="Melior"/>
          <w:sz w:val="24"/>
          <w:szCs w:val="24"/>
        </w:rPr>
      </w:pPr>
    </w:p>
    <w:p w:rsidR="006E5860"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6E5860" w:rsidRPr="0038219F">
        <w:rPr>
          <w:rFonts w:ascii="Melior" w:hAnsi="Melior" w:cs="Melior"/>
          <w:sz w:val="24"/>
          <w:szCs w:val="24"/>
        </w:rPr>
        <w:t xml:space="preserve">(1) </w:t>
      </w:r>
      <w:r w:rsidR="006E5860" w:rsidRPr="0038219F">
        <w:rPr>
          <w:rFonts w:ascii="Melior-Italic" w:hAnsi="Melior-Italic" w:cs="Melior-Italic"/>
          <w:i/>
          <w:iCs/>
          <w:sz w:val="24"/>
          <w:szCs w:val="24"/>
        </w:rPr>
        <w:t>Supporting factual</w:t>
      </w:r>
      <w:r w:rsidRPr="0038219F">
        <w:rPr>
          <w:rFonts w:ascii="Melior-Italic" w:hAnsi="Melior-Italic" w:cs="Melior-Italic"/>
          <w:i/>
          <w:iCs/>
          <w:sz w:val="24"/>
          <w:szCs w:val="24"/>
        </w:rPr>
        <w:t xml:space="preserve"> </w:t>
      </w:r>
      <w:r w:rsidR="006E5860" w:rsidRPr="0038219F">
        <w:rPr>
          <w:rFonts w:ascii="Melior-Italic" w:hAnsi="Melior-Italic" w:cs="Melior-Italic"/>
          <w:i/>
          <w:iCs/>
          <w:sz w:val="24"/>
          <w:szCs w:val="24"/>
        </w:rPr>
        <w:t xml:space="preserve">positions. </w:t>
      </w:r>
      <w:r w:rsidR="006E5860" w:rsidRPr="0038219F">
        <w:rPr>
          <w:rFonts w:ascii="Melior" w:hAnsi="Melior" w:cs="Melior"/>
          <w:sz w:val="24"/>
          <w:szCs w:val="24"/>
        </w:rPr>
        <w:t>A party asserting that a fact</w:t>
      </w:r>
      <w:r w:rsidRPr="0038219F">
        <w:rPr>
          <w:rFonts w:ascii="Melior" w:hAnsi="Melior" w:cs="Melior"/>
          <w:sz w:val="24"/>
          <w:szCs w:val="24"/>
        </w:rPr>
        <w:t xml:space="preserve"> </w:t>
      </w:r>
      <w:r w:rsidR="006E5860" w:rsidRPr="0038219F">
        <w:rPr>
          <w:rFonts w:ascii="Melior" w:hAnsi="Melior" w:cs="Melior"/>
          <w:sz w:val="24"/>
          <w:szCs w:val="24"/>
        </w:rPr>
        <w:t>cannot be or is genuinely disputed must</w:t>
      </w:r>
      <w:r w:rsidRPr="0038219F">
        <w:rPr>
          <w:rFonts w:ascii="Melior" w:hAnsi="Melior" w:cs="Melior"/>
          <w:sz w:val="24"/>
          <w:szCs w:val="24"/>
        </w:rPr>
        <w:t xml:space="preserve"> </w:t>
      </w:r>
      <w:r w:rsidR="006E5860" w:rsidRPr="0038219F">
        <w:rPr>
          <w:rFonts w:ascii="Melior" w:hAnsi="Melior" w:cs="Melior"/>
          <w:sz w:val="24"/>
          <w:szCs w:val="24"/>
        </w:rPr>
        <w:t>support the assertion by:</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6E5860" w:rsidRPr="0038219F" w:rsidRDefault="009970A3" w:rsidP="009970A3">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6E5860" w:rsidRPr="0038219F">
        <w:rPr>
          <w:rFonts w:ascii="Melior" w:hAnsi="Melior" w:cs="Melior"/>
          <w:sz w:val="24"/>
          <w:szCs w:val="24"/>
        </w:rPr>
        <w:t>(i) Citing to particular parts of</w:t>
      </w:r>
      <w:r w:rsidRPr="0038219F">
        <w:rPr>
          <w:rFonts w:ascii="Melior" w:hAnsi="Melior" w:cs="Melior"/>
          <w:sz w:val="24"/>
          <w:szCs w:val="24"/>
        </w:rPr>
        <w:t xml:space="preserve"> </w:t>
      </w:r>
      <w:r w:rsidR="006E5860" w:rsidRPr="0038219F">
        <w:rPr>
          <w:rFonts w:ascii="Melior" w:hAnsi="Melior" w:cs="Melior"/>
          <w:sz w:val="24"/>
          <w:szCs w:val="24"/>
        </w:rPr>
        <w:t>materials in the record, including</w:t>
      </w:r>
      <w:r w:rsidRPr="0038219F">
        <w:rPr>
          <w:rFonts w:ascii="Melior" w:hAnsi="Melior" w:cs="Melior"/>
          <w:sz w:val="24"/>
          <w:szCs w:val="24"/>
        </w:rPr>
        <w:t xml:space="preserve"> </w:t>
      </w:r>
      <w:r w:rsidR="006E5860" w:rsidRPr="0038219F">
        <w:rPr>
          <w:rFonts w:ascii="Melior" w:hAnsi="Melior" w:cs="Melior"/>
          <w:sz w:val="24"/>
          <w:szCs w:val="24"/>
        </w:rPr>
        <w:t>depositions, documents, electronically</w:t>
      </w:r>
      <w:r w:rsidRPr="0038219F">
        <w:rPr>
          <w:rFonts w:ascii="Melior" w:hAnsi="Melior" w:cs="Melior"/>
          <w:sz w:val="24"/>
          <w:szCs w:val="24"/>
        </w:rPr>
        <w:t xml:space="preserve"> </w:t>
      </w:r>
      <w:r w:rsidR="006E5860" w:rsidRPr="0038219F">
        <w:rPr>
          <w:rFonts w:ascii="Melior" w:hAnsi="Melior" w:cs="Melior"/>
          <w:sz w:val="24"/>
          <w:szCs w:val="24"/>
        </w:rPr>
        <w:t>stored information, affidavits or</w:t>
      </w:r>
      <w:r w:rsidRPr="0038219F">
        <w:rPr>
          <w:rFonts w:ascii="Melior" w:hAnsi="Melior" w:cs="Melior"/>
          <w:sz w:val="24"/>
          <w:szCs w:val="24"/>
        </w:rPr>
        <w:t xml:space="preserve"> </w:t>
      </w:r>
      <w:r w:rsidR="006E5860" w:rsidRPr="0038219F">
        <w:rPr>
          <w:rFonts w:ascii="Melior" w:hAnsi="Melior" w:cs="Melior"/>
          <w:sz w:val="24"/>
          <w:szCs w:val="24"/>
        </w:rPr>
        <w:t>declarations, stipulations (including</w:t>
      </w:r>
      <w:r w:rsidRPr="0038219F">
        <w:rPr>
          <w:rFonts w:ascii="Melior" w:hAnsi="Melior" w:cs="Melior"/>
          <w:sz w:val="24"/>
          <w:szCs w:val="24"/>
        </w:rPr>
        <w:t xml:space="preserve"> </w:t>
      </w:r>
      <w:r w:rsidR="006E5860" w:rsidRPr="0038219F">
        <w:rPr>
          <w:rFonts w:ascii="Melior" w:hAnsi="Melior" w:cs="Melior"/>
          <w:sz w:val="24"/>
          <w:szCs w:val="24"/>
        </w:rPr>
        <w:t>those made for purposes of the motion</w:t>
      </w:r>
      <w:r w:rsidRPr="0038219F">
        <w:rPr>
          <w:rFonts w:ascii="Melior" w:hAnsi="Melior" w:cs="Melior"/>
          <w:sz w:val="24"/>
          <w:szCs w:val="24"/>
        </w:rPr>
        <w:t xml:space="preserve"> </w:t>
      </w:r>
      <w:r w:rsidR="006E5860" w:rsidRPr="0038219F">
        <w:rPr>
          <w:rFonts w:ascii="Melior" w:hAnsi="Melior" w:cs="Melior"/>
          <w:sz w:val="24"/>
          <w:szCs w:val="24"/>
        </w:rPr>
        <w:t>only), admissions, interrogatory</w:t>
      </w:r>
      <w:r w:rsidRPr="0038219F">
        <w:rPr>
          <w:rFonts w:ascii="Melior" w:hAnsi="Melior" w:cs="Melior"/>
          <w:sz w:val="24"/>
          <w:szCs w:val="24"/>
        </w:rPr>
        <w:t xml:space="preserve"> </w:t>
      </w:r>
      <w:r w:rsidR="006E5860" w:rsidRPr="0038219F">
        <w:rPr>
          <w:rFonts w:ascii="Melior" w:hAnsi="Melior" w:cs="Melior"/>
          <w:sz w:val="24"/>
          <w:szCs w:val="24"/>
        </w:rPr>
        <w:t>answers, or other materials; or</w:t>
      </w:r>
    </w:p>
    <w:p w:rsidR="009970A3" w:rsidRPr="0038219F" w:rsidRDefault="009970A3" w:rsidP="009970A3">
      <w:pPr>
        <w:autoSpaceDE w:val="0"/>
        <w:autoSpaceDN w:val="0"/>
        <w:adjustRightInd w:val="0"/>
        <w:spacing w:after="0" w:line="240" w:lineRule="auto"/>
        <w:ind w:left="1440"/>
        <w:rPr>
          <w:rFonts w:ascii="Melior" w:hAnsi="Melior" w:cs="Melior"/>
          <w:sz w:val="24"/>
          <w:szCs w:val="24"/>
        </w:rPr>
      </w:pPr>
    </w:p>
    <w:p w:rsidR="006E5860" w:rsidRPr="0038219F" w:rsidRDefault="009970A3" w:rsidP="009970A3">
      <w:pPr>
        <w:autoSpaceDE w:val="0"/>
        <w:autoSpaceDN w:val="0"/>
        <w:adjustRightInd w:val="0"/>
        <w:spacing w:after="0" w:line="240" w:lineRule="auto"/>
        <w:ind w:left="1440"/>
        <w:rPr>
          <w:rFonts w:ascii="Melior" w:hAnsi="Melior" w:cs="Melior"/>
          <w:sz w:val="24"/>
          <w:szCs w:val="24"/>
        </w:rPr>
      </w:pPr>
      <w:r w:rsidRPr="0038219F">
        <w:rPr>
          <w:rFonts w:ascii="Melior" w:hAnsi="Melior" w:cs="Melior"/>
          <w:sz w:val="24"/>
          <w:szCs w:val="24"/>
        </w:rPr>
        <w:tab/>
      </w:r>
      <w:r w:rsidR="006E5860" w:rsidRPr="0038219F">
        <w:rPr>
          <w:rFonts w:ascii="Melior" w:hAnsi="Melior" w:cs="Melior"/>
          <w:sz w:val="24"/>
          <w:szCs w:val="24"/>
        </w:rPr>
        <w:t>(ii) Showing that the materials cited</w:t>
      </w:r>
      <w:r w:rsidRPr="0038219F">
        <w:rPr>
          <w:rFonts w:ascii="Melior" w:hAnsi="Melior" w:cs="Melior"/>
          <w:sz w:val="24"/>
          <w:szCs w:val="24"/>
        </w:rPr>
        <w:t xml:space="preserve"> </w:t>
      </w:r>
      <w:r w:rsidR="006E5860" w:rsidRPr="0038219F">
        <w:rPr>
          <w:rFonts w:ascii="Melior" w:hAnsi="Melior" w:cs="Melior"/>
          <w:sz w:val="24"/>
          <w:szCs w:val="24"/>
        </w:rPr>
        <w:t>do not establish the absence or presence</w:t>
      </w:r>
      <w:r w:rsidRPr="0038219F">
        <w:rPr>
          <w:rFonts w:ascii="Melior" w:hAnsi="Melior" w:cs="Melior"/>
          <w:sz w:val="24"/>
          <w:szCs w:val="24"/>
        </w:rPr>
        <w:t xml:space="preserve"> </w:t>
      </w:r>
      <w:r w:rsidR="006E5860" w:rsidRPr="0038219F">
        <w:rPr>
          <w:rFonts w:ascii="Melior" w:hAnsi="Melior" w:cs="Melior"/>
          <w:sz w:val="24"/>
          <w:szCs w:val="24"/>
        </w:rPr>
        <w:t>of a genuine dispute, or that an adverse</w:t>
      </w:r>
      <w:r w:rsidRPr="0038219F">
        <w:rPr>
          <w:rFonts w:ascii="Melior" w:hAnsi="Melior" w:cs="Melior"/>
          <w:sz w:val="24"/>
          <w:szCs w:val="24"/>
        </w:rPr>
        <w:t xml:space="preserve"> </w:t>
      </w:r>
      <w:r w:rsidR="006E5860" w:rsidRPr="0038219F">
        <w:rPr>
          <w:rFonts w:ascii="Melior" w:hAnsi="Melior" w:cs="Melior"/>
          <w:sz w:val="24"/>
          <w:szCs w:val="24"/>
        </w:rPr>
        <w:t>party cannot produce admissible</w:t>
      </w:r>
      <w:r w:rsidRPr="0038219F">
        <w:rPr>
          <w:rFonts w:ascii="Melior" w:hAnsi="Melior" w:cs="Melior"/>
          <w:sz w:val="24"/>
          <w:szCs w:val="24"/>
        </w:rPr>
        <w:t xml:space="preserve"> </w:t>
      </w:r>
      <w:r w:rsidR="006E5860" w:rsidRPr="0038219F">
        <w:rPr>
          <w:rFonts w:ascii="Melior" w:hAnsi="Melior" w:cs="Melior"/>
          <w:sz w:val="24"/>
          <w:szCs w:val="24"/>
        </w:rPr>
        <w:t>evidence to support the fact.</w:t>
      </w:r>
    </w:p>
    <w:p w:rsidR="009970A3" w:rsidRPr="0038219F" w:rsidRDefault="009970A3" w:rsidP="009970A3">
      <w:pPr>
        <w:autoSpaceDE w:val="0"/>
        <w:autoSpaceDN w:val="0"/>
        <w:adjustRightInd w:val="0"/>
        <w:spacing w:after="0" w:line="240" w:lineRule="auto"/>
        <w:ind w:left="1440"/>
        <w:rPr>
          <w:rFonts w:ascii="Melior" w:hAnsi="Melior" w:cs="Melior"/>
          <w:sz w:val="24"/>
          <w:szCs w:val="24"/>
        </w:rPr>
      </w:pPr>
    </w:p>
    <w:p w:rsidR="006E5860"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6E5860" w:rsidRPr="0038219F">
        <w:rPr>
          <w:rFonts w:ascii="Melior" w:hAnsi="Melior" w:cs="Melior"/>
          <w:sz w:val="24"/>
          <w:szCs w:val="24"/>
        </w:rPr>
        <w:t xml:space="preserve">(2) </w:t>
      </w:r>
      <w:r w:rsidR="006E5860" w:rsidRPr="0038219F">
        <w:rPr>
          <w:rFonts w:ascii="Melior-Italic" w:hAnsi="Melior-Italic" w:cs="Melior-Italic"/>
          <w:i/>
          <w:iCs/>
          <w:sz w:val="24"/>
          <w:szCs w:val="24"/>
        </w:rPr>
        <w:t>Objection that a fact is not</w:t>
      </w:r>
      <w:r w:rsidRPr="0038219F">
        <w:rPr>
          <w:rFonts w:ascii="Melior-Italic" w:hAnsi="Melior-Italic" w:cs="Melior-Italic"/>
          <w:i/>
          <w:iCs/>
          <w:sz w:val="24"/>
          <w:szCs w:val="24"/>
        </w:rPr>
        <w:t xml:space="preserve"> </w:t>
      </w:r>
      <w:r w:rsidR="006E5860" w:rsidRPr="0038219F">
        <w:rPr>
          <w:rFonts w:ascii="Melior-Italic" w:hAnsi="Melior-Italic" w:cs="Melior-Italic"/>
          <w:i/>
          <w:iCs/>
          <w:sz w:val="24"/>
          <w:szCs w:val="24"/>
        </w:rPr>
        <w:t xml:space="preserve">supported by admissible evidence. </w:t>
      </w:r>
      <w:r w:rsidR="006E5860" w:rsidRPr="0038219F">
        <w:rPr>
          <w:rFonts w:ascii="Melior" w:hAnsi="Melior" w:cs="Melior"/>
          <w:sz w:val="24"/>
          <w:szCs w:val="24"/>
        </w:rPr>
        <w:t>A</w:t>
      </w:r>
      <w:r w:rsidRPr="0038219F">
        <w:rPr>
          <w:rFonts w:ascii="Melior" w:hAnsi="Melior" w:cs="Melior"/>
          <w:sz w:val="24"/>
          <w:szCs w:val="24"/>
        </w:rPr>
        <w:t xml:space="preserve"> </w:t>
      </w:r>
      <w:r w:rsidR="006E5860" w:rsidRPr="0038219F">
        <w:rPr>
          <w:rFonts w:ascii="Melior" w:hAnsi="Melior" w:cs="Melior"/>
          <w:sz w:val="24"/>
          <w:szCs w:val="24"/>
        </w:rPr>
        <w:t>party may object that the material cited</w:t>
      </w:r>
      <w:r w:rsidRPr="0038219F">
        <w:rPr>
          <w:rFonts w:ascii="Melior" w:hAnsi="Melior" w:cs="Melior"/>
          <w:sz w:val="24"/>
          <w:szCs w:val="24"/>
        </w:rPr>
        <w:t xml:space="preserve"> </w:t>
      </w:r>
      <w:r w:rsidR="006E5860" w:rsidRPr="0038219F">
        <w:rPr>
          <w:rFonts w:ascii="Melior" w:hAnsi="Melior" w:cs="Melior"/>
          <w:sz w:val="24"/>
          <w:szCs w:val="24"/>
        </w:rPr>
        <w:t>to support or dispute a fact cannot be</w:t>
      </w:r>
      <w:r w:rsidRPr="0038219F">
        <w:rPr>
          <w:rFonts w:ascii="Melior" w:hAnsi="Melior" w:cs="Melior"/>
          <w:sz w:val="24"/>
          <w:szCs w:val="24"/>
        </w:rPr>
        <w:t xml:space="preserve"> </w:t>
      </w:r>
      <w:r w:rsidR="006E5860" w:rsidRPr="0038219F">
        <w:rPr>
          <w:rFonts w:ascii="Melior" w:hAnsi="Melior" w:cs="Melior"/>
          <w:sz w:val="24"/>
          <w:szCs w:val="24"/>
        </w:rPr>
        <w:t>presented in a form that would be</w:t>
      </w:r>
      <w:r w:rsidRPr="0038219F">
        <w:rPr>
          <w:rFonts w:ascii="Melior" w:hAnsi="Melior" w:cs="Melior"/>
          <w:sz w:val="24"/>
          <w:szCs w:val="24"/>
        </w:rPr>
        <w:t xml:space="preserve"> </w:t>
      </w:r>
      <w:r w:rsidR="006E5860" w:rsidRPr="0038219F">
        <w:rPr>
          <w:rFonts w:ascii="Melior" w:hAnsi="Melior" w:cs="Melior"/>
          <w:sz w:val="24"/>
          <w:szCs w:val="24"/>
        </w:rPr>
        <w:t>admissible in evidence.</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6E5860"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6E5860" w:rsidRPr="0038219F">
        <w:rPr>
          <w:rFonts w:ascii="Melior" w:hAnsi="Melior" w:cs="Melior"/>
          <w:sz w:val="24"/>
          <w:szCs w:val="24"/>
        </w:rPr>
        <w:t xml:space="preserve">(3) </w:t>
      </w:r>
      <w:r w:rsidR="006E5860" w:rsidRPr="0038219F">
        <w:rPr>
          <w:rFonts w:ascii="Melior-Italic" w:hAnsi="Melior-Italic" w:cs="Melior-Italic"/>
          <w:i/>
          <w:iCs/>
          <w:sz w:val="24"/>
          <w:szCs w:val="24"/>
        </w:rPr>
        <w:t xml:space="preserve">Materials not cited. </w:t>
      </w:r>
      <w:r w:rsidR="006E5860" w:rsidRPr="0038219F">
        <w:rPr>
          <w:rFonts w:ascii="Melior" w:hAnsi="Melior" w:cs="Melior"/>
          <w:sz w:val="24"/>
          <w:szCs w:val="24"/>
        </w:rPr>
        <w:t>The judge</w:t>
      </w:r>
      <w:r w:rsidRPr="0038219F">
        <w:rPr>
          <w:rFonts w:ascii="Melior" w:hAnsi="Melior" w:cs="Melior"/>
          <w:sz w:val="24"/>
          <w:szCs w:val="24"/>
        </w:rPr>
        <w:t xml:space="preserve"> </w:t>
      </w:r>
      <w:r w:rsidR="006E5860" w:rsidRPr="0038219F">
        <w:rPr>
          <w:rFonts w:ascii="Melior" w:hAnsi="Melior" w:cs="Melior"/>
          <w:sz w:val="24"/>
          <w:szCs w:val="24"/>
        </w:rPr>
        <w:t>need consider only the cited materials,</w:t>
      </w:r>
      <w:r w:rsidRPr="0038219F">
        <w:rPr>
          <w:rFonts w:ascii="Melior" w:hAnsi="Melior" w:cs="Melior"/>
          <w:sz w:val="24"/>
          <w:szCs w:val="24"/>
        </w:rPr>
        <w:t xml:space="preserve"> </w:t>
      </w:r>
      <w:r w:rsidR="006E5860" w:rsidRPr="0038219F">
        <w:rPr>
          <w:rFonts w:ascii="Melior" w:hAnsi="Melior" w:cs="Melior"/>
          <w:sz w:val="24"/>
          <w:szCs w:val="24"/>
        </w:rPr>
        <w:t>but the judge may consider other</w:t>
      </w:r>
      <w:r w:rsidRPr="0038219F">
        <w:rPr>
          <w:rFonts w:ascii="Melior" w:hAnsi="Melior" w:cs="Melior"/>
          <w:sz w:val="24"/>
          <w:szCs w:val="24"/>
        </w:rPr>
        <w:t xml:space="preserve"> </w:t>
      </w:r>
      <w:r w:rsidR="006E5860" w:rsidRPr="0038219F">
        <w:rPr>
          <w:rFonts w:ascii="Melior" w:hAnsi="Melior" w:cs="Melior"/>
          <w:sz w:val="24"/>
          <w:szCs w:val="24"/>
        </w:rPr>
        <w:t>materials in the record.</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6E5860"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r>
      <w:r w:rsidR="006E5860" w:rsidRPr="0038219F">
        <w:rPr>
          <w:rFonts w:ascii="Melior" w:hAnsi="Melior" w:cs="Melior"/>
          <w:sz w:val="24"/>
          <w:szCs w:val="24"/>
        </w:rPr>
        <w:t xml:space="preserve">(4) </w:t>
      </w:r>
      <w:r w:rsidR="006E5860" w:rsidRPr="0038219F">
        <w:rPr>
          <w:rFonts w:ascii="Melior-Italic" w:hAnsi="Melior-Italic" w:cs="Melior-Italic"/>
          <w:i/>
          <w:iCs/>
          <w:sz w:val="24"/>
          <w:szCs w:val="24"/>
        </w:rPr>
        <w:t xml:space="preserve">Affidavits or declarations. </w:t>
      </w:r>
      <w:r w:rsidR="006E5860" w:rsidRPr="0038219F">
        <w:rPr>
          <w:rFonts w:ascii="Melior" w:hAnsi="Melior" w:cs="Melior"/>
          <w:sz w:val="24"/>
          <w:szCs w:val="24"/>
        </w:rPr>
        <w:t>An</w:t>
      </w:r>
      <w:r w:rsidRPr="0038219F">
        <w:rPr>
          <w:rFonts w:ascii="Melior" w:hAnsi="Melior" w:cs="Melior"/>
          <w:sz w:val="24"/>
          <w:szCs w:val="24"/>
        </w:rPr>
        <w:t xml:space="preserve"> </w:t>
      </w:r>
      <w:r w:rsidR="006E5860" w:rsidRPr="0038219F">
        <w:rPr>
          <w:rFonts w:ascii="Melior" w:hAnsi="Melior" w:cs="Melior"/>
          <w:sz w:val="24"/>
          <w:szCs w:val="24"/>
        </w:rPr>
        <w:t>affidavit or declaration used to support</w:t>
      </w:r>
      <w:r w:rsidRPr="0038219F">
        <w:rPr>
          <w:rFonts w:ascii="Melior" w:hAnsi="Melior" w:cs="Melior"/>
          <w:sz w:val="24"/>
          <w:szCs w:val="24"/>
        </w:rPr>
        <w:t xml:space="preserve"> </w:t>
      </w:r>
      <w:r w:rsidR="006E5860" w:rsidRPr="0038219F">
        <w:rPr>
          <w:rFonts w:ascii="Melior" w:hAnsi="Melior" w:cs="Melior"/>
          <w:sz w:val="24"/>
          <w:szCs w:val="24"/>
        </w:rPr>
        <w:t>or oppose a motion must be made on</w:t>
      </w:r>
      <w:r w:rsidRPr="0038219F">
        <w:rPr>
          <w:rFonts w:ascii="Melior" w:hAnsi="Melior" w:cs="Melior"/>
          <w:sz w:val="24"/>
          <w:szCs w:val="24"/>
        </w:rPr>
        <w:t xml:space="preserve"> </w:t>
      </w:r>
      <w:r w:rsidR="006E5860" w:rsidRPr="0038219F">
        <w:rPr>
          <w:rFonts w:ascii="Melior" w:hAnsi="Melior" w:cs="Melior"/>
          <w:sz w:val="24"/>
          <w:szCs w:val="24"/>
        </w:rPr>
        <w:t>personal knowledge, set out facts that</w:t>
      </w:r>
      <w:r w:rsidRPr="0038219F">
        <w:rPr>
          <w:rFonts w:ascii="Melior" w:hAnsi="Melior" w:cs="Melior"/>
          <w:sz w:val="24"/>
          <w:szCs w:val="24"/>
        </w:rPr>
        <w:t xml:space="preserve"> </w:t>
      </w:r>
      <w:r w:rsidR="006E5860" w:rsidRPr="0038219F">
        <w:rPr>
          <w:rFonts w:ascii="Melior" w:hAnsi="Melior" w:cs="Melior"/>
          <w:sz w:val="24"/>
          <w:szCs w:val="24"/>
        </w:rPr>
        <w:t>would be admissible in evidence, and</w:t>
      </w:r>
      <w:r w:rsidRPr="0038219F">
        <w:rPr>
          <w:rFonts w:ascii="Melior" w:hAnsi="Melior" w:cs="Melior"/>
          <w:sz w:val="24"/>
          <w:szCs w:val="24"/>
        </w:rPr>
        <w:t xml:space="preserve"> </w:t>
      </w:r>
      <w:r w:rsidR="006E5860" w:rsidRPr="0038219F">
        <w:rPr>
          <w:rFonts w:ascii="Melior" w:hAnsi="Melior" w:cs="Melior"/>
          <w:sz w:val="24"/>
          <w:szCs w:val="24"/>
        </w:rPr>
        <w:t>show that the affiant or declarant is</w:t>
      </w:r>
      <w:r w:rsidRPr="0038219F">
        <w:rPr>
          <w:rFonts w:ascii="Melior" w:hAnsi="Melior" w:cs="Melior"/>
          <w:sz w:val="24"/>
          <w:szCs w:val="24"/>
        </w:rPr>
        <w:t xml:space="preserve"> </w:t>
      </w:r>
      <w:r w:rsidR="006E5860" w:rsidRPr="0038219F">
        <w:rPr>
          <w:rFonts w:ascii="Melior" w:hAnsi="Melior" w:cs="Melior"/>
          <w:sz w:val="24"/>
          <w:szCs w:val="24"/>
        </w:rPr>
        <w:t>competent to testify on the matters</w:t>
      </w:r>
      <w:r w:rsidRPr="0038219F">
        <w:rPr>
          <w:rFonts w:ascii="Melior" w:hAnsi="Melior" w:cs="Melior"/>
          <w:sz w:val="24"/>
          <w:szCs w:val="24"/>
        </w:rPr>
        <w:t xml:space="preserve"> </w:t>
      </w:r>
      <w:r w:rsidR="006E5860" w:rsidRPr="0038219F">
        <w:rPr>
          <w:rFonts w:ascii="Melior" w:hAnsi="Melior" w:cs="Melior"/>
          <w:sz w:val="24"/>
          <w:szCs w:val="24"/>
        </w:rPr>
        <w:t>stated.</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6E5860" w:rsidRPr="0038219F" w:rsidRDefault="009970A3" w:rsidP="006E5860">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6E5860" w:rsidRPr="0038219F">
        <w:rPr>
          <w:rFonts w:ascii="Melior" w:hAnsi="Melior" w:cs="Melior"/>
          <w:sz w:val="24"/>
          <w:szCs w:val="24"/>
        </w:rPr>
        <w:t xml:space="preserve">(d) </w:t>
      </w:r>
      <w:r w:rsidR="006E5860" w:rsidRPr="0038219F">
        <w:rPr>
          <w:rFonts w:ascii="Melior-Italic" w:hAnsi="Melior-Italic" w:cs="Melior-Italic"/>
          <w:i/>
          <w:iCs/>
          <w:sz w:val="24"/>
          <w:szCs w:val="24"/>
        </w:rPr>
        <w:t>When</w:t>
      </w:r>
      <w:r w:rsidR="00451A24">
        <w:rPr>
          <w:rFonts w:ascii="Melior-Italic" w:hAnsi="Melior-Italic" w:cs="Melior-Italic"/>
          <w:i/>
          <w:iCs/>
          <w:sz w:val="24"/>
          <w:szCs w:val="24"/>
        </w:rPr>
        <w:t xml:space="preserve"> </w:t>
      </w:r>
      <w:r w:rsidR="006E5860" w:rsidRPr="0038219F">
        <w:rPr>
          <w:rFonts w:ascii="Melior-Italic" w:hAnsi="Melior-Italic" w:cs="Melior-Italic"/>
          <w:i/>
          <w:iCs/>
          <w:sz w:val="24"/>
          <w:szCs w:val="24"/>
        </w:rPr>
        <w:t>facts are unavailable to the</w:t>
      </w:r>
      <w:r w:rsidRPr="0038219F">
        <w:rPr>
          <w:rFonts w:ascii="Melior-Italic" w:hAnsi="Melior-Italic" w:cs="Melior-Italic"/>
          <w:i/>
          <w:iCs/>
          <w:sz w:val="24"/>
          <w:szCs w:val="24"/>
        </w:rPr>
        <w:t xml:space="preserve"> </w:t>
      </w:r>
      <w:r w:rsidR="006E5860" w:rsidRPr="0038219F">
        <w:rPr>
          <w:rFonts w:ascii="Melior-Italic" w:hAnsi="Melior-Italic" w:cs="Melior-Italic"/>
          <w:i/>
          <w:iCs/>
          <w:sz w:val="24"/>
          <w:szCs w:val="24"/>
        </w:rPr>
        <w:t xml:space="preserve">nonmovant. </w:t>
      </w:r>
      <w:r w:rsidR="006E5860" w:rsidRPr="0038219F">
        <w:rPr>
          <w:rFonts w:ascii="Melior" w:hAnsi="Melior" w:cs="Melior"/>
          <w:sz w:val="24"/>
          <w:szCs w:val="24"/>
        </w:rPr>
        <w:t>If a nonmovant shows by</w:t>
      </w:r>
      <w:r w:rsidRPr="0038219F">
        <w:rPr>
          <w:rFonts w:ascii="Melior" w:hAnsi="Melior" w:cs="Melior"/>
          <w:sz w:val="24"/>
          <w:szCs w:val="24"/>
        </w:rPr>
        <w:t xml:space="preserve"> </w:t>
      </w:r>
      <w:r w:rsidR="006E5860" w:rsidRPr="0038219F">
        <w:rPr>
          <w:rFonts w:ascii="Melior" w:hAnsi="Melior" w:cs="Melior"/>
          <w:sz w:val="24"/>
          <w:szCs w:val="24"/>
        </w:rPr>
        <w:t>affidavit or declaration that, for</w:t>
      </w:r>
      <w:r w:rsidRPr="0038219F">
        <w:rPr>
          <w:rFonts w:ascii="Melior" w:hAnsi="Melior" w:cs="Melior"/>
          <w:sz w:val="24"/>
          <w:szCs w:val="24"/>
        </w:rPr>
        <w:t xml:space="preserve"> </w:t>
      </w:r>
      <w:r w:rsidR="006E5860" w:rsidRPr="0038219F">
        <w:rPr>
          <w:rFonts w:ascii="Melior" w:hAnsi="Melior" w:cs="Melior"/>
          <w:sz w:val="24"/>
          <w:szCs w:val="24"/>
        </w:rPr>
        <w:t>specified reasons, it cannot present facts</w:t>
      </w:r>
      <w:r w:rsidRPr="0038219F">
        <w:rPr>
          <w:rFonts w:ascii="Melior" w:hAnsi="Melior" w:cs="Melior"/>
          <w:sz w:val="24"/>
          <w:szCs w:val="24"/>
        </w:rPr>
        <w:t xml:space="preserve"> </w:t>
      </w:r>
      <w:r w:rsidR="006E5860" w:rsidRPr="0038219F">
        <w:rPr>
          <w:rFonts w:ascii="Melior" w:hAnsi="Melior" w:cs="Melior"/>
          <w:sz w:val="24"/>
          <w:szCs w:val="24"/>
        </w:rPr>
        <w:t>essential to justify its opposition, the</w:t>
      </w:r>
      <w:r w:rsidRPr="0038219F">
        <w:rPr>
          <w:rFonts w:ascii="Melior" w:hAnsi="Melior" w:cs="Melior"/>
          <w:sz w:val="24"/>
          <w:szCs w:val="24"/>
        </w:rPr>
        <w:t xml:space="preserve"> </w:t>
      </w:r>
      <w:r w:rsidR="006E5860" w:rsidRPr="0038219F">
        <w:rPr>
          <w:rFonts w:ascii="Melior" w:hAnsi="Melior" w:cs="Melior"/>
          <w:sz w:val="24"/>
          <w:szCs w:val="24"/>
        </w:rPr>
        <w:t>judge may:</w:t>
      </w:r>
    </w:p>
    <w:p w:rsidR="009970A3" w:rsidRPr="0038219F" w:rsidRDefault="009970A3" w:rsidP="006E5860">
      <w:pPr>
        <w:autoSpaceDE w:val="0"/>
        <w:autoSpaceDN w:val="0"/>
        <w:adjustRightInd w:val="0"/>
        <w:spacing w:after="0" w:line="240" w:lineRule="auto"/>
        <w:rPr>
          <w:rFonts w:ascii="Melior" w:hAnsi="Melior" w:cs="Melior"/>
          <w:sz w:val="24"/>
          <w:szCs w:val="24"/>
        </w:rPr>
      </w:pPr>
    </w:p>
    <w:p w:rsidR="006E5860" w:rsidRPr="0038219F" w:rsidRDefault="009970A3" w:rsidP="006E5860">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Pr="0038219F">
        <w:rPr>
          <w:rFonts w:ascii="Melior" w:hAnsi="Melior" w:cs="Melior"/>
          <w:sz w:val="24"/>
          <w:szCs w:val="24"/>
        </w:rPr>
        <w:tab/>
      </w:r>
      <w:r w:rsidR="006E5860" w:rsidRPr="0038219F">
        <w:rPr>
          <w:rFonts w:ascii="Melior" w:hAnsi="Melior" w:cs="Melior"/>
          <w:sz w:val="24"/>
          <w:szCs w:val="24"/>
        </w:rPr>
        <w:t>(1) Defer considering the motion or</w:t>
      </w:r>
      <w:r w:rsidRPr="0038219F">
        <w:rPr>
          <w:rFonts w:ascii="Melior" w:hAnsi="Melior" w:cs="Melior"/>
          <w:sz w:val="24"/>
          <w:szCs w:val="24"/>
        </w:rPr>
        <w:t xml:space="preserve"> </w:t>
      </w:r>
      <w:r w:rsidR="006E5860" w:rsidRPr="0038219F">
        <w:rPr>
          <w:rFonts w:ascii="Melior" w:hAnsi="Melior" w:cs="Melior"/>
          <w:sz w:val="24"/>
          <w:szCs w:val="24"/>
        </w:rPr>
        <w:t>deny it;</w:t>
      </w:r>
    </w:p>
    <w:p w:rsidR="009970A3" w:rsidRPr="0038219F" w:rsidRDefault="009970A3" w:rsidP="006E5860">
      <w:pPr>
        <w:autoSpaceDE w:val="0"/>
        <w:autoSpaceDN w:val="0"/>
        <w:adjustRightInd w:val="0"/>
        <w:spacing w:after="0" w:line="240" w:lineRule="auto"/>
        <w:rPr>
          <w:rFonts w:ascii="Melior" w:hAnsi="Melior" w:cs="Melior"/>
          <w:sz w:val="24"/>
          <w:szCs w:val="24"/>
        </w:rPr>
      </w:pPr>
    </w:p>
    <w:p w:rsidR="00F22708" w:rsidRPr="0038219F" w:rsidRDefault="009970A3"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Pr="0038219F">
        <w:rPr>
          <w:rFonts w:ascii="Melior" w:hAnsi="Melior" w:cs="Melior"/>
          <w:sz w:val="24"/>
          <w:szCs w:val="24"/>
        </w:rPr>
        <w:tab/>
      </w:r>
      <w:r w:rsidR="006E5860" w:rsidRPr="0038219F">
        <w:rPr>
          <w:rFonts w:ascii="Melior" w:hAnsi="Melior" w:cs="Melior"/>
          <w:sz w:val="24"/>
          <w:szCs w:val="24"/>
        </w:rPr>
        <w:t>(2) Allow time to obtain affidavits or</w:t>
      </w:r>
      <w:r w:rsidRPr="0038219F">
        <w:rPr>
          <w:rFonts w:ascii="Melior" w:hAnsi="Melior" w:cs="Melior"/>
          <w:sz w:val="24"/>
          <w:szCs w:val="24"/>
        </w:rPr>
        <w:t xml:space="preserve"> </w:t>
      </w:r>
      <w:r w:rsidR="006E5860" w:rsidRPr="0038219F">
        <w:rPr>
          <w:rFonts w:ascii="Melior" w:hAnsi="Melior" w:cs="Melior"/>
          <w:sz w:val="24"/>
          <w:szCs w:val="24"/>
        </w:rPr>
        <w:t>declarations or to take discovery; or</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(3) Issue any other appropriate order.</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(e) </w:t>
      </w:r>
      <w:r w:rsidRPr="0038219F">
        <w:rPr>
          <w:rFonts w:ascii="Melior-Italic" w:hAnsi="Melior-Italic" w:cs="Melior-Italic"/>
          <w:i/>
          <w:iCs/>
          <w:sz w:val="24"/>
          <w:szCs w:val="24"/>
        </w:rPr>
        <w:t xml:space="preserve">Failing to properly support or address a fact. </w:t>
      </w:r>
      <w:r w:rsidRPr="0038219F">
        <w:rPr>
          <w:rFonts w:ascii="Melior" w:hAnsi="Melior" w:cs="Melior"/>
          <w:sz w:val="24"/>
          <w:szCs w:val="24"/>
        </w:rPr>
        <w:t>If a party fails to properly support an assertion of fact or fails to properly address another party’s assertion of fact as required by paragraph (c) of this section, the judge may:</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(1) Give an opportunity to properly support or address the fact;</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(2) Consider the fact undisputed for purposes of the motion;</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(3) Grant summary decision if the motion and supporting materials—including the facts considered undisputed—show that the movant is entitled to it; or</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(4) Issue any other appropriate order.</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(f) </w:t>
      </w:r>
      <w:r w:rsidRPr="0038219F">
        <w:rPr>
          <w:rFonts w:ascii="Melior-Italic" w:hAnsi="Melior-Italic" w:cs="Melior-Italic"/>
          <w:i/>
          <w:iCs/>
          <w:sz w:val="24"/>
          <w:szCs w:val="24"/>
        </w:rPr>
        <w:t xml:space="preserve">Decision independent of the motion. </w:t>
      </w:r>
      <w:r w:rsidRPr="0038219F">
        <w:rPr>
          <w:rFonts w:ascii="Melior" w:hAnsi="Melior" w:cs="Melior"/>
          <w:sz w:val="24"/>
          <w:szCs w:val="24"/>
        </w:rPr>
        <w:t>After giving notice and a reasonable time to respond, the judge may:</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(1) Grant summary decision for a nonmovant;</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(2) Grant the motion on grounds not raised by a party; or</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(3) Consider summary decision on the judge’s own after identifying for the</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parties material facts that may not be genuinely in dispute.</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(g) </w:t>
      </w:r>
      <w:r w:rsidRPr="0038219F">
        <w:rPr>
          <w:rFonts w:ascii="Melior-Italic" w:hAnsi="Melior-Italic" w:cs="Melior-Italic"/>
          <w:i/>
          <w:iCs/>
          <w:sz w:val="24"/>
          <w:szCs w:val="24"/>
        </w:rPr>
        <w:t xml:space="preserve">Failing to grant all the requested relief. </w:t>
      </w:r>
      <w:r w:rsidRPr="0038219F">
        <w:rPr>
          <w:rFonts w:ascii="Melior" w:hAnsi="Melior" w:cs="Melior"/>
          <w:sz w:val="24"/>
          <w:szCs w:val="24"/>
        </w:rPr>
        <w:t>If the judge does not grant all the relief requested by the motion, the judge may enter an order stating any material fact—including an item of damages or other relief—that is not genuinely in dispute and treating the fact as established in the case.</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(h) </w:t>
      </w:r>
      <w:r w:rsidRPr="0038219F">
        <w:rPr>
          <w:rFonts w:ascii="Melior-Italic" w:hAnsi="Melior-Italic" w:cs="Melior-Italic"/>
          <w:i/>
          <w:iCs/>
          <w:sz w:val="24"/>
          <w:szCs w:val="24"/>
        </w:rPr>
        <w:t xml:space="preserve">Affidavit or declaration submitted in bad faith. </w:t>
      </w:r>
      <w:r w:rsidRPr="0038219F">
        <w:rPr>
          <w:rFonts w:ascii="Melior" w:hAnsi="Melior" w:cs="Melior"/>
          <w:sz w:val="24"/>
          <w:szCs w:val="24"/>
        </w:rPr>
        <w:t>If satisfied that an affidavit or declaration under this section is submitted in bad faith or solely for delay, the judge—after notice and a reasonable time to respond—may order sanctions or other relief as authorized by law.</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pPr>
        <w:rPr>
          <w:rFonts w:ascii="Melior" w:hAnsi="Melior" w:cs="Melior"/>
          <w:sz w:val="24"/>
          <w:szCs w:val="24"/>
        </w:rPr>
      </w:pPr>
      <w:r w:rsidRPr="0038219F">
        <w:rPr>
          <w:rFonts w:ascii="Melior" w:hAnsi="Melior" w:cs="Melior"/>
          <w:sz w:val="24"/>
          <w:szCs w:val="24"/>
        </w:rPr>
        <w:br w:type="page"/>
      </w:r>
    </w:p>
    <w:p w:rsidR="009970A3" w:rsidRPr="00904CDD" w:rsidRDefault="009970A3" w:rsidP="009970A3">
      <w:pPr>
        <w:autoSpaceDE w:val="0"/>
        <w:autoSpaceDN w:val="0"/>
        <w:adjustRightInd w:val="0"/>
        <w:spacing w:after="0" w:line="240" w:lineRule="auto"/>
        <w:rPr>
          <w:rFonts w:ascii="Melior-Bold" w:hAnsi="Melior-Bold" w:cs="Melior-Bold"/>
          <w:b/>
          <w:bCs/>
          <w:sz w:val="36"/>
          <w:szCs w:val="36"/>
        </w:rPr>
      </w:pPr>
      <w:r w:rsidRPr="00904CDD">
        <w:rPr>
          <w:rFonts w:ascii="Melior-Bold" w:hAnsi="Melior-Bold" w:cs="Melior-Bold"/>
          <w:b/>
          <w:bCs/>
          <w:sz w:val="36"/>
          <w:szCs w:val="36"/>
        </w:rPr>
        <w:lastRenderedPageBreak/>
        <w:t>Hearing</w:t>
      </w:r>
    </w:p>
    <w:p w:rsidR="009970A3" w:rsidRPr="0038219F" w:rsidRDefault="009970A3" w:rsidP="009970A3">
      <w:pPr>
        <w:autoSpaceDE w:val="0"/>
        <w:autoSpaceDN w:val="0"/>
        <w:adjustRightInd w:val="0"/>
        <w:spacing w:after="0" w:line="240" w:lineRule="auto"/>
        <w:rPr>
          <w:rFonts w:ascii="Helvetica-Bold" w:hAnsi="Helvetica-Bold" w:cs="Helvetica-Bold"/>
          <w:b/>
          <w:bCs/>
          <w:sz w:val="24"/>
          <w:szCs w:val="24"/>
        </w:rPr>
      </w:pPr>
    </w:p>
    <w:p w:rsidR="009970A3" w:rsidRPr="0038219F" w:rsidRDefault="009970A3" w:rsidP="009970A3">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18.80</w:t>
      </w:r>
      <w:r w:rsidRPr="0038219F">
        <w:rPr>
          <w:rFonts w:ascii="Helvetica-Bold" w:hAnsi="Helvetica-Bold" w:cs="Helvetica-Bold"/>
          <w:b/>
          <w:bCs/>
          <w:sz w:val="24"/>
          <w:szCs w:val="24"/>
        </w:rPr>
        <w:tab/>
        <w:t>Prehearing statement.</w:t>
      </w:r>
    </w:p>
    <w:p w:rsidR="009970A3" w:rsidRPr="0038219F" w:rsidRDefault="009970A3"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br/>
      </w:r>
      <w:r w:rsidRPr="0038219F">
        <w:rPr>
          <w:rFonts w:ascii="Melior" w:hAnsi="Melior" w:cs="Melior"/>
          <w:sz w:val="24"/>
          <w:szCs w:val="24"/>
        </w:rPr>
        <w:tab/>
        <w:t xml:space="preserve">(a) </w:t>
      </w:r>
      <w:r w:rsidRPr="0038219F">
        <w:rPr>
          <w:rFonts w:ascii="Melior-Italic" w:hAnsi="Melior-Italic" w:cs="Melior-Italic"/>
          <w:i/>
          <w:iCs/>
          <w:sz w:val="24"/>
          <w:szCs w:val="24"/>
        </w:rPr>
        <w:t xml:space="preserve">Time for filing. </w:t>
      </w:r>
      <w:r w:rsidRPr="0038219F">
        <w:rPr>
          <w:rFonts w:ascii="Melior" w:hAnsi="Melior" w:cs="Melior"/>
          <w:sz w:val="24"/>
          <w:szCs w:val="24"/>
        </w:rPr>
        <w:t>Unless the judge orders otherwise, at least 21 days before the hearing, each participating party must file a prehearing statement.</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(b) </w:t>
      </w:r>
      <w:r w:rsidRPr="0038219F">
        <w:rPr>
          <w:rFonts w:ascii="Melior-Italic" w:hAnsi="Melior-Italic" w:cs="Melior-Italic"/>
          <w:i/>
          <w:iCs/>
          <w:sz w:val="24"/>
          <w:szCs w:val="24"/>
        </w:rPr>
        <w:t xml:space="preserve">Required conference. </w:t>
      </w:r>
      <w:r w:rsidRPr="0038219F">
        <w:rPr>
          <w:rFonts w:ascii="Melior" w:hAnsi="Melior" w:cs="Melior"/>
          <w:sz w:val="24"/>
          <w:szCs w:val="24"/>
        </w:rPr>
        <w:t>Before filing a prehearing statement, the party must confer with all other parties in good faith to:</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(1) Stipulate to the facts to the fullest extent possible; and</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(2) Revise exhibit lists, eliminate duplicative exhibits, prepare joint exhibits, and attempt to resolve any objections to exhibits.</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(c) </w:t>
      </w:r>
      <w:r w:rsidRPr="0038219F">
        <w:rPr>
          <w:rFonts w:ascii="Melior-Italic" w:hAnsi="Melior-Italic" w:cs="Melior-Italic"/>
          <w:i/>
          <w:iCs/>
          <w:sz w:val="24"/>
          <w:szCs w:val="24"/>
        </w:rPr>
        <w:t xml:space="preserve">Contents. </w:t>
      </w:r>
      <w:r w:rsidRPr="0038219F">
        <w:rPr>
          <w:rFonts w:ascii="Melior" w:hAnsi="Melior" w:cs="Melior"/>
          <w:sz w:val="24"/>
          <w:szCs w:val="24"/>
        </w:rPr>
        <w:t>Unless ordered otherwise, the prehearing statement must state:</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(1) The party’s name;</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(2) The issues of law to be determined with reference to the appropriate statute, regulation, or case law;</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(3) A precise statement of the relief sought;</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(4) The stipulated facts that require no proof;</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(5) The facts disputed by the parties;</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(6) A list of witnesses the party expects to call;</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(7) A list of the joint exhibits;</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(8) A list of the party’s exhibits;</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(9) An estimate of the time required for the party to present its case-in-chief; and</w:t>
      </w: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p>
    <w:p w:rsidR="009970A3" w:rsidRPr="0038219F" w:rsidRDefault="009970A3" w:rsidP="009970A3">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(10) Any additional information that may aid the parties’ preparation for the hearing or the disposition of the proceeding, such as the need for specialized equipment at the hearing.</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(d) </w:t>
      </w:r>
      <w:r w:rsidRPr="0038219F">
        <w:rPr>
          <w:rFonts w:ascii="Melior-Italic" w:hAnsi="Melior-Italic" w:cs="Melior-Italic"/>
          <w:i/>
          <w:iCs/>
          <w:sz w:val="24"/>
          <w:szCs w:val="24"/>
        </w:rPr>
        <w:t xml:space="preserve">Joint prehearing statement. </w:t>
      </w:r>
      <w:r w:rsidRPr="0038219F">
        <w:rPr>
          <w:rFonts w:ascii="Melior" w:hAnsi="Melior" w:cs="Melior"/>
          <w:sz w:val="24"/>
          <w:szCs w:val="24"/>
        </w:rPr>
        <w:t>The judge may require the parties to file a joint prehearing statement rather than individual prehearing statements.</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lastRenderedPageBreak/>
        <w:tab/>
        <w:t xml:space="preserve">(e) </w:t>
      </w:r>
      <w:r w:rsidRPr="0038219F">
        <w:rPr>
          <w:rFonts w:ascii="Melior-Italic" w:hAnsi="Melior-Italic" w:cs="Melior-Italic"/>
          <w:i/>
          <w:iCs/>
          <w:sz w:val="24"/>
          <w:szCs w:val="24"/>
        </w:rPr>
        <w:t xml:space="preserve">Signature. </w:t>
      </w:r>
      <w:r w:rsidRPr="0038219F">
        <w:rPr>
          <w:rFonts w:ascii="Melior" w:hAnsi="Melior" w:cs="Melior"/>
          <w:sz w:val="24"/>
          <w:szCs w:val="24"/>
        </w:rPr>
        <w:t>The prehearing statement must be in writing and signed. By signing, an attorney, representative, or party makes the certifications described in § 18.50(d).</w:t>
      </w:r>
    </w:p>
    <w:p w:rsidR="00F22708" w:rsidRPr="0038219F" w:rsidRDefault="00F22708" w:rsidP="00F22708">
      <w:pPr>
        <w:autoSpaceDE w:val="0"/>
        <w:autoSpaceDN w:val="0"/>
        <w:adjustRightInd w:val="0"/>
        <w:spacing w:after="0" w:line="240" w:lineRule="auto"/>
        <w:rPr>
          <w:sz w:val="24"/>
          <w:szCs w:val="24"/>
        </w:rPr>
      </w:pPr>
    </w:p>
    <w:p w:rsidR="009970A3" w:rsidRPr="0038219F" w:rsidRDefault="009970A3" w:rsidP="009970A3">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18.81</w:t>
      </w:r>
      <w:r w:rsidR="0038219F">
        <w:rPr>
          <w:rFonts w:ascii="Helvetica-Bold" w:hAnsi="Helvetica-Bold" w:cs="Helvetica-Bold"/>
          <w:b/>
          <w:bCs/>
          <w:sz w:val="24"/>
          <w:szCs w:val="24"/>
        </w:rPr>
        <w:tab/>
      </w:r>
      <w:r w:rsidRPr="0038219F">
        <w:rPr>
          <w:rFonts w:ascii="Helvetica-Bold" w:hAnsi="Helvetica-Bold" w:cs="Helvetica-Bold"/>
          <w:b/>
          <w:bCs/>
          <w:sz w:val="24"/>
          <w:szCs w:val="24"/>
        </w:rPr>
        <w:t>Formal hearing.</w:t>
      </w:r>
    </w:p>
    <w:p w:rsidR="00AF0CF5" w:rsidRPr="0038219F" w:rsidRDefault="00AF0CF5" w:rsidP="009970A3">
      <w:pPr>
        <w:autoSpaceDE w:val="0"/>
        <w:autoSpaceDN w:val="0"/>
        <w:adjustRightInd w:val="0"/>
        <w:spacing w:after="0" w:line="240" w:lineRule="auto"/>
        <w:rPr>
          <w:rFonts w:ascii="Melior" w:hAnsi="Melior" w:cs="Melior"/>
          <w:sz w:val="24"/>
          <w:szCs w:val="24"/>
        </w:rPr>
      </w:pPr>
    </w:p>
    <w:p w:rsidR="009970A3" w:rsidRPr="0038219F" w:rsidRDefault="00AF0CF5"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9970A3" w:rsidRPr="0038219F">
        <w:rPr>
          <w:rFonts w:ascii="Melior" w:hAnsi="Melior" w:cs="Melior"/>
          <w:sz w:val="24"/>
          <w:szCs w:val="24"/>
        </w:rPr>
        <w:t xml:space="preserve">(a) </w:t>
      </w:r>
      <w:r w:rsidR="009970A3" w:rsidRPr="0038219F">
        <w:rPr>
          <w:rFonts w:ascii="Melior-Italic" w:hAnsi="Melior-Italic" w:cs="Melior-Italic"/>
          <w:i/>
          <w:iCs/>
          <w:sz w:val="24"/>
          <w:szCs w:val="24"/>
        </w:rPr>
        <w:t xml:space="preserve">Public. </w:t>
      </w:r>
      <w:r w:rsidR="009970A3" w:rsidRPr="0038219F">
        <w:rPr>
          <w:rFonts w:ascii="Melior" w:hAnsi="Melior" w:cs="Melior"/>
          <w:sz w:val="24"/>
          <w:szCs w:val="24"/>
        </w:rPr>
        <w:t>Hearings are open to the</w:t>
      </w:r>
      <w:r w:rsidRPr="0038219F">
        <w:rPr>
          <w:rFonts w:ascii="Melior" w:hAnsi="Melior" w:cs="Melior"/>
          <w:sz w:val="24"/>
          <w:szCs w:val="24"/>
        </w:rPr>
        <w:t xml:space="preserve"> </w:t>
      </w:r>
      <w:r w:rsidR="009970A3" w:rsidRPr="0038219F">
        <w:rPr>
          <w:rFonts w:ascii="Melior" w:hAnsi="Melior" w:cs="Melior"/>
          <w:sz w:val="24"/>
          <w:szCs w:val="24"/>
        </w:rPr>
        <w:t>public. But, when authorized by law</w:t>
      </w:r>
      <w:r w:rsidRPr="0038219F">
        <w:rPr>
          <w:rFonts w:ascii="Melior" w:hAnsi="Melior" w:cs="Melior"/>
          <w:sz w:val="24"/>
          <w:szCs w:val="24"/>
        </w:rPr>
        <w:t xml:space="preserve"> </w:t>
      </w:r>
      <w:r w:rsidR="009970A3" w:rsidRPr="0038219F">
        <w:rPr>
          <w:rFonts w:ascii="Melior" w:hAnsi="Melior" w:cs="Melior"/>
          <w:sz w:val="24"/>
          <w:szCs w:val="24"/>
        </w:rPr>
        <w:t>and only to the minimum extent</w:t>
      </w:r>
      <w:r w:rsidRPr="0038219F">
        <w:rPr>
          <w:rFonts w:ascii="Melior" w:hAnsi="Melior" w:cs="Melior"/>
          <w:sz w:val="24"/>
          <w:szCs w:val="24"/>
        </w:rPr>
        <w:t xml:space="preserve"> </w:t>
      </w:r>
      <w:r w:rsidR="009970A3" w:rsidRPr="0038219F">
        <w:rPr>
          <w:rFonts w:ascii="Melior" w:hAnsi="Melior" w:cs="Melior"/>
          <w:sz w:val="24"/>
          <w:szCs w:val="24"/>
        </w:rPr>
        <w:t>necessary, the judge may order a hearing</w:t>
      </w:r>
      <w:r w:rsidRPr="0038219F">
        <w:rPr>
          <w:rFonts w:ascii="Melior" w:hAnsi="Melior" w:cs="Melior"/>
          <w:sz w:val="24"/>
          <w:szCs w:val="24"/>
        </w:rPr>
        <w:t xml:space="preserve"> </w:t>
      </w:r>
      <w:r w:rsidR="009970A3" w:rsidRPr="0038219F">
        <w:rPr>
          <w:rFonts w:ascii="Melior" w:hAnsi="Melior" w:cs="Melior"/>
          <w:sz w:val="24"/>
          <w:szCs w:val="24"/>
        </w:rPr>
        <w:t>or any part of a hearing closed to th</w:t>
      </w:r>
      <w:r w:rsidRPr="0038219F">
        <w:rPr>
          <w:rFonts w:ascii="Melior" w:hAnsi="Melior" w:cs="Melior"/>
          <w:sz w:val="24"/>
          <w:szCs w:val="24"/>
        </w:rPr>
        <w:t xml:space="preserve">e </w:t>
      </w:r>
      <w:r w:rsidR="009970A3" w:rsidRPr="0038219F">
        <w:rPr>
          <w:rFonts w:ascii="Melior" w:hAnsi="Melior" w:cs="Melior"/>
          <w:sz w:val="24"/>
          <w:szCs w:val="24"/>
        </w:rPr>
        <w:t>public, including anticipated witnesses.</w:t>
      </w:r>
      <w:r w:rsidRPr="0038219F">
        <w:rPr>
          <w:rFonts w:ascii="Melior" w:hAnsi="Melior" w:cs="Melior"/>
          <w:sz w:val="24"/>
          <w:szCs w:val="24"/>
        </w:rPr>
        <w:t xml:space="preserve">  </w:t>
      </w:r>
      <w:r w:rsidR="009970A3" w:rsidRPr="0038219F">
        <w:rPr>
          <w:rFonts w:ascii="Melior" w:hAnsi="Melior" w:cs="Melior"/>
          <w:sz w:val="24"/>
          <w:szCs w:val="24"/>
        </w:rPr>
        <w:t>The order closing all or part of the</w:t>
      </w:r>
      <w:r w:rsidRPr="0038219F">
        <w:rPr>
          <w:rFonts w:ascii="Melior" w:hAnsi="Melior" w:cs="Melior"/>
          <w:sz w:val="24"/>
          <w:szCs w:val="24"/>
        </w:rPr>
        <w:t xml:space="preserve"> </w:t>
      </w:r>
      <w:r w:rsidR="009970A3" w:rsidRPr="0038219F">
        <w:rPr>
          <w:rFonts w:ascii="Melior" w:hAnsi="Melior" w:cs="Melior"/>
          <w:sz w:val="24"/>
          <w:szCs w:val="24"/>
        </w:rPr>
        <w:t>hearing must state findings and explain</w:t>
      </w:r>
      <w:r w:rsidRPr="0038219F">
        <w:rPr>
          <w:rFonts w:ascii="Melior" w:hAnsi="Melior" w:cs="Melior"/>
          <w:sz w:val="24"/>
          <w:szCs w:val="24"/>
        </w:rPr>
        <w:t xml:space="preserve"> </w:t>
      </w:r>
      <w:r w:rsidR="009970A3" w:rsidRPr="0038219F">
        <w:rPr>
          <w:rFonts w:ascii="Melior" w:hAnsi="Melior" w:cs="Melior"/>
          <w:sz w:val="24"/>
          <w:szCs w:val="24"/>
        </w:rPr>
        <w:t>why the reasons for closure outweigh</w:t>
      </w:r>
      <w:r w:rsidRPr="0038219F">
        <w:rPr>
          <w:rFonts w:ascii="Melior" w:hAnsi="Melior" w:cs="Melior"/>
          <w:sz w:val="24"/>
          <w:szCs w:val="24"/>
        </w:rPr>
        <w:t xml:space="preserve"> </w:t>
      </w:r>
      <w:r w:rsidR="009970A3" w:rsidRPr="0038219F">
        <w:rPr>
          <w:rFonts w:ascii="Melior" w:hAnsi="Melior" w:cs="Melior"/>
          <w:sz w:val="24"/>
          <w:szCs w:val="24"/>
        </w:rPr>
        <w:t>the presumption of public access. The</w:t>
      </w:r>
      <w:r w:rsidRPr="0038219F">
        <w:rPr>
          <w:rFonts w:ascii="Melior" w:hAnsi="Melior" w:cs="Melior"/>
          <w:sz w:val="24"/>
          <w:szCs w:val="24"/>
        </w:rPr>
        <w:t xml:space="preserve"> </w:t>
      </w:r>
      <w:r w:rsidR="009970A3" w:rsidRPr="0038219F">
        <w:rPr>
          <w:rFonts w:ascii="Melior" w:hAnsi="Melior" w:cs="Melior"/>
          <w:sz w:val="24"/>
          <w:szCs w:val="24"/>
        </w:rPr>
        <w:t>order and any objection must be part of</w:t>
      </w:r>
      <w:r w:rsidRPr="0038219F">
        <w:rPr>
          <w:rFonts w:ascii="Melior" w:hAnsi="Melior" w:cs="Melior"/>
          <w:sz w:val="24"/>
          <w:szCs w:val="24"/>
        </w:rPr>
        <w:t xml:space="preserve"> </w:t>
      </w:r>
      <w:r w:rsidR="009970A3" w:rsidRPr="0038219F">
        <w:rPr>
          <w:rFonts w:ascii="Melior" w:hAnsi="Melior" w:cs="Melior"/>
          <w:sz w:val="24"/>
          <w:szCs w:val="24"/>
        </w:rPr>
        <w:t>the record.</w:t>
      </w:r>
    </w:p>
    <w:p w:rsidR="00AF0CF5" w:rsidRPr="0038219F" w:rsidRDefault="00AF0CF5" w:rsidP="009970A3">
      <w:pPr>
        <w:autoSpaceDE w:val="0"/>
        <w:autoSpaceDN w:val="0"/>
        <w:adjustRightInd w:val="0"/>
        <w:spacing w:after="0" w:line="240" w:lineRule="auto"/>
        <w:rPr>
          <w:rFonts w:ascii="Melior" w:hAnsi="Melior" w:cs="Melior"/>
          <w:sz w:val="24"/>
          <w:szCs w:val="24"/>
        </w:rPr>
      </w:pPr>
    </w:p>
    <w:p w:rsidR="009970A3" w:rsidRPr="0038219F" w:rsidRDefault="00AF0CF5"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9970A3" w:rsidRPr="0038219F">
        <w:rPr>
          <w:rFonts w:ascii="Melior" w:hAnsi="Melior" w:cs="Melior"/>
          <w:sz w:val="24"/>
          <w:szCs w:val="24"/>
        </w:rPr>
        <w:t xml:space="preserve">(b) </w:t>
      </w:r>
      <w:r w:rsidR="009970A3" w:rsidRPr="0038219F">
        <w:rPr>
          <w:rFonts w:ascii="Melior-Italic" w:hAnsi="Melior-Italic" w:cs="Melior-Italic"/>
          <w:i/>
          <w:iCs/>
          <w:sz w:val="24"/>
          <w:szCs w:val="24"/>
        </w:rPr>
        <w:t xml:space="preserve">Taking testimony. </w:t>
      </w:r>
      <w:r w:rsidR="009970A3" w:rsidRPr="0038219F">
        <w:rPr>
          <w:rFonts w:ascii="Melior" w:hAnsi="Melior" w:cs="Melior"/>
          <w:sz w:val="24"/>
          <w:szCs w:val="24"/>
        </w:rPr>
        <w:t>Unless a closure</w:t>
      </w:r>
      <w:r w:rsidRPr="0038219F">
        <w:rPr>
          <w:rFonts w:ascii="Melior" w:hAnsi="Melior" w:cs="Melior"/>
          <w:sz w:val="24"/>
          <w:szCs w:val="24"/>
        </w:rPr>
        <w:t xml:space="preserve"> </w:t>
      </w:r>
      <w:r w:rsidR="009970A3" w:rsidRPr="0038219F">
        <w:rPr>
          <w:rFonts w:ascii="Melior" w:hAnsi="Melior" w:cs="Melior"/>
          <w:sz w:val="24"/>
          <w:szCs w:val="24"/>
        </w:rPr>
        <w:t>order is issued under paragraph (a) of</w:t>
      </w:r>
      <w:r w:rsidRPr="0038219F">
        <w:rPr>
          <w:rFonts w:ascii="Melior" w:hAnsi="Melior" w:cs="Melior"/>
          <w:sz w:val="24"/>
          <w:szCs w:val="24"/>
        </w:rPr>
        <w:t xml:space="preserve"> </w:t>
      </w:r>
      <w:r w:rsidR="009970A3" w:rsidRPr="0038219F">
        <w:rPr>
          <w:rFonts w:ascii="Melior" w:hAnsi="Melior" w:cs="Melior"/>
          <w:sz w:val="24"/>
          <w:szCs w:val="24"/>
        </w:rPr>
        <w:t>this section, the witnesses’ testimony</w:t>
      </w:r>
      <w:r w:rsidRPr="0038219F">
        <w:rPr>
          <w:rFonts w:ascii="Melior" w:hAnsi="Melior" w:cs="Melior"/>
          <w:sz w:val="24"/>
          <w:szCs w:val="24"/>
        </w:rPr>
        <w:t xml:space="preserve"> </w:t>
      </w:r>
      <w:r w:rsidR="009970A3" w:rsidRPr="0038219F">
        <w:rPr>
          <w:rFonts w:ascii="Melior" w:hAnsi="Melior" w:cs="Melior"/>
          <w:sz w:val="24"/>
          <w:szCs w:val="24"/>
        </w:rPr>
        <w:t>must be taken in an open hearing. For</w:t>
      </w:r>
      <w:r w:rsidRPr="0038219F">
        <w:rPr>
          <w:rFonts w:ascii="Melior" w:hAnsi="Melior" w:cs="Melior"/>
          <w:sz w:val="24"/>
          <w:szCs w:val="24"/>
        </w:rPr>
        <w:t xml:space="preserve"> </w:t>
      </w:r>
      <w:r w:rsidR="009970A3" w:rsidRPr="0038219F">
        <w:rPr>
          <w:rFonts w:ascii="Melior" w:hAnsi="Melior" w:cs="Melior"/>
          <w:sz w:val="24"/>
          <w:szCs w:val="24"/>
        </w:rPr>
        <w:t>good cause and with appropriate</w:t>
      </w:r>
      <w:r w:rsidRPr="0038219F">
        <w:rPr>
          <w:rFonts w:ascii="Melior" w:hAnsi="Melior" w:cs="Melior"/>
          <w:sz w:val="24"/>
          <w:szCs w:val="24"/>
        </w:rPr>
        <w:t xml:space="preserve"> </w:t>
      </w:r>
      <w:r w:rsidR="009970A3" w:rsidRPr="0038219F">
        <w:rPr>
          <w:rFonts w:ascii="Melior" w:hAnsi="Melior" w:cs="Melior"/>
          <w:sz w:val="24"/>
          <w:szCs w:val="24"/>
        </w:rPr>
        <w:t>safeguards, the judge may permit</w:t>
      </w:r>
      <w:r w:rsidRPr="0038219F">
        <w:rPr>
          <w:rFonts w:ascii="Melior" w:hAnsi="Melior" w:cs="Melior"/>
          <w:sz w:val="24"/>
          <w:szCs w:val="24"/>
        </w:rPr>
        <w:t xml:space="preserve"> </w:t>
      </w:r>
      <w:r w:rsidR="009970A3" w:rsidRPr="0038219F">
        <w:rPr>
          <w:rFonts w:ascii="Melior" w:hAnsi="Melior" w:cs="Melior"/>
          <w:sz w:val="24"/>
          <w:szCs w:val="24"/>
        </w:rPr>
        <w:t>testimony in an open hearing by</w:t>
      </w:r>
      <w:r w:rsidRPr="0038219F">
        <w:rPr>
          <w:rFonts w:ascii="Melior" w:hAnsi="Melior" w:cs="Melior"/>
          <w:sz w:val="24"/>
          <w:szCs w:val="24"/>
        </w:rPr>
        <w:t xml:space="preserve"> </w:t>
      </w:r>
      <w:r w:rsidR="009970A3" w:rsidRPr="0038219F">
        <w:rPr>
          <w:rFonts w:ascii="Melior" w:hAnsi="Melior" w:cs="Melior"/>
          <w:sz w:val="24"/>
          <w:szCs w:val="24"/>
        </w:rPr>
        <w:t>contemporaneous transmission from a</w:t>
      </w:r>
      <w:r w:rsidRPr="0038219F">
        <w:rPr>
          <w:rFonts w:ascii="Melior" w:hAnsi="Melior" w:cs="Melior"/>
          <w:sz w:val="24"/>
          <w:szCs w:val="24"/>
        </w:rPr>
        <w:t xml:space="preserve"> </w:t>
      </w:r>
      <w:r w:rsidR="009970A3" w:rsidRPr="0038219F">
        <w:rPr>
          <w:rFonts w:ascii="Melior" w:hAnsi="Melior" w:cs="Melior"/>
          <w:sz w:val="24"/>
          <w:szCs w:val="24"/>
        </w:rPr>
        <w:t>different location.</w:t>
      </w:r>
    </w:p>
    <w:p w:rsidR="00AF0CF5" w:rsidRPr="0038219F" w:rsidRDefault="00AF0CF5" w:rsidP="009970A3">
      <w:pPr>
        <w:autoSpaceDE w:val="0"/>
        <w:autoSpaceDN w:val="0"/>
        <w:adjustRightInd w:val="0"/>
        <w:spacing w:after="0" w:line="240" w:lineRule="auto"/>
        <w:rPr>
          <w:rFonts w:ascii="Melior" w:hAnsi="Melior" w:cs="Melior"/>
          <w:sz w:val="24"/>
          <w:szCs w:val="24"/>
        </w:rPr>
      </w:pPr>
    </w:p>
    <w:p w:rsidR="009970A3" w:rsidRPr="0038219F" w:rsidRDefault="00AF0CF5"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9970A3" w:rsidRPr="0038219F">
        <w:rPr>
          <w:rFonts w:ascii="Melior" w:hAnsi="Melior" w:cs="Melior"/>
          <w:sz w:val="24"/>
          <w:szCs w:val="24"/>
        </w:rPr>
        <w:t xml:space="preserve">(c) </w:t>
      </w:r>
      <w:r w:rsidR="009970A3" w:rsidRPr="0038219F">
        <w:rPr>
          <w:rFonts w:ascii="Melior-Italic" w:hAnsi="Melior-Italic" w:cs="Melior-Italic"/>
          <w:i/>
          <w:iCs/>
          <w:sz w:val="24"/>
          <w:szCs w:val="24"/>
        </w:rPr>
        <w:t xml:space="preserve">Party participation. </w:t>
      </w:r>
      <w:r w:rsidR="009970A3" w:rsidRPr="0038219F">
        <w:rPr>
          <w:rFonts w:ascii="Melior" w:hAnsi="Melior" w:cs="Melior"/>
          <w:sz w:val="24"/>
          <w:szCs w:val="24"/>
        </w:rPr>
        <w:t>For good cause</w:t>
      </w:r>
      <w:r w:rsidRPr="0038219F">
        <w:rPr>
          <w:rFonts w:ascii="Melior" w:hAnsi="Melior" w:cs="Melior"/>
          <w:sz w:val="24"/>
          <w:szCs w:val="24"/>
        </w:rPr>
        <w:t xml:space="preserve"> </w:t>
      </w:r>
      <w:r w:rsidR="009970A3" w:rsidRPr="0038219F">
        <w:rPr>
          <w:rFonts w:ascii="Melior" w:hAnsi="Melior" w:cs="Melior"/>
          <w:sz w:val="24"/>
          <w:szCs w:val="24"/>
        </w:rPr>
        <w:t>and with appropriate safeguards, the</w:t>
      </w:r>
      <w:r w:rsidRPr="0038219F">
        <w:rPr>
          <w:rFonts w:ascii="Melior" w:hAnsi="Melior" w:cs="Melior"/>
          <w:sz w:val="24"/>
          <w:szCs w:val="24"/>
        </w:rPr>
        <w:t xml:space="preserve"> </w:t>
      </w:r>
      <w:r w:rsidR="009970A3" w:rsidRPr="0038219F">
        <w:rPr>
          <w:rFonts w:ascii="Melior" w:hAnsi="Melior" w:cs="Melior"/>
          <w:sz w:val="24"/>
          <w:szCs w:val="24"/>
        </w:rPr>
        <w:t>judge may permit a party to participate</w:t>
      </w:r>
      <w:r w:rsidRPr="0038219F">
        <w:rPr>
          <w:rFonts w:ascii="Melior" w:hAnsi="Melior" w:cs="Melior"/>
          <w:sz w:val="24"/>
          <w:szCs w:val="24"/>
        </w:rPr>
        <w:t xml:space="preserve"> </w:t>
      </w:r>
      <w:r w:rsidR="009970A3" w:rsidRPr="0038219F">
        <w:rPr>
          <w:rFonts w:ascii="Melior" w:hAnsi="Melior" w:cs="Melior"/>
          <w:sz w:val="24"/>
          <w:szCs w:val="24"/>
        </w:rPr>
        <w:t>in an open hearing by contemporaneous</w:t>
      </w:r>
      <w:r w:rsidRPr="0038219F">
        <w:rPr>
          <w:rFonts w:ascii="Melior" w:hAnsi="Melior" w:cs="Melior"/>
          <w:sz w:val="24"/>
          <w:szCs w:val="24"/>
        </w:rPr>
        <w:t xml:space="preserve"> </w:t>
      </w:r>
      <w:r w:rsidR="009970A3" w:rsidRPr="0038219F">
        <w:rPr>
          <w:rFonts w:ascii="Melior" w:hAnsi="Melior" w:cs="Melior"/>
          <w:sz w:val="24"/>
          <w:szCs w:val="24"/>
        </w:rPr>
        <w:t>transmission from a different location.</w:t>
      </w:r>
    </w:p>
    <w:p w:rsidR="00AF0CF5" w:rsidRPr="0038219F" w:rsidRDefault="00AF0CF5"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18.82</w:t>
      </w:r>
      <w:r w:rsidR="0038219F">
        <w:rPr>
          <w:rFonts w:ascii="Helvetica-Bold" w:hAnsi="Helvetica-Bold" w:cs="Helvetica-Bold"/>
          <w:b/>
          <w:bCs/>
          <w:sz w:val="24"/>
          <w:szCs w:val="24"/>
        </w:rPr>
        <w:tab/>
      </w:r>
      <w:r w:rsidRPr="0038219F">
        <w:rPr>
          <w:rFonts w:ascii="Helvetica-Bold" w:hAnsi="Helvetica-Bold" w:cs="Helvetica-Bold"/>
          <w:b/>
          <w:bCs/>
          <w:sz w:val="24"/>
          <w:szCs w:val="24"/>
        </w:rPr>
        <w:t>Exhibits.</w:t>
      </w:r>
    </w:p>
    <w:p w:rsidR="00AF0CF5" w:rsidRPr="0038219F" w:rsidRDefault="00AF0CF5" w:rsidP="009970A3">
      <w:pPr>
        <w:autoSpaceDE w:val="0"/>
        <w:autoSpaceDN w:val="0"/>
        <w:adjustRightInd w:val="0"/>
        <w:spacing w:after="0" w:line="240" w:lineRule="auto"/>
        <w:rPr>
          <w:rFonts w:ascii="Melior" w:hAnsi="Melior" w:cs="Melior"/>
          <w:sz w:val="24"/>
          <w:szCs w:val="24"/>
        </w:rPr>
      </w:pPr>
    </w:p>
    <w:p w:rsidR="009970A3" w:rsidRPr="0038219F" w:rsidRDefault="00AF0CF5"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9970A3" w:rsidRPr="0038219F">
        <w:rPr>
          <w:rFonts w:ascii="Melior" w:hAnsi="Melior" w:cs="Melior"/>
          <w:sz w:val="24"/>
          <w:szCs w:val="24"/>
        </w:rPr>
        <w:t xml:space="preserve">(a) </w:t>
      </w:r>
      <w:r w:rsidR="009970A3" w:rsidRPr="0038219F">
        <w:rPr>
          <w:rFonts w:ascii="Melior-Italic" w:hAnsi="Melior-Italic" w:cs="Melior-Italic"/>
          <w:i/>
          <w:iCs/>
          <w:sz w:val="24"/>
          <w:szCs w:val="24"/>
        </w:rPr>
        <w:t xml:space="preserve">Identification. </w:t>
      </w:r>
      <w:r w:rsidR="009970A3" w:rsidRPr="0038219F">
        <w:rPr>
          <w:rFonts w:ascii="Melior" w:hAnsi="Melior" w:cs="Melior"/>
          <w:sz w:val="24"/>
          <w:szCs w:val="24"/>
        </w:rPr>
        <w:t>All exhibits offered</w:t>
      </w:r>
      <w:r w:rsidRPr="0038219F">
        <w:rPr>
          <w:rFonts w:ascii="Melior" w:hAnsi="Melior" w:cs="Melior"/>
          <w:sz w:val="24"/>
          <w:szCs w:val="24"/>
        </w:rPr>
        <w:t xml:space="preserve"> </w:t>
      </w:r>
      <w:r w:rsidR="009970A3" w:rsidRPr="0038219F">
        <w:rPr>
          <w:rFonts w:ascii="Melior" w:hAnsi="Melior" w:cs="Melior"/>
          <w:sz w:val="24"/>
          <w:szCs w:val="24"/>
        </w:rPr>
        <w:t>in evidence must be marked with a</w:t>
      </w:r>
      <w:r w:rsidRPr="0038219F">
        <w:rPr>
          <w:rFonts w:ascii="Melior" w:hAnsi="Melior" w:cs="Melior"/>
          <w:sz w:val="24"/>
          <w:szCs w:val="24"/>
        </w:rPr>
        <w:t xml:space="preserve"> </w:t>
      </w:r>
      <w:r w:rsidR="009970A3" w:rsidRPr="0038219F">
        <w:rPr>
          <w:rFonts w:ascii="Melior" w:hAnsi="Melior" w:cs="Melior"/>
          <w:sz w:val="24"/>
          <w:szCs w:val="24"/>
        </w:rPr>
        <w:t>designation identifying the party</w:t>
      </w:r>
      <w:r w:rsidRPr="0038219F">
        <w:rPr>
          <w:rFonts w:ascii="Melior" w:hAnsi="Melior" w:cs="Melior"/>
          <w:sz w:val="24"/>
          <w:szCs w:val="24"/>
        </w:rPr>
        <w:t xml:space="preserve"> </w:t>
      </w:r>
      <w:r w:rsidR="009970A3" w:rsidRPr="0038219F">
        <w:rPr>
          <w:rFonts w:ascii="Melior" w:hAnsi="Melior" w:cs="Melior"/>
          <w:sz w:val="24"/>
          <w:szCs w:val="24"/>
        </w:rPr>
        <w:t>offering the exhibit and must be</w:t>
      </w:r>
      <w:r w:rsidRPr="0038219F">
        <w:rPr>
          <w:rFonts w:ascii="Melior" w:hAnsi="Melior" w:cs="Melior"/>
          <w:sz w:val="24"/>
          <w:szCs w:val="24"/>
        </w:rPr>
        <w:t xml:space="preserve"> </w:t>
      </w:r>
      <w:r w:rsidR="009970A3" w:rsidRPr="0038219F">
        <w:rPr>
          <w:rFonts w:ascii="Melior" w:hAnsi="Melior" w:cs="Melior"/>
          <w:sz w:val="24"/>
          <w:szCs w:val="24"/>
        </w:rPr>
        <w:t>numbered and paginated as the judge</w:t>
      </w:r>
      <w:r w:rsidRPr="0038219F">
        <w:rPr>
          <w:rFonts w:ascii="Melior" w:hAnsi="Melior" w:cs="Melior"/>
          <w:sz w:val="24"/>
          <w:szCs w:val="24"/>
        </w:rPr>
        <w:t xml:space="preserve"> </w:t>
      </w:r>
      <w:r w:rsidR="009970A3" w:rsidRPr="0038219F">
        <w:rPr>
          <w:rFonts w:ascii="Melior" w:hAnsi="Melior" w:cs="Melior"/>
          <w:sz w:val="24"/>
          <w:szCs w:val="24"/>
        </w:rPr>
        <w:t>orders.</w:t>
      </w:r>
    </w:p>
    <w:p w:rsidR="00AF0CF5" w:rsidRPr="0038219F" w:rsidRDefault="00AF0CF5" w:rsidP="009970A3">
      <w:pPr>
        <w:autoSpaceDE w:val="0"/>
        <w:autoSpaceDN w:val="0"/>
        <w:adjustRightInd w:val="0"/>
        <w:spacing w:after="0" w:line="240" w:lineRule="auto"/>
        <w:rPr>
          <w:rFonts w:ascii="Melior" w:hAnsi="Melior" w:cs="Melior"/>
          <w:sz w:val="24"/>
          <w:szCs w:val="24"/>
        </w:rPr>
      </w:pPr>
    </w:p>
    <w:p w:rsidR="009970A3" w:rsidRPr="0038219F" w:rsidRDefault="00AF0CF5"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9970A3" w:rsidRPr="0038219F">
        <w:rPr>
          <w:rFonts w:ascii="Melior" w:hAnsi="Melior" w:cs="Melior"/>
          <w:sz w:val="24"/>
          <w:szCs w:val="24"/>
        </w:rPr>
        <w:t xml:space="preserve">(b) </w:t>
      </w:r>
      <w:r w:rsidR="009970A3" w:rsidRPr="0038219F">
        <w:rPr>
          <w:rFonts w:ascii="Melior-Italic" w:hAnsi="Melior-Italic" w:cs="Melior-Italic"/>
          <w:i/>
          <w:iCs/>
          <w:sz w:val="24"/>
          <w:szCs w:val="24"/>
        </w:rPr>
        <w:t xml:space="preserve">Electronic data. </w:t>
      </w:r>
      <w:r w:rsidR="009970A3" w:rsidRPr="0038219F">
        <w:rPr>
          <w:rFonts w:ascii="Melior" w:hAnsi="Melior" w:cs="Melior"/>
          <w:sz w:val="24"/>
          <w:szCs w:val="24"/>
        </w:rPr>
        <w:t>By order the judge</w:t>
      </w:r>
      <w:r w:rsidRPr="0038219F">
        <w:rPr>
          <w:rFonts w:ascii="Melior" w:hAnsi="Melior" w:cs="Melior"/>
          <w:sz w:val="24"/>
          <w:szCs w:val="24"/>
        </w:rPr>
        <w:t xml:space="preserve"> </w:t>
      </w:r>
      <w:r w:rsidR="009970A3" w:rsidRPr="0038219F">
        <w:rPr>
          <w:rFonts w:ascii="Melior" w:hAnsi="Melior" w:cs="Melior"/>
          <w:sz w:val="24"/>
          <w:szCs w:val="24"/>
        </w:rPr>
        <w:t>may prescribe the format for the</w:t>
      </w:r>
      <w:r w:rsidRPr="0038219F">
        <w:rPr>
          <w:rFonts w:ascii="Melior" w:hAnsi="Melior" w:cs="Melior"/>
          <w:sz w:val="24"/>
          <w:szCs w:val="24"/>
        </w:rPr>
        <w:t xml:space="preserve"> </w:t>
      </w:r>
      <w:r w:rsidR="009970A3" w:rsidRPr="0038219F">
        <w:rPr>
          <w:rFonts w:ascii="Melior" w:hAnsi="Melior" w:cs="Melior"/>
          <w:sz w:val="24"/>
          <w:szCs w:val="24"/>
        </w:rPr>
        <w:t>submission of data that is in electronic</w:t>
      </w:r>
      <w:r w:rsidRPr="0038219F">
        <w:rPr>
          <w:rFonts w:ascii="Melior" w:hAnsi="Melior" w:cs="Melior"/>
          <w:sz w:val="24"/>
          <w:szCs w:val="24"/>
        </w:rPr>
        <w:t xml:space="preserve"> </w:t>
      </w:r>
      <w:r w:rsidR="009970A3" w:rsidRPr="0038219F">
        <w:rPr>
          <w:rFonts w:ascii="Melior" w:hAnsi="Melior" w:cs="Melior"/>
          <w:sz w:val="24"/>
          <w:szCs w:val="24"/>
        </w:rPr>
        <w:t>form.</w:t>
      </w:r>
    </w:p>
    <w:p w:rsidR="00AF0CF5" w:rsidRPr="0038219F" w:rsidRDefault="00AF0CF5" w:rsidP="009970A3">
      <w:pPr>
        <w:autoSpaceDE w:val="0"/>
        <w:autoSpaceDN w:val="0"/>
        <w:adjustRightInd w:val="0"/>
        <w:spacing w:after="0" w:line="240" w:lineRule="auto"/>
        <w:rPr>
          <w:rFonts w:ascii="Melior" w:hAnsi="Melior" w:cs="Melior"/>
          <w:sz w:val="24"/>
          <w:szCs w:val="24"/>
        </w:rPr>
      </w:pPr>
    </w:p>
    <w:p w:rsidR="009970A3" w:rsidRPr="0038219F" w:rsidRDefault="00AF0CF5"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9970A3" w:rsidRPr="0038219F">
        <w:rPr>
          <w:rFonts w:ascii="Melior" w:hAnsi="Melior" w:cs="Melior"/>
          <w:sz w:val="24"/>
          <w:szCs w:val="24"/>
        </w:rPr>
        <w:t xml:space="preserve">(c) </w:t>
      </w:r>
      <w:r w:rsidR="009970A3" w:rsidRPr="0038219F">
        <w:rPr>
          <w:rFonts w:ascii="Melior-Italic" w:hAnsi="Melior-Italic" w:cs="Melior-Italic"/>
          <w:i/>
          <w:iCs/>
          <w:sz w:val="24"/>
          <w:szCs w:val="24"/>
        </w:rPr>
        <w:t xml:space="preserve">Exchange of exhibits. </w:t>
      </w:r>
      <w:r w:rsidR="009970A3" w:rsidRPr="0038219F">
        <w:rPr>
          <w:rFonts w:ascii="Melior" w:hAnsi="Melior" w:cs="Melior"/>
          <w:sz w:val="24"/>
          <w:szCs w:val="24"/>
        </w:rPr>
        <w:t>When</w:t>
      </w:r>
      <w:r w:rsidRPr="0038219F">
        <w:rPr>
          <w:rFonts w:ascii="Melior" w:hAnsi="Melior" w:cs="Melior"/>
          <w:sz w:val="24"/>
          <w:szCs w:val="24"/>
        </w:rPr>
        <w:t xml:space="preserve"> </w:t>
      </w:r>
      <w:r w:rsidR="009970A3" w:rsidRPr="0038219F">
        <w:rPr>
          <w:rFonts w:ascii="Melior" w:hAnsi="Melior" w:cs="Melior"/>
          <w:sz w:val="24"/>
          <w:szCs w:val="24"/>
        </w:rPr>
        <w:t>written exhibits are offered in evidence,</w:t>
      </w:r>
      <w:r w:rsidRPr="0038219F">
        <w:rPr>
          <w:rFonts w:ascii="Melior" w:hAnsi="Melior" w:cs="Melior"/>
          <w:sz w:val="24"/>
          <w:szCs w:val="24"/>
        </w:rPr>
        <w:t xml:space="preserve"> </w:t>
      </w:r>
      <w:r w:rsidR="009970A3" w:rsidRPr="0038219F">
        <w:rPr>
          <w:rFonts w:ascii="Melior" w:hAnsi="Melior" w:cs="Melior"/>
          <w:sz w:val="24"/>
          <w:szCs w:val="24"/>
        </w:rPr>
        <w:t>one copy must be furnished to the judge</w:t>
      </w:r>
      <w:r w:rsidRPr="0038219F">
        <w:rPr>
          <w:rFonts w:ascii="Melior" w:hAnsi="Melior" w:cs="Melior"/>
          <w:sz w:val="24"/>
          <w:szCs w:val="24"/>
        </w:rPr>
        <w:t xml:space="preserve"> </w:t>
      </w:r>
      <w:r w:rsidR="009970A3" w:rsidRPr="0038219F">
        <w:rPr>
          <w:rFonts w:ascii="Melior" w:hAnsi="Melior" w:cs="Melior"/>
          <w:sz w:val="24"/>
          <w:szCs w:val="24"/>
        </w:rPr>
        <w:t>and to each of the parties at the hearing,</w:t>
      </w:r>
      <w:r w:rsidRPr="0038219F">
        <w:rPr>
          <w:rFonts w:ascii="Melior" w:hAnsi="Melior" w:cs="Melior"/>
          <w:sz w:val="24"/>
          <w:szCs w:val="24"/>
        </w:rPr>
        <w:t xml:space="preserve"> </w:t>
      </w:r>
      <w:r w:rsidR="009970A3" w:rsidRPr="0038219F">
        <w:rPr>
          <w:rFonts w:ascii="Melior" w:hAnsi="Melior" w:cs="Melior"/>
          <w:sz w:val="24"/>
          <w:szCs w:val="24"/>
        </w:rPr>
        <w:t>unless copies were previously furnished</w:t>
      </w:r>
      <w:r w:rsidRPr="0038219F">
        <w:rPr>
          <w:rFonts w:ascii="Melior" w:hAnsi="Melior" w:cs="Melior"/>
          <w:sz w:val="24"/>
          <w:szCs w:val="24"/>
        </w:rPr>
        <w:t xml:space="preserve"> </w:t>
      </w:r>
      <w:r w:rsidR="009970A3" w:rsidRPr="0038219F">
        <w:rPr>
          <w:rFonts w:ascii="Melior" w:hAnsi="Melior" w:cs="Melior"/>
          <w:sz w:val="24"/>
          <w:szCs w:val="24"/>
        </w:rPr>
        <w:t>with the list of proposed exhibits or the</w:t>
      </w:r>
      <w:r w:rsidRPr="0038219F">
        <w:rPr>
          <w:rFonts w:ascii="Melior" w:hAnsi="Melior" w:cs="Melior"/>
          <w:sz w:val="24"/>
          <w:szCs w:val="24"/>
        </w:rPr>
        <w:t xml:space="preserve"> </w:t>
      </w:r>
      <w:r w:rsidR="009970A3" w:rsidRPr="0038219F">
        <w:rPr>
          <w:rFonts w:ascii="Melior" w:hAnsi="Melior" w:cs="Melior"/>
          <w:sz w:val="24"/>
          <w:szCs w:val="24"/>
        </w:rPr>
        <w:t>judge directs otherwise. If the judge</w:t>
      </w:r>
      <w:r w:rsidRPr="0038219F">
        <w:rPr>
          <w:rFonts w:ascii="Melior" w:hAnsi="Melior" w:cs="Melior"/>
          <w:sz w:val="24"/>
          <w:szCs w:val="24"/>
        </w:rPr>
        <w:t xml:space="preserve"> </w:t>
      </w:r>
      <w:r w:rsidR="009970A3" w:rsidRPr="0038219F">
        <w:rPr>
          <w:rFonts w:ascii="Melior" w:hAnsi="Melior" w:cs="Melior"/>
          <w:sz w:val="24"/>
          <w:szCs w:val="24"/>
        </w:rPr>
        <w:t>does not fix a date for the exchange of</w:t>
      </w:r>
      <w:r w:rsidRPr="0038219F">
        <w:rPr>
          <w:rFonts w:ascii="Melior" w:hAnsi="Melior" w:cs="Melior"/>
          <w:sz w:val="24"/>
          <w:szCs w:val="24"/>
        </w:rPr>
        <w:t xml:space="preserve"> </w:t>
      </w:r>
      <w:r w:rsidR="009970A3" w:rsidRPr="0038219F">
        <w:rPr>
          <w:rFonts w:ascii="Melior" w:hAnsi="Melior" w:cs="Melior"/>
          <w:sz w:val="24"/>
          <w:szCs w:val="24"/>
        </w:rPr>
        <w:t>exhibits, the parties must exchange</w:t>
      </w:r>
      <w:r w:rsidRPr="0038219F">
        <w:rPr>
          <w:rFonts w:ascii="Melior" w:hAnsi="Melior" w:cs="Melior"/>
          <w:sz w:val="24"/>
          <w:szCs w:val="24"/>
        </w:rPr>
        <w:t xml:space="preserve"> </w:t>
      </w:r>
      <w:r w:rsidR="009970A3" w:rsidRPr="0038219F">
        <w:rPr>
          <w:rFonts w:ascii="Melior" w:hAnsi="Melior" w:cs="Melior"/>
          <w:sz w:val="24"/>
          <w:szCs w:val="24"/>
        </w:rPr>
        <w:t>copies of exhibits at the earliest</w:t>
      </w:r>
      <w:r w:rsidRPr="0038219F">
        <w:rPr>
          <w:rFonts w:ascii="Melior" w:hAnsi="Melior" w:cs="Melior"/>
          <w:sz w:val="24"/>
          <w:szCs w:val="24"/>
        </w:rPr>
        <w:t xml:space="preserve"> </w:t>
      </w:r>
      <w:r w:rsidR="009970A3" w:rsidRPr="0038219F">
        <w:rPr>
          <w:rFonts w:ascii="Melior" w:hAnsi="Melior" w:cs="Melior"/>
          <w:sz w:val="24"/>
          <w:szCs w:val="24"/>
        </w:rPr>
        <w:t>practicable time before the hearing</w:t>
      </w:r>
      <w:r w:rsidRPr="0038219F">
        <w:rPr>
          <w:rFonts w:ascii="Melior" w:hAnsi="Melior" w:cs="Melior"/>
          <w:sz w:val="24"/>
          <w:szCs w:val="24"/>
        </w:rPr>
        <w:t xml:space="preserve"> </w:t>
      </w:r>
      <w:r w:rsidR="009970A3" w:rsidRPr="0038219F">
        <w:rPr>
          <w:rFonts w:ascii="Melior" w:hAnsi="Melior" w:cs="Melior"/>
          <w:sz w:val="24"/>
          <w:szCs w:val="24"/>
        </w:rPr>
        <w:t>begins.</w:t>
      </w:r>
    </w:p>
    <w:p w:rsidR="00AF0CF5" w:rsidRPr="0038219F" w:rsidRDefault="00AF0CF5" w:rsidP="009970A3">
      <w:pPr>
        <w:autoSpaceDE w:val="0"/>
        <w:autoSpaceDN w:val="0"/>
        <w:adjustRightInd w:val="0"/>
        <w:spacing w:after="0" w:line="240" w:lineRule="auto"/>
        <w:rPr>
          <w:rFonts w:ascii="Melior" w:hAnsi="Melior" w:cs="Melior"/>
          <w:sz w:val="24"/>
          <w:szCs w:val="24"/>
        </w:rPr>
      </w:pPr>
    </w:p>
    <w:p w:rsidR="009970A3" w:rsidRPr="0038219F" w:rsidRDefault="00AF0CF5"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9970A3" w:rsidRPr="0038219F">
        <w:rPr>
          <w:rFonts w:ascii="Melior" w:hAnsi="Melior" w:cs="Melior"/>
          <w:sz w:val="24"/>
          <w:szCs w:val="24"/>
        </w:rPr>
        <w:t xml:space="preserve">(d) </w:t>
      </w:r>
      <w:r w:rsidR="009970A3" w:rsidRPr="0038219F">
        <w:rPr>
          <w:rFonts w:ascii="Melior-Italic" w:hAnsi="Melior-Italic" w:cs="Melior-Italic"/>
          <w:i/>
          <w:iCs/>
          <w:sz w:val="24"/>
          <w:szCs w:val="24"/>
        </w:rPr>
        <w:t xml:space="preserve">Authenticity. </w:t>
      </w:r>
      <w:r w:rsidR="009970A3" w:rsidRPr="0038219F">
        <w:rPr>
          <w:rFonts w:ascii="Melior" w:hAnsi="Melior" w:cs="Melior"/>
          <w:sz w:val="24"/>
          <w:szCs w:val="24"/>
        </w:rPr>
        <w:t>The authenticity of a</w:t>
      </w:r>
      <w:r w:rsidRPr="0038219F">
        <w:rPr>
          <w:rFonts w:ascii="Melior" w:hAnsi="Melior" w:cs="Melior"/>
          <w:sz w:val="24"/>
          <w:szCs w:val="24"/>
        </w:rPr>
        <w:t xml:space="preserve"> </w:t>
      </w:r>
      <w:r w:rsidR="009970A3" w:rsidRPr="0038219F">
        <w:rPr>
          <w:rFonts w:ascii="Melior" w:hAnsi="Melior" w:cs="Melior"/>
          <w:sz w:val="24"/>
          <w:szCs w:val="24"/>
        </w:rPr>
        <w:t>document identified in a pre-hearing</w:t>
      </w:r>
      <w:r w:rsidRPr="0038219F">
        <w:rPr>
          <w:rFonts w:ascii="Melior" w:hAnsi="Melior" w:cs="Melior"/>
          <w:sz w:val="24"/>
          <w:szCs w:val="24"/>
        </w:rPr>
        <w:t xml:space="preserve"> </w:t>
      </w:r>
      <w:r w:rsidR="009970A3" w:rsidRPr="0038219F">
        <w:rPr>
          <w:rFonts w:ascii="Melior" w:hAnsi="Melior" w:cs="Melior"/>
          <w:sz w:val="24"/>
          <w:szCs w:val="24"/>
        </w:rPr>
        <w:t>exhibit list is admitted unless a party</w:t>
      </w:r>
      <w:r w:rsidRPr="0038219F">
        <w:rPr>
          <w:rFonts w:ascii="Melior" w:hAnsi="Melior" w:cs="Melior"/>
          <w:sz w:val="24"/>
          <w:szCs w:val="24"/>
        </w:rPr>
        <w:t xml:space="preserve"> </w:t>
      </w:r>
      <w:r w:rsidR="009970A3" w:rsidRPr="0038219F">
        <w:rPr>
          <w:rFonts w:ascii="Melior" w:hAnsi="Melior" w:cs="Melior"/>
          <w:sz w:val="24"/>
          <w:szCs w:val="24"/>
        </w:rPr>
        <w:t>files a written objection to authenticity</w:t>
      </w:r>
      <w:r w:rsidRPr="0038219F">
        <w:rPr>
          <w:rFonts w:ascii="Melior" w:hAnsi="Melior" w:cs="Melior"/>
          <w:sz w:val="24"/>
          <w:szCs w:val="24"/>
        </w:rPr>
        <w:t xml:space="preserve"> </w:t>
      </w:r>
      <w:r w:rsidR="009970A3" w:rsidRPr="0038219F">
        <w:rPr>
          <w:rFonts w:ascii="Melior" w:hAnsi="Melior" w:cs="Melior"/>
          <w:sz w:val="24"/>
          <w:szCs w:val="24"/>
        </w:rPr>
        <w:t>at least 7 days before the hearing. The</w:t>
      </w:r>
      <w:r w:rsidRPr="0038219F">
        <w:rPr>
          <w:rFonts w:ascii="Melior" w:hAnsi="Melior" w:cs="Melior"/>
          <w:sz w:val="24"/>
          <w:szCs w:val="24"/>
        </w:rPr>
        <w:t xml:space="preserve"> </w:t>
      </w:r>
      <w:r w:rsidR="009970A3" w:rsidRPr="0038219F">
        <w:rPr>
          <w:rFonts w:ascii="Melior" w:hAnsi="Melior" w:cs="Melior"/>
          <w:sz w:val="24"/>
          <w:szCs w:val="24"/>
        </w:rPr>
        <w:t>judge may permit a party to challenge a</w:t>
      </w:r>
      <w:r w:rsidRPr="0038219F">
        <w:rPr>
          <w:rFonts w:ascii="Melior" w:hAnsi="Melior" w:cs="Melior"/>
          <w:sz w:val="24"/>
          <w:szCs w:val="24"/>
        </w:rPr>
        <w:t xml:space="preserve"> </w:t>
      </w:r>
      <w:r w:rsidR="009970A3" w:rsidRPr="0038219F">
        <w:rPr>
          <w:rFonts w:ascii="Melior" w:hAnsi="Melior" w:cs="Melior"/>
          <w:sz w:val="24"/>
          <w:szCs w:val="24"/>
        </w:rPr>
        <w:t>document’s authenticity if the party</w:t>
      </w:r>
      <w:r w:rsidRPr="0038219F">
        <w:rPr>
          <w:rFonts w:ascii="Melior" w:hAnsi="Melior" w:cs="Melior"/>
          <w:sz w:val="24"/>
          <w:szCs w:val="24"/>
        </w:rPr>
        <w:t xml:space="preserve"> </w:t>
      </w:r>
      <w:r w:rsidR="009970A3" w:rsidRPr="0038219F">
        <w:rPr>
          <w:rFonts w:ascii="Melior" w:hAnsi="Melior" w:cs="Melior"/>
          <w:sz w:val="24"/>
          <w:szCs w:val="24"/>
        </w:rPr>
        <w:t>establishes good cause for its failure to</w:t>
      </w:r>
      <w:r w:rsidRPr="0038219F">
        <w:rPr>
          <w:rFonts w:ascii="Melior" w:hAnsi="Melior" w:cs="Melior"/>
          <w:sz w:val="24"/>
          <w:szCs w:val="24"/>
        </w:rPr>
        <w:t xml:space="preserve"> </w:t>
      </w:r>
      <w:r w:rsidR="009970A3" w:rsidRPr="0038219F">
        <w:rPr>
          <w:rFonts w:ascii="Melior" w:hAnsi="Melior" w:cs="Melior"/>
          <w:sz w:val="24"/>
          <w:szCs w:val="24"/>
        </w:rPr>
        <w:t>file a timely written objection.</w:t>
      </w:r>
    </w:p>
    <w:p w:rsidR="00AF0CF5" w:rsidRPr="0038219F" w:rsidRDefault="00AF0CF5" w:rsidP="009970A3">
      <w:pPr>
        <w:autoSpaceDE w:val="0"/>
        <w:autoSpaceDN w:val="0"/>
        <w:adjustRightInd w:val="0"/>
        <w:spacing w:after="0" w:line="240" w:lineRule="auto"/>
        <w:rPr>
          <w:rFonts w:ascii="Melior" w:hAnsi="Melior" w:cs="Melior"/>
          <w:sz w:val="24"/>
          <w:szCs w:val="24"/>
        </w:rPr>
      </w:pPr>
    </w:p>
    <w:p w:rsidR="009970A3" w:rsidRPr="0038219F" w:rsidRDefault="00AF0CF5"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9970A3" w:rsidRPr="0038219F">
        <w:rPr>
          <w:rFonts w:ascii="Melior" w:hAnsi="Melior" w:cs="Melior"/>
          <w:sz w:val="24"/>
          <w:szCs w:val="24"/>
        </w:rPr>
        <w:t xml:space="preserve">(e) </w:t>
      </w:r>
      <w:r w:rsidR="009970A3" w:rsidRPr="0038219F">
        <w:rPr>
          <w:rFonts w:ascii="Melior-Italic" w:hAnsi="Melior-Italic" w:cs="Melior-Italic"/>
          <w:i/>
          <w:iCs/>
          <w:sz w:val="24"/>
          <w:szCs w:val="24"/>
        </w:rPr>
        <w:t>Substitution of copies for original</w:t>
      </w:r>
      <w:r w:rsidRPr="0038219F">
        <w:rPr>
          <w:rFonts w:ascii="Melior-Italic" w:hAnsi="Melior-Italic" w:cs="Melior-Italic"/>
          <w:i/>
          <w:iCs/>
          <w:sz w:val="24"/>
          <w:szCs w:val="24"/>
        </w:rPr>
        <w:t xml:space="preserve"> </w:t>
      </w:r>
      <w:r w:rsidR="009970A3" w:rsidRPr="0038219F">
        <w:rPr>
          <w:rFonts w:ascii="Melior-Italic" w:hAnsi="Melior-Italic" w:cs="Melior-Italic"/>
          <w:i/>
          <w:iCs/>
          <w:sz w:val="24"/>
          <w:szCs w:val="24"/>
        </w:rPr>
        <w:t xml:space="preserve">exhibits. </w:t>
      </w:r>
      <w:r w:rsidR="009970A3" w:rsidRPr="0038219F">
        <w:rPr>
          <w:rFonts w:ascii="Melior" w:hAnsi="Melior" w:cs="Melior"/>
          <w:sz w:val="24"/>
          <w:szCs w:val="24"/>
        </w:rPr>
        <w:t>The judge may permit a party</w:t>
      </w:r>
      <w:r w:rsidRPr="0038219F">
        <w:rPr>
          <w:rFonts w:ascii="Melior" w:hAnsi="Melior" w:cs="Melior"/>
          <w:sz w:val="24"/>
          <w:szCs w:val="24"/>
        </w:rPr>
        <w:t xml:space="preserve"> </w:t>
      </w:r>
      <w:r w:rsidR="009970A3" w:rsidRPr="0038219F">
        <w:rPr>
          <w:rFonts w:ascii="Melior" w:hAnsi="Melior" w:cs="Melior"/>
          <w:sz w:val="24"/>
          <w:szCs w:val="24"/>
        </w:rPr>
        <w:t>to withdraw original documents offered</w:t>
      </w:r>
      <w:r w:rsidRPr="0038219F">
        <w:rPr>
          <w:rFonts w:ascii="Melior" w:hAnsi="Melior" w:cs="Melior"/>
          <w:sz w:val="24"/>
          <w:szCs w:val="24"/>
        </w:rPr>
        <w:t xml:space="preserve"> </w:t>
      </w:r>
      <w:r w:rsidR="009970A3" w:rsidRPr="0038219F">
        <w:rPr>
          <w:rFonts w:ascii="Melior" w:hAnsi="Melior" w:cs="Melior"/>
          <w:sz w:val="24"/>
          <w:szCs w:val="24"/>
        </w:rPr>
        <w:t>in evidence and substitute accurate</w:t>
      </w:r>
      <w:r w:rsidRPr="0038219F">
        <w:rPr>
          <w:rFonts w:ascii="Melior" w:hAnsi="Melior" w:cs="Melior"/>
          <w:sz w:val="24"/>
          <w:szCs w:val="24"/>
        </w:rPr>
        <w:t xml:space="preserve"> </w:t>
      </w:r>
      <w:r w:rsidR="009970A3" w:rsidRPr="0038219F">
        <w:rPr>
          <w:rFonts w:ascii="Melior" w:hAnsi="Melior" w:cs="Melior"/>
          <w:sz w:val="24"/>
          <w:szCs w:val="24"/>
        </w:rPr>
        <w:t>copies of the originals.</w:t>
      </w:r>
    </w:p>
    <w:p w:rsidR="00AF0CF5" w:rsidRPr="0038219F" w:rsidRDefault="00AF0CF5" w:rsidP="009970A3">
      <w:pPr>
        <w:autoSpaceDE w:val="0"/>
        <w:autoSpaceDN w:val="0"/>
        <w:adjustRightInd w:val="0"/>
        <w:spacing w:after="0" w:line="240" w:lineRule="auto"/>
        <w:rPr>
          <w:rFonts w:ascii="Melior" w:hAnsi="Melior" w:cs="Melior"/>
          <w:sz w:val="24"/>
          <w:szCs w:val="24"/>
        </w:rPr>
      </w:pPr>
    </w:p>
    <w:p w:rsidR="009970A3" w:rsidRPr="0038219F" w:rsidRDefault="00AF0CF5"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lastRenderedPageBreak/>
        <w:tab/>
      </w:r>
      <w:r w:rsidR="009970A3" w:rsidRPr="0038219F">
        <w:rPr>
          <w:rFonts w:ascii="Melior" w:hAnsi="Melior" w:cs="Melior"/>
          <w:sz w:val="24"/>
          <w:szCs w:val="24"/>
        </w:rPr>
        <w:t xml:space="preserve">(f) </w:t>
      </w:r>
      <w:r w:rsidR="009970A3" w:rsidRPr="0038219F">
        <w:rPr>
          <w:rFonts w:ascii="Melior-Italic" w:hAnsi="Melior-Italic" w:cs="Melior-Italic"/>
          <w:i/>
          <w:iCs/>
          <w:sz w:val="24"/>
          <w:szCs w:val="24"/>
        </w:rPr>
        <w:t>Designation of parts of documents.</w:t>
      </w:r>
      <w:r w:rsidRPr="0038219F">
        <w:rPr>
          <w:rFonts w:ascii="Melior-Italic" w:hAnsi="Melior-Italic" w:cs="Melior-Italic"/>
          <w:i/>
          <w:iCs/>
          <w:sz w:val="24"/>
          <w:szCs w:val="24"/>
        </w:rPr>
        <w:t xml:space="preserve"> </w:t>
      </w:r>
      <w:r w:rsidR="009970A3" w:rsidRPr="0038219F">
        <w:rPr>
          <w:rFonts w:ascii="Melior" w:hAnsi="Melior" w:cs="Melior"/>
          <w:sz w:val="24"/>
          <w:szCs w:val="24"/>
        </w:rPr>
        <w:t>When only a portion of a document</w:t>
      </w:r>
      <w:r w:rsidRPr="0038219F">
        <w:rPr>
          <w:rFonts w:ascii="Melior" w:hAnsi="Melior" w:cs="Melior"/>
          <w:sz w:val="24"/>
          <w:szCs w:val="24"/>
        </w:rPr>
        <w:t xml:space="preserve"> </w:t>
      </w:r>
      <w:r w:rsidR="009970A3" w:rsidRPr="0038219F">
        <w:rPr>
          <w:rFonts w:ascii="Melior" w:hAnsi="Melior" w:cs="Melior"/>
          <w:sz w:val="24"/>
          <w:szCs w:val="24"/>
        </w:rPr>
        <w:t>contains relevant matter, the offering</w:t>
      </w:r>
      <w:r w:rsidRPr="0038219F">
        <w:rPr>
          <w:rFonts w:ascii="Melior" w:hAnsi="Melior" w:cs="Melior"/>
          <w:sz w:val="24"/>
          <w:szCs w:val="24"/>
        </w:rPr>
        <w:t xml:space="preserve"> </w:t>
      </w:r>
      <w:r w:rsidR="009970A3" w:rsidRPr="0038219F">
        <w:rPr>
          <w:rFonts w:ascii="Melior" w:hAnsi="Melior" w:cs="Melior"/>
          <w:sz w:val="24"/>
          <w:szCs w:val="24"/>
        </w:rPr>
        <w:t>party must exclude the irrelevant parts</w:t>
      </w:r>
      <w:r w:rsidRPr="0038219F">
        <w:rPr>
          <w:rFonts w:ascii="Melior" w:hAnsi="Melior" w:cs="Melior"/>
          <w:sz w:val="24"/>
          <w:szCs w:val="24"/>
        </w:rPr>
        <w:t xml:space="preserve"> </w:t>
      </w:r>
      <w:r w:rsidR="009970A3" w:rsidRPr="0038219F">
        <w:rPr>
          <w:rFonts w:ascii="Melior" w:hAnsi="Melior" w:cs="Melior"/>
          <w:sz w:val="24"/>
          <w:szCs w:val="24"/>
        </w:rPr>
        <w:t>to the greatest extent practicable.</w:t>
      </w:r>
    </w:p>
    <w:p w:rsidR="005D5064" w:rsidRPr="0038219F" w:rsidRDefault="005D5064" w:rsidP="009970A3">
      <w:pPr>
        <w:autoSpaceDE w:val="0"/>
        <w:autoSpaceDN w:val="0"/>
        <w:adjustRightInd w:val="0"/>
        <w:spacing w:after="0" w:line="240" w:lineRule="auto"/>
        <w:rPr>
          <w:rFonts w:ascii="Melior" w:hAnsi="Melior" w:cs="Melior"/>
          <w:sz w:val="24"/>
          <w:szCs w:val="24"/>
        </w:rPr>
      </w:pPr>
    </w:p>
    <w:p w:rsidR="009970A3" w:rsidRPr="0038219F" w:rsidRDefault="005D5064"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r>
      <w:r w:rsidR="009970A3" w:rsidRPr="0038219F">
        <w:rPr>
          <w:rFonts w:ascii="Melior" w:hAnsi="Melior" w:cs="Melior"/>
          <w:sz w:val="24"/>
          <w:szCs w:val="24"/>
        </w:rPr>
        <w:t xml:space="preserve">(g) </w:t>
      </w:r>
      <w:r w:rsidR="009970A3" w:rsidRPr="0038219F">
        <w:rPr>
          <w:rFonts w:ascii="Melior-Italic" w:hAnsi="Melior-Italic" w:cs="Melior-Italic"/>
          <w:i/>
          <w:iCs/>
          <w:sz w:val="24"/>
          <w:szCs w:val="24"/>
        </w:rPr>
        <w:t>Records in other proceedings.</w:t>
      </w:r>
      <w:r w:rsidR="00AF0CF5" w:rsidRPr="0038219F">
        <w:rPr>
          <w:rFonts w:ascii="Melior-Italic" w:hAnsi="Melior-Italic" w:cs="Melior-Italic"/>
          <w:i/>
          <w:iCs/>
          <w:sz w:val="24"/>
          <w:szCs w:val="24"/>
        </w:rPr>
        <w:t xml:space="preserve"> </w:t>
      </w:r>
      <w:r w:rsidR="009970A3" w:rsidRPr="0038219F">
        <w:rPr>
          <w:rFonts w:ascii="Melior" w:hAnsi="Melior" w:cs="Melior"/>
          <w:sz w:val="24"/>
          <w:szCs w:val="24"/>
        </w:rPr>
        <w:t>Portions of the record of other</w:t>
      </w:r>
      <w:r w:rsidR="00AF0CF5" w:rsidRPr="0038219F">
        <w:rPr>
          <w:rFonts w:ascii="Melior" w:hAnsi="Melior" w:cs="Melior"/>
          <w:sz w:val="24"/>
          <w:szCs w:val="24"/>
        </w:rPr>
        <w:t xml:space="preserve"> </w:t>
      </w:r>
      <w:r w:rsidR="009970A3" w:rsidRPr="0038219F">
        <w:rPr>
          <w:rFonts w:ascii="Melior" w:hAnsi="Melior" w:cs="Melior"/>
          <w:sz w:val="24"/>
          <w:szCs w:val="24"/>
        </w:rPr>
        <w:t>administrative proceedings, civil actions</w:t>
      </w:r>
      <w:r w:rsidR="00AF0CF5" w:rsidRPr="0038219F">
        <w:rPr>
          <w:rFonts w:ascii="Melior" w:hAnsi="Melior" w:cs="Melior"/>
          <w:sz w:val="24"/>
          <w:szCs w:val="24"/>
        </w:rPr>
        <w:t xml:space="preserve"> </w:t>
      </w:r>
      <w:r w:rsidR="009970A3" w:rsidRPr="0038219F">
        <w:rPr>
          <w:rFonts w:ascii="Melior" w:hAnsi="Melior" w:cs="Melior"/>
          <w:sz w:val="24"/>
          <w:szCs w:val="24"/>
        </w:rPr>
        <w:t>or criminal prosecutions may be</w:t>
      </w:r>
      <w:r w:rsidR="00AF0CF5" w:rsidRPr="0038219F">
        <w:rPr>
          <w:rFonts w:ascii="Melior" w:hAnsi="Melior" w:cs="Melior"/>
          <w:sz w:val="24"/>
          <w:szCs w:val="24"/>
        </w:rPr>
        <w:t xml:space="preserve"> </w:t>
      </w:r>
      <w:r w:rsidR="009970A3" w:rsidRPr="0038219F">
        <w:rPr>
          <w:rFonts w:ascii="Melior" w:hAnsi="Melior" w:cs="Melior"/>
          <w:sz w:val="24"/>
          <w:szCs w:val="24"/>
        </w:rPr>
        <w:t>received in evidence, when the offering</w:t>
      </w:r>
      <w:r w:rsidR="00AF0CF5" w:rsidRPr="0038219F">
        <w:rPr>
          <w:rFonts w:ascii="Melior" w:hAnsi="Melior" w:cs="Melior"/>
          <w:sz w:val="24"/>
          <w:szCs w:val="24"/>
        </w:rPr>
        <w:t xml:space="preserve"> </w:t>
      </w:r>
      <w:r w:rsidR="009970A3" w:rsidRPr="0038219F">
        <w:rPr>
          <w:rFonts w:ascii="Melior" w:hAnsi="Melior" w:cs="Melior"/>
          <w:sz w:val="24"/>
          <w:szCs w:val="24"/>
        </w:rPr>
        <w:t>party shows the copies are accurate.</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18.83</w:t>
      </w:r>
      <w:r w:rsidRPr="0038219F">
        <w:rPr>
          <w:rFonts w:ascii="Helvetica-Bold" w:hAnsi="Helvetica-Bold" w:cs="Helvetica-Bold"/>
          <w:b/>
          <w:bCs/>
          <w:sz w:val="24"/>
          <w:szCs w:val="24"/>
        </w:rPr>
        <w:tab/>
        <w:t>Stipulations.</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(a) The parties may stipulate to any facts in writing at any stage of the proceeding or orally on the record at a deposition or at a hearing. These stipulations bind the parties unless the judge disapproves them.</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(b) Every stipulation that requests or requires a judge’s action must be written and signed by all affected parties or their representatives. Any stipulation to extend time must state the reason for the date change.</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(c) A proposed form of order may be submitted with the stipulation; it may consist of an endorsement on the stipulation of the words, </w:t>
      </w:r>
      <w:r w:rsidR="00E36E35">
        <w:rPr>
          <w:rFonts w:ascii="Melior" w:hAnsi="Melior" w:cs="Melior"/>
          <w:sz w:val="24"/>
          <w:szCs w:val="24"/>
        </w:rPr>
        <w:t>“</w:t>
      </w:r>
      <w:r w:rsidRPr="0038219F">
        <w:rPr>
          <w:rFonts w:ascii="Melior" w:hAnsi="Melior" w:cs="Melior"/>
          <w:sz w:val="24"/>
          <w:szCs w:val="24"/>
        </w:rPr>
        <w:t>Pursuant to stipulation, it is so ordered,</w:t>
      </w:r>
      <w:r w:rsidR="00E36E35">
        <w:rPr>
          <w:rFonts w:ascii="Melior" w:hAnsi="Melior" w:cs="Melior"/>
          <w:sz w:val="24"/>
          <w:szCs w:val="24"/>
        </w:rPr>
        <w:t>”</w:t>
      </w:r>
      <w:r w:rsidRPr="0038219F">
        <w:rPr>
          <w:rFonts w:ascii="Melior" w:hAnsi="Melior" w:cs="Melior"/>
          <w:sz w:val="24"/>
          <w:szCs w:val="24"/>
        </w:rPr>
        <w:t xml:space="preserve"> with spaces designated for the date and the signature of the judge.</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9970A3" w:rsidRPr="0038219F" w:rsidRDefault="009970A3" w:rsidP="009970A3">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18.84</w:t>
      </w:r>
      <w:r w:rsidRPr="0038219F">
        <w:rPr>
          <w:rFonts w:ascii="Helvetica-Bold" w:hAnsi="Helvetica-Bold" w:cs="Helvetica-Bold"/>
          <w:b/>
          <w:bCs/>
          <w:sz w:val="24"/>
          <w:szCs w:val="24"/>
        </w:rPr>
        <w:tab/>
        <w:t>Official notice.</w:t>
      </w:r>
    </w:p>
    <w:p w:rsidR="009970A3" w:rsidRPr="0038219F" w:rsidRDefault="009970A3" w:rsidP="009970A3">
      <w:pPr>
        <w:autoSpaceDE w:val="0"/>
        <w:autoSpaceDN w:val="0"/>
        <w:adjustRightInd w:val="0"/>
        <w:spacing w:after="0" w:line="240" w:lineRule="auto"/>
        <w:rPr>
          <w:rFonts w:ascii="Melior" w:hAnsi="Melior" w:cs="Melior"/>
          <w:sz w:val="24"/>
          <w:szCs w:val="24"/>
        </w:rPr>
      </w:pPr>
    </w:p>
    <w:p w:rsidR="00AF0CF5" w:rsidRPr="0038219F" w:rsidRDefault="009970A3"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On motion of a party or on the judge’s own, official notice may be taken of any adjudicative fact or other matter subject to judicial notice. The parties must be given an adequate opportunity to show the contrary of the matter noticed.</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18.85</w:t>
      </w:r>
      <w:r w:rsidRPr="0038219F">
        <w:rPr>
          <w:rFonts w:ascii="Helvetica-Bold" w:hAnsi="Helvetica-Bold" w:cs="Helvetica-Bold"/>
          <w:b/>
          <w:bCs/>
          <w:sz w:val="24"/>
          <w:szCs w:val="24"/>
        </w:rPr>
        <w:tab/>
        <w:t>Privileged, sensitive, or classified material.</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(a) </w:t>
      </w:r>
      <w:r w:rsidRPr="0038219F">
        <w:rPr>
          <w:rFonts w:ascii="Melior-Italic" w:hAnsi="Melior-Italic" w:cs="Melior-Italic"/>
          <w:i/>
          <w:iCs/>
          <w:sz w:val="24"/>
          <w:szCs w:val="24"/>
        </w:rPr>
        <w:t xml:space="preserve">Exclusion. </w:t>
      </w:r>
      <w:r w:rsidRPr="0038219F">
        <w:rPr>
          <w:rFonts w:ascii="Melior" w:hAnsi="Melior" w:cs="Melior"/>
          <w:sz w:val="24"/>
          <w:szCs w:val="24"/>
        </w:rPr>
        <w:t>On motion of any interested person or the judge’s own, the judge may limit the introduction of material into the record or issue orders to protect against undue disclosure of privileged communications, or sensitive or classified matters. The judge may admit into the record a summary or extract that omits the privileged, sensitive or classified material.</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Italic" w:hAnsi="Melior-Italic" w:cs="Melior-Italic"/>
          <w:i/>
          <w:iCs/>
          <w:sz w:val="24"/>
          <w:szCs w:val="24"/>
        </w:rPr>
      </w:pPr>
      <w:r w:rsidRPr="0038219F">
        <w:rPr>
          <w:rFonts w:ascii="Melior" w:hAnsi="Melior" w:cs="Melior"/>
          <w:sz w:val="24"/>
          <w:szCs w:val="24"/>
        </w:rPr>
        <w:tab/>
        <w:t xml:space="preserve">(b) </w:t>
      </w:r>
      <w:r w:rsidRPr="0038219F">
        <w:rPr>
          <w:rFonts w:ascii="Melior-Italic" w:hAnsi="Melior-Italic" w:cs="Melior-Italic"/>
          <w:i/>
          <w:iCs/>
          <w:sz w:val="24"/>
          <w:szCs w:val="24"/>
        </w:rPr>
        <w:t>Sealing the record.</w:t>
      </w:r>
    </w:p>
    <w:p w:rsidR="00AF0CF5" w:rsidRPr="0038219F" w:rsidRDefault="00AF0CF5" w:rsidP="00AF0CF5">
      <w:pPr>
        <w:autoSpaceDE w:val="0"/>
        <w:autoSpaceDN w:val="0"/>
        <w:adjustRightInd w:val="0"/>
        <w:spacing w:after="0" w:line="240" w:lineRule="auto"/>
        <w:rPr>
          <w:rFonts w:ascii="Melior-Italic" w:hAnsi="Melior-Italic" w:cs="Melior-Italic"/>
          <w:i/>
          <w:iCs/>
          <w:sz w:val="24"/>
          <w:szCs w:val="24"/>
        </w:rPr>
      </w:pPr>
    </w:p>
    <w:p w:rsidR="00AF0CF5" w:rsidRPr="0038219F" w:rsidRDefault="00AF0CF5" w:rsidP="00AF0CF5">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(1) On motion of any interested person or the judge’s own, the judge may order any material that is in the record to be sealed from public access. The motion must propose the fewest redactions possible that will protect the interest offered as the basis for the motion. A redacted copy or summary of any material sealed must be made part of the public record unless the necessary redactions would be so extensive that the public version would be meaningless, or making even a redacted version or summary available would defeat the reason the original is sealed.</w:t>
      </w:r>
    </w:p>
    <w:p w:rsidR="00AF0CF5" w:rsidRPr="0038219F" w:rsidRDefault="00AF0CF5" w:rsidP="00AF0CF5">
      <w:pPr>
        <w:autoSpaceDE w:val="0"/>
        <w:autoSpaceDN w:val="0"/>
        <w:adjustRightInd w:val="0"/>
        <w:spacing w:after="0" w:line="240" w:lineRule="auto"/>
        <w:ind w:left="720"/>
        <w:rPr>
          <w:rFonts w:ascii="Melior" w:hAnsi="Melior" w:cs="Melior"/>
          <w:sz w:val="24"/>
          <w:szCs w:val="24"/>
        </w:rPr>
      </w:pPr>
    </w:p>
    <w:p w:rsidR="00AF0CF5" w:rsidRPr="0038219F" w:rsidRDefault="00AF0CF5" w:rsidP="00AF0CF5">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(2) An order that seals material must state findings and explain why the reasons to seal adjudicatory records outweigh the presumption of public access. Sealed materials must be placed in a clearly marked, separate part of the record. Notwithstanding the judge’s order, all parts of the record remain subject to statutes and regulations</w:t>
      </w:r>
    </w:p>
    <w:p w:rsidR="00AF0CF5" w:rsidRPr="0038219F" w:rsidRDefault="00AF0CF5" w:rsidP="00AF0CF5">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pertaining to public access to agency records.</w:t>
      </w:r>
    </w:p>
    <w:p w:rsidR="00AF0CF5" w:rsidRPr="0038219F" w:rsidRDefault="00AF0CF5" w:rsidP="00AF0CF5">
      <w:pPr>
        <w:autoSpaceDE w:val="0"/>
        <w:autoSpaceDN w:val="0"/>
        <w:adjustRightInd w:val="0"/>
        <w:spacing w:after="0" w:line="240" w:lineRule="auto"/>
        <w:ind w:left="720"/>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18.86</w:t>
      </w:r>
      <w:r w:rsidRPr="0038219F">
        <w:rPr>
          <w:rFonts w:ascii="Helvetica-Bold" w:hAnsi="Helvetica-Bold" w:cs="Helvetica-Bold"/>
          <w:b/>
          <w:bCs/>
          <w:sz w:val="24"/>
          <w:szCs w:val="24"/>
        </w:rPr>
        <w:tab/>
        <w:t>Hearing room conduct.</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Participants must conduct themselves in an orderly manner. The consumption of food or beverage, and rearranging courtroom furniture are prohibited, unless specifically authorized by the judge. Electronic devices must be silenced and must not disrupt the proceedings. Parties, witnesses and spectators are prohibited from using video or audio recording devices to record hearings.</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18.87</w:t>
      </w:r>
      <w:r w:rsidRPr="0038219F">
        <w:rPr>
          <w:rFonts w:ascii="Helvetica-Bold" w:hAnsi="Helvetica-Bold" w:cs="Helvetica-Bold"/>
          <w:b/>
          <w:bCs/>
          <w:sz w:val="24"/>
          <w:szCs w:val="24"/>
        </w:rPr>
        <w:tab/>
        <w:t>Standards of conduct.</w:t>
      </w: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(a) </w:t>
      </w:r>
      <w:r w:rsidRPr="0038219F">
        <w:rPr>
          <w:rFonts w:ascii="Melior-Italic" w:hAnsi="Melior-Italic" w:cs="Melior-Italic"/>
          <w:i/>
          <w:iCs/>
          <w:sz w:val="24"/>
          <w:szCs w:val="24"/>
        </w:rPr>
        <w:t xml:space="preserve">In general. </w:t>
      </w:r>
      <w:r w:rsidRPr="0038219F">
        <w:rPr>
          <w:rFonts w:ascii="Melior" w:hAnsi="Melior" w:cs="Melior"/>
          <w:sz w:val="24"/>
          <w:szCs w:val="24"/>
        </w:rPr>
        <w:t>All persons appearing</w:t>
      </w:r>
      <w:r w:rsidR="00995B47" w:rsidRPr="0038219F">
        <w:rPr>
          <w:rFonts w:ascii="Melior" w:hAnsi="Melior" w:cs="Melior"/>
          <w:sz w:val="24"/>
          <w:szCs w:val="24"/>
        </w:rPr>
        <w:t xml:space="preserve"> </w:t>
      </w:r>
      <w:r w:rsidRPr="0038219F">
        <w:rPr>
          <w:rFonts w:ascii="Melior" w:hAnsi="Melior" w:cs="Melior"/>
          <w:sz w:val="24"/>
          <w:szCs w:val="24"/>
        </w:rPr>
        <w:t>in proceedings must act with integrity</w:t>
      </w:r>
      <w:r w:rsidR="00995B47" w:rsidRPr="0038219F">
        <w:rPr>
          <w:rFonts w:ascii="Melior" w:hAnsi="Melior" w:cs="Melior"/>
          <w:sz w:val="24"/>
          <w:szCs w:val="24"/>
        </w:rPr>
        <w:t xml:space="preserve"> </w:t>
      </w:r>
      <w:r w:rsidRPr="0038219F">
        <w:rPr>
          <w:rFonts w:ascii="Melior" w:hAnsi="Melior" w:cs="Melior"/>
          <w:sz w:val="24"/>
          <w:szCs w:val="24"/>
        </w:rPr>
        <w:t>and in an ethical manner.</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(b) </w:t>
      </w:r>
      <w:r w:rsidRPr="0038219F">
        <w:rPr>
          <w:rFonts w:ascii="Melior-Italic" w:hAnsi="Melior-Italic" w:cs="Melior-Italic"/>
          <w:i/>
          <w:iCs/>
          <w:sz w:val="24"/>
          <w:szCs w:val="24"/>
        </w:rPr>
        <w:t xml:space="preserve">Exclusion for misconduct. </w:t>
      </w:r>
      <w:r w:rsidRPr="0038219F">
        <w:rPr>
          <w:rFonts w:ascii="Melior" w:hAnsi="Melior" w:cs="Melior"/>
          <w:sz w:val="24"/>
          <w:szCs w:val="24"/>
        </w:rPr>
        <w:t>During the course of a proceeding, the judge may exclude any person—including a party or a party’s attorney or non</w:t>
      </w:r>
      <w:r w:rsidR="00995B47" w:rsidRPr="0038219F">
        <w:rPr>
          <w:rFonts w:ascii="Melior" w:hAnsi="Melior" w:cs="Melior"/>
          <w:sz w:val="24"/>
          <w:szCs w:val="24"/>
        </w:rPr>
        <w:t>-</w:t>
      </w:r>
      <w:r w:rsidRPr="0038219F">
        <w:rPr>
          <w:rFonts w:ascii="Melior" w:hAnsi="Melior" w:cs="Melior"/>
          <w:sz w:val="24"/>
          <w:szCs w:val="24"/>
        </w:rPr>
        <w:t xml:space="preserve">attorney representative—for contumacious conduct such as refusal to comply with directions, continued use of dilatory tactics, refusal to adhere to reasonable standards of orderly or ethical conduct, failure to act in good faith, or violation of the prohibition against ex parte communications. The judge must state the basis for the exclusion. </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(c) </w:t>
      </w:r>
      <w:r w:rsidRPr="0038219F">
        <w:rPr>
          <w:rFonts w:ascii="Melior-Italic" w:hAnsi="Melior-Italic" w:cs="Melior-Italic"/>
          <w:i/>
          <w:iCs/>
          <w:sz w:val="24"/>
          <w:szCs w:val="24"/>
        </w:rPr>
        <w:t xml:space="preserve">Review of representative’s exclusion. </w:t>
      </w:r>
      <w:r w:rsidRPr="0038219F">
        <w:rPr>
          <w:rFonts w:ascii="Melior" w:hAnsi="Melior" w:cs="Melior"/>
          <w:sz w:val="24"/>
          <w:szCs w:val="24"/>
        </w:rPr>
        <w:t>Any representative excluded from a proceeding may appeal to the Chief Judge for reinstatement within 7 days of the exclusion. The exclusion order is reviewed for abuse of discretion. The proceeding from which the representative was excluded will not be delayed or suspended pending review by the Chief Judge, except for a reasonable delay to enable the party to obtain another representative.</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18.88</w:t>
      </w:r>
      <w:r w:rsidRPr="0038219F">
        <w:rPr>
          <w:rFonts w:ascii="Helvetica-Bold" w:hAnsi="Helvetica-Bold" w:cs="Helvetica-Bold"/>
          <w:b/>
          <w:bCs/>
          <w:sz w:val="24"/>
          <w:szCs w:val="24"/>
        </w:rPr>
        <w:tab/>
        <w:t>Transcript of proceedings.</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(a) </w:t>
      </w:r>
      <w:r w:rsidRPr="0038219F">
        <w:rPr>
          <w:rFonts w:ascii="Melior-Italic" w:hAnsi="Melior-Italic" w:cs="Melior-Italic"/>
          <w:i/>
          <w:iCs/>
          <w:sz w:val="24"/>
          <w:szCs w:val="24"/>
        </w:rPr>
        <w:t xml:space="preserve">Hearing transcript. </w:t>
      </w:r>
      <w:r w:rsidRPr="0038219F">
        <w:rPr>
          <w:rFonts w:ascii="Melior" w:hAnsi="Melior" w:cs="Melior"/>
          <w:sz w:val="24"/>
          <w:szCs w:val="24"/>
        </w:rPr>
        <w:t>All hearings must be recorded and transcribed. The parties and the public may obtain copies of the transcript from the official reporter at rates not to exceed the applicable rates fixed by the contract with the reporter.</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(b) </w:t>
      </w:r>
      <w:r w:rsidRPr="0038219F">
        <w:rPr>
          <w:rFonts w:ascii="Melior-Italic" w:hAnsi="Melior-Italic" w:cs="Melior-Italic"/>
          <w:i/>
          <w:iCs/>
          <w:sz w:val="24"/>
          <w:szCs w:val="24"/>
        </w:rPr>
        <w:t xml:space="preserve">Corrections to the transcript. </w:t>
      </w:r>
      <w:r w:rsidRPr="0038219F">
        <w:rPr>
          <w:rFonts w:ascii="Melior" w:hAnsi="Melior" w:cs="Melior"/>
          <w:sz w:val="24"/>
          <w:szCs w:val="24"/>
        </w:rPr>
        <w:t>A party may file a motion to correct the official transcript. Motions for correction must be filed within 14 days of the receipt of the transcript unless the judge permits additional time. The judge may grant the motion in whole or part if the corrections involve substantive errors. At any time before issuing a decision and upon notice to the parties, the judge may correct errors in the transcript.</w:t>
      </w:r>
    </w:p>
    <w:p w:rsidR="00AF0CF5" w:rsidRPr="00904CDD" w:rsidRDefault="00AF0CF5" w:rsidP="00AF0CF5">
      <w:pPr>
        <w:autoSpaceDE w:val="0"/>
        <w:autoSpaceDN w:val="0"/>
        <w:adjustRightInd w:val="0"/>
        <w:spacing w:after="0" w:line="240" w:lineRule="auto"/>
        <w:rPr>
          <w:rFonts w:ascii="Melior-Bold" w:hAnsi="Melior-Bold" w:cs="Melior-Bold"/>
          <w:b/>
          <w:bCs/>
          <w:sz w:val="36"/>
          <w:szCs w:val="36"/>
        </w:rPr>
      </w:pPr>
      <w:r w:rsidRPr="00904CDD">
        <w:rPr>
          <w:rFonts w:ascii="Melior-Bold" w:hAnsi="Melior-Bold" w:cs="Melior-Bold"/>
          <w:b/>
          <w:bCs/>
          <w:sz w:val="36"/>
          <w:szCs w:val="36"/>
        </w:rPr>
        <w:lastRenderedPageBreak/>
        <w:t>Post Hearing</w:t>
      </w: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18.90</w:t>
      </w:r>
      <w:r w:rsidRPr="0038219F">
        <w:rPr>
          <w:rFonts w:ascii="Helvetica-Bold" w:hAnsi="Helvetica-Bold" w:cs="Helvetica-Bold"/>
          <w:b/>
          <w:bCs/>
          <w:sz w:val="24"/>
          <w:szCs w:val="24"/>
        </w:rPr>
        <w:tab/>
        <w:t>Closing the record; subsequent motions.</w:t>
      </w: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(a) </w:t>
      </w:r>
      <w:r w:rsidRPr="0038219F">
        <w:rPr>
          <w:rFonts w:ascii="Melior-Italic" w:hAnsi="Melior-Italic" w:cs="Melior-Italic"/>
          <w:i/>
          <w:iCs/>
          <w:sz w:val="24"/>
          <w:szCs w:val="24"/>
        </w:rPr>
        <w:t xml:space="preserve">In general. </w:t>
      </w:r>
      <w:r w:rsidRPr="0038219F">
        <w:rPr>
          <w:rFonts w:ascii="Melior" w:hAnsi="Melior" w:cs="Melior"/>
          <w:sz w:val="24"/>
          <w:szCs w:val="24"/>
        </w:rPr>
        <w:t>The record of a hearing closes when the hearing concludes, unless the judge directs otherwise. If any party waives a hearing, the record closes on the date the judge sets for the filing of the parties’ submissions.</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Italic" w:hAnsi="Melior-Italic" w:cs="Melior-Italic"/>
          <w:i/>
          <w:iCs/>
          <w:sz w:val="24"/>
          <w:szCs w:val="24"/>
        </w:rPr>
      </w:pPr>
      <w:r w:rsidRPr="0038219F">
        <w:rPr>
          <w:rFonts w:ascii="Melior" w:hAnsi="Melior" w:cs="Melior"/>
          <w:sz w:val="24"/>
          <w:szCs w:val="24"/>
        </w:rPr>
        <w:tab/>
        <w:t xml:space="preserve">(b) </w:t>
      </w:r>
      <w:r w:rsidRPr="0038219F">
        <w:rPr>
          <w:rFonts w:ascii="Melior-Italic" w:hAnsi="Melior-Italic" w:cs="Melior-Italic"/>
          <w:i/>
          <w:iCs/>
          <w:sz w:val="24"/>
          <w:szCs w:val="24"/>
        </w:rPr>
        <w:t>Motion to reopen the record.</w:t>
      </w:r>
    </w:p>
    <w:p w:rsidR="00AF0CF5" w:rsidRPr="0038219F" w:rsidRDefault="00AF0CF5" w:rsidP="00AF0CF5">
      <w:pPr>
        <w:autoSpaceDE w:val="0"/>
        <w:autoSpaceDN w:val="0"/>
        <w:adjustRightInd w:val="0"/>
        <w:spacing w:after="0" w:line="240" w:lineRule="auto"/>
        <w:rPr>
          <w:rFonts w:ascii="Melior-Italic" w:hAnsi="Melior-Italic" w:cs="Melior-Italic"/>
          <w:i/>
          <w:iCs/>
          <w:sz w:val="24"/>
          <w:szCs w:val="24"/>
        </w:rPr>
      </w:pPr>
    </w:p>
    <w:p w:rsidR="00AF0CF5" w:rsidRPr="0038219F" w:rsidRDefault="00AF0CF5" w:rsidP="00AF0CF5">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 xml:space="preserve">(1) A motion to reopen the record must be made promptly after the additional evidence is discovered. No additional evidence may be admitted unless the offering party shows that new and material evidence has become available that could not have been discovered with reasonable diligence before the record closed. Each new item must be designated as an exhibit under § 18.82(a) and accompanied by proof that copies have been served on all parties </w:t>
      </w:r>
    </w:p>
    <w:p w:rsidR="00AF0CF5" w:rsidRPr="0038219F" w:rsidRDefault="00AF0CF5" w:rsidP="00AF0CF5">
      <w:pPr>
        <w:autoSpaceDE w:val="0"/>
        <w:autoSpaceDN w:val="0"/>
        <w:adjustRightInd w:val="0"/>
        <w:spacing w:after="0" w:line="240" w:lineRule="auto"/>
        <w:ind w:left="720"/>
        <w:rPr>
          <w:rFonts w:ascii="Melior" w:hAnsi="Melior" w:cs="Melior"/>
          <w:sz w:val="24"/>
          <w:szCs w:val="24"/>
        </w:rPr>
      </w:pPr>
    </w:p>
    <w:p w:rsidR="00AF0CF5" w:rsidRPr="0038219F" w:rsidRDefault="00AF0CF5" w:rsidP="00AF0CF5">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(2) If the record is reopened, the other parties must have an opportunity to offer responsive evidence, and a new evidentiary hearing may be set.</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(c) </w:t>
      </w:r>
      <w:r w:rsidRPr="0038219F">
        <w:rPr>
          <w:rFonts w:ascii="Melior-Italic" w:hAnsi="Melior-Italic" w:cs="Melior-Italic"/>
          <w:i/>
          <w:iCs/>
          <w:sz w:val="24"/>
          <w:szCs w:val="24"/>
        </w:rPr>
        <w:t xml:space="preserve">Motions after the decision. </w:t>
      </w:r>
      <w:r w:rsidRPr="0038219F">
        <w:rPr>
          <w:rFonts w:ascii="Melior" w:hAnsi="Melior" w:cs="Melior"/>
          <w:sz w:val="24"/>
          <w:szCs w:val="24"/>
        </w:rPr>
        <w:t>After the decision and order is issued, the judge retains jurisdiction to dispose of appropriate motions, such as a motion to award attorney’s fees and expenses, a motion to correct the transcript, or a motion for reconsideration.</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18.91</w:t>
      </w:r>
      <w:r w:rsidRPr="0038219F">
        <w:rPr>
          <w:rFonts w:ascii="Helvetica-Bold" w:hAnsi="Helvetica-Bold" w:cs="Helvetica-Bold"/>
          <w:b/>
          <w:bCs/>
          <w:sz w:val="24"/>
          <w:szCs w:val="24"/>
        </w:rPr>
        <w:tab/>
        <w:t>Post-hearing brief.</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The judge may grant a party time to file a post-hearing brief with proposed findings of fact, conclusions of law, and the specific relief sought. The brief must refer to all portions of the record and authorities relied upon in support of each assertion.</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18.92</w:t>
      </w:r>
      <w:r w:rsidRPr="0038219F">
        <w:rPr>
          <w:rFonts w:ascii="Helvetica-Bold" w:hAnsi="Helvetica-Bold" w:cs="Helvetica-Bold"/>
          <w:b/>
          <w:bCs/>
          <w:sz w:val="24"/>
          <w:szCs w:val="24"/>
        </w:rPr>
        <w:tab/>
        <w:t>Decision and order.</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At the conclusion of the proceeding, the judge must issue a written decision and order.</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18.93</w:t>
      </w:r>
      <w:r w:rsidRPr="0038219F">
        <w:rPr>
          <w:rFonts w:ascii="Helvetica-Bold" w:hAnsi="Helvetica-Bold" w:cs="Helvetica-Bold"/>
          <w:b/>
          <w:bCs/>
          <w:sz w:val="24"/>
          <w:szCs w:val="24"/>
        </w:rPr>
        <w:tab/>
        <w:t>Motion for reconsideration.</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EF4DDD"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A motion for reconsideration of a decision and order must be filed no later than 10 days after service of the decision on the moving party.</w:t>
      </w:r>
      <w:r w:rsidRPr="0038219F">
        <w:rPr>
          <w:rFonts w:ascii="Melior" w:hAnsi="Melior" w:cs="Melior"/>
          <w:sz w:val="24"/>
          <w:szCs w:val="24"/>
        </w:rPr>
        <w:br/>
      </w:r>
    </w:p>
    <w:p w:rsidR="00EF4DDD" w:rsidRDefault="00EF4DDD">
      <w:pPr>
        <w:rPr>
          <w:rFonts w:ascii="Melior" w:hAnsi="Melior" w:cs="Melior"/>
          <w:sz w:val="24"/>
          <w:szCs w:val="24"/>
        </w:rPr>
      </w:pPr>
      <w:r>
        <w:rPr>
          <w:rFonts w:ascii="Melior" w:hAnsi="Melior" w:cs="Melior"/>
          <w:sz w:val="24"/>
          <w:szCs w:val="24"/>
        </w:rPr>
        <w:br w:type="page"/>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18.94</w:t>
      </w:r>
      <w:r w:rsidRPr="0038219F">
        <w:rPr>
          <w:rFonts w:ascii="Helvetica-Bold" w:hAnsi="Helvetica-Bold" w:cs="Helvetica-Bold"/>
          <w:b/>
          <w:bCs/>
          <w:sz w:val="24"/>
          <w:szCs w:val="24"/>
        </w:rPr>
        <w:tab/>
        <w:t>Indicative ruling on a motion for relief that is barred by a pending petition for review.</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(a) </w:t>
      </w:r>
      <w:r w:rsidRPr="0038219F">
        <w:rPr>
          <w:rFonts w:ascii="Melior-Italic" w:hAnsi="Melior-Italic" w:cs="Melior-Italic"/>
          <w:i/>
          <w:iCs/>
          <w:sz w:val="24"/>
          <w:szCs w:val="24"/>
        </w:rPr>
        <w:t xml:space="preserve">Relief pending review. </w:t>
      </w:r>
      <w:r w:rsidRPr="0038219F">
        <w:rPr>
          <w:rFonts w:ascii="Melior" w:hAnsi="Melior" w:cs="Melior"/>
          <w:sz w:val="24"/>
          <w:szCs w:val="24"/>
        </w:rPr>
        <w:t>If a timely motion is made for relief that the judge lacks authority to grant because a petition for review has been docketed and is pending, the judge may:</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(1) Defer considering the motion;</w:t>
      </w:r>
    </w:p>
    <w:p w:rsidR="00AF0CF5" w:rsidRPr="0038219F" w:rsidRDefault="00AF0CF5" w:rsidP="00AF0CF5">
      <w:pPr>
        <w:autoSpaceDE w:val="0"/>
        <w:autoSpaceDN w:val="0"/>
        <w:adjustRightInd w:val="0"/>
        <w:spacing w:after="0" w:line="240" w:lineRule="auto"/>
        <w:ind w:left="720"/>
        <w:rPr>
          <w:rFonts w:ascii="Melior" w:hAnsi="Melior" w:cs="Melior"/>
          <w:sz w:val="24"/>
          <w:szCs w:val="24"/>
        </w:rPr>
      </w:pPr>
    </w:p>
    <w:p w:rsidR="00AF0CF5" w:rsidRPr="0038219F" w:rsidRDefault="00AF0CF5" w:rsidP="00AF0CF5">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(2) Deny the motion; or</w:t>
      </w:r>
    </w:p>
    <w:p w:rsidR="00AF0CF5" w:rsidRPr="0038219F" w:rsidRDefault="00AF0CF5" w:rsidP="00AF0CF5">
      <w:pPr>
        <w:autoSpaceDE w:val="0"/>
        <w:autoSpaceDN w:val="0"/>
        <w:adjustRightInd w:val="0"/>
        <w:spacing w:after="0" w:line="240" w:lineRule="auto"/>
        <w:ind w:left="720"/>
        <w:rPr>
          <w:rFonts w:ascii="Melior" w:hAnsi="Melior" w:cs="Melior"/>
          <w:sz w:val="24"/>
          <w:szCs w:val="24"/>
        </w:rPr>
      </w:pPr>
    </w:p>
    <w:p w:rsidR="00AF0CF5" w:rsidRPr="0038219F" w:rsidRDefault="00AF0CF5" w:rsidP="00AF0CF5">
      <w:pPr>
        <w:autoSpaceDE w:val="0"/>
        <w:autoSpaceDN w:val="0"/>
        <w:adjustRightInd w:val="0"/>
        <w:spacing w:after="0" w:line="240" w:lineRule="auto"/>
        <w:ind w:left="720"/>
        <w:rPr>
          <w:rFonts w:ascii="Melior" w:hAnsi="Melior" w:cs="Melior"/>
          <w:sz w:val="24"/>
          <w:szCs w:val="24"/>
        </w:rPr>
      </w:pPr>
      <w:r w:rsidRPr="0038219F">
        <w:rPr>
          <w:rFonts w:ascii="Melior" w:hAnsi="Melior" w:cs="Melior"/>
          <w:sz w:val="24"/>
          <w:szCs w:val="24"/>
        </w:rPr>
        <w:tab/>
        <w:t>(3) State either that the judge would grant the motion if the reviewing body remands for that purpose or that the motion raises a substantial issue.</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(b) </w:t>
      </w:r>
      <w:r w:rsidRPr="0038219F">
        <w:rPr>
          <w:rFonts w:ascii="Melior-Italic" w:hAnsi="Melior-Italic" w:cs="Melior-Italic"/>
          <w:i/>
          <w:iCs/>
          <w:sz w:val="24"/>
          <w:szCs w:val="24"/>
        </w:rPr>
        <w:t xml:space="preserve">Notice to reviewing body. </w:t>
      </w:r>
      <w:r w:rsidRPr="0038219F">
        <w:rPr>
          <w:rFonts w:ascii="Melior" w:hAnsi="Melior" w:cs="Melior"/>
          <w:sz w:val="24"/>
          <w:szCs w:val="24"/>
        </w:rPr>
        <w:t>The movant must promptly notify the clerk of the reviewing body if the judge states that he or she would grant the motion or that the motion raises a substantial issue.</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 xml:space="preserve">(c) </w:t>
      </w:r>
      <w:r w:rsidRPr="0038219F">
        <w:rPr>
          <w:rFonts w:ascii="Melior-Italic" w:hAnsi="Melior-Italic" w:cs="Melior-Italic"/>
          <w:i/>
          <w:iCs/>
          <w:sz w:val="24"/>
          <w:szCs w:val="24"/>
        </w:rPr>
        <w:t xml:space="preserve">Remand. </w:t>
      </w:r>
      <w:r w:rsidRPr="0038219F">
        <w:rPr>
          <w:rFonts w:ascii="Melior" w:hAnsi="Melior" w:cs="Melior"/>
          <w:sz w:val="24"/>
          <w:szCs w:val="24"/>
        </w:rPr>
        <w:t xml:space="preserve">The judge may decide the motion if the reviewing body remands for that purpose. </w:t>
      </w: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p>
    <w:p w:rsidR="00AF0CF5" w:rsidRPr="0038219F" w:rsidRDefault="00AF0CF5" w:rsidP="00AF0CF5">
      <w:pPr>
        <w:autoSpaceDE w:val="0"/>
        <w:autoSpaceDN w:val="0"/>
        <w:adjustRightInd w:val="0"/>
        <w:spacing w:after="0" w:line="240" w:lineRule="auto"/>
        <w:rPr>
          <w:rFonts w:ascii="Helvetica-Bold" w:hAnsi="Helvetica-Bold" w:cs="Helvetica-Bold"/>
          <w:b/>
          <w:bCs/>
          <w:sz w:val="24"/>
          <w:szCs w:val="24"/>
        </w:rPr>
      </w:pPr>
      <w:r w:rsidRPr="0038219F">
        <w:rPr>
          <w:rFonts w:ascii="Helvetica-Bold" w:hAnsi="Helvetica-Bold" w:cs="Helvetica-Bold"/>
          <w:b/>
          <w:bCs/>
          <w:sz w:val="24"/>
          <w:szCs w:val="24"/>
        </w:rPr>
        <w:t>§ 18.95</w:t>
      </w:r>
      <w:r w:rsidRPr="0038219F">
        <w:rPr>
          <w:rFonts w:ascii="Helvetica-Bold" w:hAnsi="Helvetica-Bold" w:cs="Helvetica-Bold"/>
          <w:b/>
          <w:bCs/>
          <w:sz w:val="24"/>
          <w:szCs w:val="24"/>
        </w:rPr>
        <w:tab/>
        <w:t>Review of decision.</w:t>
      </w:r>
    </w:p>
    <w:p w:rsidR="00AF0CF5" w:rsidRPr="0038219F" w:rsidRDefault="00AF0CF5" w:rsidP="00AF0CF5">
      <w:pPr>
        <w:autoSpaceDE w:val="0"/>
        <w:autoSpaceDN w:val="0"/>
        <w:adjustRightInd w:val="0"/>
        <w:spacing w:after="0" w:line="240" w:lineRule="auto"/>
        <w:rPr>
          <w:rFonts w:ascii="Melior" w:hAnsi="Melior" w:cs="Melior"/>
          <w:sz w:val="24"/>
          <w:szCs w:val="24"/>
        </w:rPr>
      </w:pPr>
    </w:p>
    <w:p w:rsidR="00AF0CF5" w:rsidRPr="0038219F" w:rsidRDefault="00AF0CF5" w:rsidP="00AF0CF5">
      <w:pPr>
        <w:autoSpaceDE w:val="0"/>
        <w:autoSpaceDN w:val="0"/>
        <w:adjustRightInd w:val="0"/>
        <w:spacing w:after="0" w:line="240" w:lineRule="auto"/>
        <w:rPr>
          <w:rFonts w:ascii="Melior" w:hAnsi="Melior" w:cs="Melior"/>
          <w:sz w:val="24"/>
          <w:szCs w:val="24"/>
        </w:rPr>
      </w:pPr>
      <w:r w:rsidRPr="0038219F">
        <w:rPr>
          <w:rFonts w:ascii="Melior" w:hAnsi="Melior" w:cs="Melior"/>
          <w:sz w:val="24"/>
          <w:szCs w:val="24"/>
        </w:rPr>
        <w:tab/>
        <w:t>The statute or regulation that conferred hearing jurisdiction provides the procedure for review of a judge’s decision. If the statute or regulation does not provide a procedure, the judge’s decision becomes the Secretary’s final administrative decision.</w:t>
      </w:r>
    </w:p>
    <w:tbl>
      <w:tblPr>
        <w:tblpPr w:leftFromText="180" w:rightFromText="180" w:vertAnchor="page" w:horzAnchor="margin" w:tblpXSpec="center" w:tblpY="1906"/>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2394"/>
        <w:gridCol w:w="1530"/>
        <w:gridCol w:w="2556"/>
        <w:gridCol w:w="1620"/>
      </w:tblGrid>
      <w:tr w:rsidR="00EF4DDD" w:rsidRPr="00EF4DDD" w:rsidTr="005434C8">
        <w:tc>
          <w:tcPr>
            <w:tcW w:w="10188" w:type="dxa"/>
            <w:gridSpan w:val="5"/>
            <w:tcBorders>
              <w:top w:val="single" w:sz="12" w:space="0" w:color="000000"/>
              <w:left w:val="single" w:sz="12" w:space="0" w:color="000000"/>
              <w:bottom w:val="single" w:sz="12" w:space="0" w:color="auto"/>
              <w:right w:val="single" w:sz="12" w:space="0" w:color="000000"/>
            </w:tcBorders>
          </w:tcPr>
          <w:p w:rsidR="00EF4DDD" w:rsidRPr="00EF4DDD" w:rsidRDefault="00EF4DDD" w:rsidP="00EF4DDD">
            <w:pPr>
              <w:spacing w:after="0" w:line="240" w:lineRule="auto"/>
              <w:jc w:val="center"/>
              <w:rPr>
                <w:rFonts w:ascii="Times New Roman" w:hAnsi="Times New Roman" w:cs="Times New Roman"/>
                <w:b/>
                <w:sz w:val="20"/>
                <w:szCs w:val="20"/>
              </w:rPr>
            </w:pPr>
            <w:r w:rsidRPr="00EF4DDD">
              <w:rPr>
                <w:rFonts w:ascii="Times New Roman" w:hAnsi="Times New Roman" w:cs="Times New Roman"/>
                <w:b/>
                <w:sz w:val="20"/>
                <w:szCs w:val="20"/>
              </w:rPr>
              <w:lastRenderedPageBreak/>
              <w:t>CROSS REFERENCING CHART</w:t>
            </w:r>
          </w:p>
        </w:tc>
      </w:tr>
      <w:tr w:rsidR="00CD490A" w:rsidRPr="000D2E96" w:rsidTr="005434C8">
        <w:tc>
          <w:tcPr>
            <w:tcW w:w="2088" w:type="dxa"/>
            <w:tcBorders>
              <w:top w:val="single" w:sz="12" w:space="0" w:color="000000"/>
              <w:left w:val="single" w:sz="12" w:space="0" w:color="000000"/>
              <w:bottom w:val="single" w:sz="12" w:space="0" w:color="auto"/>
            </w:tcBorders>
          </w:tcPr>
          <w:p w:rsidR="00CD490A" w:rsidRPr="000D2E96" w:rsidRDefault="00CD490A" w:rsidP="00CD490A">
            <w:pPr>
              <w:spacing w:after="0" w:line="240" w:lineRule="auto"/>
              <w:rPr>
                <w:rFonts w:ascii="Times New Roman" w:hAnsi="Times New Roman" w:cs="Times New Roman"/>
                <w:b/>
                <w:sz w:val="20"/>
                <w:szCs w:val="20"/>
              </w:rPr>
            </w:pPr>
            <w:r>
              <w:rPr>
                <w:rFonts w:ascii="Melior" w:hAnsi="Melior" w:cs="Melior"/>
                <w:sz w:val="24"/>
                <w:szCs w:val="24"/>
              </w:rPr>
              <w:br w:type="page"/>
            </w:r>
            <w:r w:rsidRPr="000D2E96">
              <w:rPr>
                <w:rFonts w:ascii="Times New Roman" w:hAnsi="Times New Roman" w:cs="Times New Roman"/>
                <w:b/>
                <w:sz w:val="20"/>
                <w:szCs w:val="20"/>
              </w:rPr>
              <w:t xml:space="preserve">New Section </w:t>
            </w:r>
          </w:p>
        </w:tc>
        <w:tc>
          <w:tcPr>
            <w:tcW w:w="2394" w:type="dxa"/>
            <w:tcBorders>
              <w:top w:val="single" w:sz="12" w:space="0" w:color="000000"/>
              <w:bottom w:val="single" w:sz="12" w:space="0" w:color="auto"/>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New Section Title</w:t>
            </w:r>
          </w:p>
        </w:tc>
        <w:tc>
          <w:tcPr>
            <w:tcW w:w="1530" w:type="dxa"/>
            <w:tcBorders>
              <w:top w:val="single" w:sz="12" w:space="0" w:color="000000"/>
              <w:bottom w:val="single" w:sz="12" w:space="0" w:color="auto"/>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Old Section</w:t>
            </w:r>
          </w:p>
        </w:tc>
        <w:tc>
          <w:tcPr>
            <w:tcW w:w="2556" w:type="dxa"/>
            <w:tcBorders>
              <w:top w:val="single" w:sz="12" w:space="0" w:color="000000"/>
              <w:bottom w:val="single" w:sz="12" w:space="0" w:color="auto"/>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Old Section Title</w:t>
            </w:r>
          </w:p>
        </w:tc>
        <w:tc>
          <w:tcPr>
            <w:tcW w:w="1620" w:type="dxa"/>
            <w:tcBorders>
              <w:top w:val="single" w:sz="12" w:space="0" w:color="000000"/>
              <w:bottom w:val="single" w:sz="12" w:space="0" w:color="auto"/>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Federal Rule of Civil Procedure</w:t>
            </w:r>
          </w:p>
        </w:tc>
      </w:tr>
      <w:tr w:rsidR="00CD490A" w:rsidRPr="000D2E96" w:rsidTr="005434C8">
        <w:tc>
          <w:tcPr>
            <w:tcW w:w="10188" w:type="dxa"/>
            <w:gridSpan w:val="5"/>
            <w:tcBorders>
              <w:top w:val="single" w:sz="12" w:space="0" w:color="auto"/>
              <w:left w:val="single" w:sz="12" w:space="0" w:color="000000"/>
              <w:bottom w:val="single" w:sz="12" w:space="0" w:color="auto"/>
              <w:righ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GENERAL PROVISIONS</w:t>
            </w:r>
          </w:p>
        </w:tc>
      </w:tr>
      <w:tr w:rsidR="00CD490A" w:rsidRPr="000D2E96" w:rsidTr="005434C8">
        <w:tc>
          <w:tcPr>
            <w:tcW w:w="2088" w:type="dxa"/>
            <w:tcBorders>
              <w:top w:val="single" w:sz="12" w:space="0" w:color="auto"/>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18.10</w:t>
            </w:r>
          </w:p>
        </w:tc>
        <w:tc>
          <w:tcPr>
            <w:tcW w:w="2394" w:type="dxa"/>
            <w:tcBorders>
              <w:top w:val="single" w:sz="12" w:space="0" w:color="auto"/>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Scope and purpose</w:t>
            </w:r>
          </w:p>
        </w:tc>
        <w:tc>
          <w:tcPr>
            <w:tcW w:w="1530" w:type="dxa"/>
            <w:tcBorders>
              <w:top w:val="single" w:sz="12" w:space="0" w:color="auto"/>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18.1/18.26</w:t>
            </w:r>
          </w:p>
        </w:tc>
        <w:tc>
          <w:tcPr>
            <w:tcW w:w="2556" w:type="dxa"/>
            <w:tcBorders>
              <w:top w:val="single" w:sz="12" w:space="0" w:color="auto"/>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Scope of rules and conduct of hearings</w:t>
            </w:r>
          </w:p>
        </w:tc>
        <w:tc>
          <w:tcPr>
            <w:tcW w:w="1620" w:type="dxa"/>
            <w:tcBorders>
              <w:top w:val="single" w:sz="12" w:space="0" w:color="auto"/>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kern w:val="20"/>
                <w:sz w:val="20"/>
                <w:szCs w:val="20"/>
              </w:rPr>
              <w:t>Fed. R. Civ. P.</w:t>
            </w:r>
            <w:r w:rsidRPr="000D2E96">
              <w:rPr>
                <w:rFonts w:ascii="Times New Roman" w:hAnsi="Times New Roman" w:cs="Times New Roman"/>
                <w:smallCaps/>
                <w:sz w:val="20"/>
                <w:szCs w:val="20"/>
              </w:rPr>
              <w:t xml:space="preserve"> </w:t>
            </w:r>
            <w:r w:rsidRPr="000D2E96">
              <w:rPr>
                <w:rFonts w:ascii="Times New Roman" w:hAnsi="Times New Roman" w:cs="Times New Roman"/>
                <w:sz w:val="20"/>
                <w:szCs w:val="20"/>
              </w:rPr>
              <w:t>1</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18.11</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Definitions</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18.2</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Definitions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18.12</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Proceedings before administrative law judge</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18.25/18.29(a)</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 xml:space="preserve">Proceedings before administrative law judge </w:t>
            </w:r>
            <w:r w:rsidRPr="000D2E96">
              <w:rPr>
                <w:rFonts w:ascii="Times New Roman" w:hAnsi="Times New Roman" w:cs="Times New Roman"/>
                <w:i/>
                <w:sz w:val="20"/>
                <w:szCs w:val="20"/>
              </w:rPr>
              <w:t>/</w:t>
            </w:r>
            <w:r w:rsidRPr="000D2E96">
              <w:rPr>
                <w:rFonts w:ascii="Times New Roman" w:hAnsi="Times New Roman" w:cs="Times New Roman"/>
                <w:sz w:val="20"/>
                <w:szCs w:val="20"/>
              </w:rPr>
              <w:t xml:space="preserve">authority of the administrative law judge </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18.13</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Settlement judge procedure</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18.9</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Consent order or settlement; settlement judge procedure</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18.14</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Ex parte communication</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18.38</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Ex parte communications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18.15</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Substitution of administrative law judge</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18.30</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Unavailability of administrative law judge</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Fed. R. Civ. P.</w:t>
            </w:r>
            <w:r w:rsidRPr="000D2E96">
              <w:rPr>
                <w:rFonts w:ascii="Times New Roman" w:hAnsi="Times New Roman" w:cs="Times New Roman"/>
                <w:sz w:val="20"/>
                <w:szCs w:val="20"/>
              </w:rPr>
              <w:t xml:space="preserve"> 63</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18.16</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Disqualification</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18.31</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Disqualification</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18.17</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Legal assistance</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18.35</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Legal assistance</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10188" w:type="dxa"/>
            <w:gridSpan w:val="5"/>
            <w:tcBorders>
              <w:top w:val="single" w:sz="12" w:space="0" w:color="000000"/>
              <w:left w:val="single" w:sz="12" w:space="0" w:color="000000"/>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mallCaps/>
                <w:sz w:val="20"/>
                <w:szCs w:val="20"/>
              </w:rPr>
              <w:t>PARTIES AND REPRESENTATIVES</w:t>
            </w:r>
          </w:p>
        </w:tc>
      </w:tr>
      <w:tr w:rsidR="00CD490A" w:rsidRPr="000D2E96" w:rsidTr="005434C8">
        <w:tc>
          <w:tcPr>
            <w:tcW w:w="2088" w:type="dxa"/>
            <w:tcBorders>
              <w:top w:val="single" w:sz="12" w:space="0" w:color="000000"/>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18.20</w:t>
            </w:r>
          </w:p>
        </w:tc>
        <w:tc>
          <w:tcPr>
            <w:tcW w:w="2394" w:type="dxa"/>
            <w:tcBorders>
              <w:top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Parties to a proceeding</w:t>
            </w:r>
          </w:p>
        </w:tc>
        <w:tc>
          <w:tcPr>
            <w:tcW w:w="1530"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18.10</w:t>
            </w:r>
          </w:p>
        </w:tc>
        <w:tc>
          <w:tcPr>
            <w:tcW w:w="2556"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Parties, how designated</w:t>
            </w:r>
          </w:p>
        </w:tc>
        <w:tc>
          <w:tcPr>
            <w:tcW w:w="1620" w:type="dxa"/>
            <w:tcBorders>
              <w:top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18.21</w:t>
            </w:r>
          </w:p>
        </w:tc>
        <w:tc>
          <w:tcPr>
            <w:tcW w:w="2394" w:type="dxa"/>
          </w:tcPr>
          <w:p w:rsidR="00CD490A" w:rsidRPr="000D2E96" w:rsidRDefault="00CD490A" w:rsidP="00CD490A">
            <w:pPr>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Party appearance and participation</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18.39/18.34(a)</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18.39, Waiver of right to appear and failure to participate or to appear – text was incorporated into proposed “participation” rule</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18.22</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Representatives</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18.34</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Representatives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18.23</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Disqualification of representatives</w:t>
            </w:r>
          </w:p>
        </w:tc>
        <w:tc>
          <w:tcPr>
            <w:tcW w:w="1530" w:type="dxa"/>
          </w:tcPr>
          <w:p w:rsidR="00CD490A" w:rsidRPr="000D2E96" w:rsidRDefault="00CD490A" w:rsidP="00CD490A">
            <w:pPr>
              <w:spacing w:after="0" w:line="240" w:lineRule="auto"/>
              <w:rPr>
                <w:rFonts w:ascii="Times New Roman" w:hAnsi="Times New Roman" w:cs="Times New Roman"/>
                <w:sz w:val="20"/>
                <w:szCs w:val="20"/>
              </w:rPr>
            </w:pPr>
          </w:p>
        </w:tc>
        <w:tc>
          <w:tcPr>
            <w:tcW w:w="2556" w:type="dxa"/>
          </w:tcPr>
          <w:p w:rsidR="00CD490A" w:rsidRPr="000D2E96" w:rsidRDefault="00CD490A" w:rsidP="00CD490A">
            <w:pPr>
              <w:spacing w:after="0" w:line="240" w:lineRule="auto"/>
              <w:rPr>
                <w:rFonts w:ascii="Times New Roman" w:hAnsi="Times New Roman" w:cs="Times New Roman"/>
                <w:sz w:val="20"/>
                <w:szCs w:val="20"/>
              </w:rPr>
            </w:pP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18.24</w:t>
            </w:r>
          </w:p>
        </w:tc>
        <w:tc>
          <w:tcPr>
            <w:tcW w:w="2394" w:type="dxa"/>
            <w:tcBorders>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Briefs from amicus curiae</w:t>
            </w:r>
          </w:p>
        </w:tc>
        <w:tc>
          <w:tcPr>
            <w:tcW w:w="1530"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18.12</w:t>
            </w:r>
          </w:p>
        </w:tc>
        <w:tc>
          <w:tcPr>
            <w:tcW w:w="2556"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Amicus curiae</w:t>
            </w:r>
          </w:p>
        </w:tc>
        <w:tc>
          <w:tcPr>
            <w:tcW w:w="1620" w:type="dxa"/>
            <w:tcBorders>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10188" w:type="dxa"/>
            <w:gridSpan w:val="5"/>
            <w:tcBorders>
              <w:top w:val="single" w:sz="12" w:space="0" w:color="000000"/>
              <w:left w:val="single" w:sz="12" w:space="0" w:color="000000"/>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SERVICE, FORMAT AND TIMING OF FILINGS AND OTHER PAPERS</w:t>
            </w:r>
          </w:p>
        </w:tc>
      </w:tr>
      <w:tr w:rsidR="00CD490A" w:rsidRPr="000D2E96" w:rsidTr="005434C8">
        <w:tc>
          <w:tcPr>
            <w:tcW w:w="2088" w:type="dxa"/>
            <w:tcBorders>
              <w:top w:val="single" w:sz="12" w:space="0" w:color="000000"/>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18.30</w:t>
            </w:r>
          </w:p>
        </w:tc>
        <w:tc>
          <w:tcPr>
            <w:tcW w:w="2394" w:type="dxa"/>
            <w:tcBorders>
              <w:top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 xml:space="preserve">Service and filing </w:t>
            </w:r>
          </w:p>
        </w:tc>
        <w:tc>
          <w:tcPr>
            <w:tcW w:w="1530"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18.3</w:t>
            </w:r>
          </w:p>
        </w:tc>
        <w:tc>
          <w:tcPr>
            <w:tcW w:w="2556"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Service and filing</w:t>
            </w:r>
          </w:p>
        </w:tc>
        <w:tc>
          <w:tcPr>
            <w:tcW w:w="1620" w:type="dxa"/>
            <w:tcBorders>
              <w:top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Fed. R. Civ. P.</w:t>
            </w:r>
            <w:r w:rsidRPr="000D2E96">
              <w:rPr>
                <w:rFonts w:ascii="Times New Roman" w:hAnsi="Times New Roman" w:cs="Times New Roman"/>
                <w:sz w:val="20"/>
                <w:szCs w:val="20"/>
              </w:rPr>
              <w:t xml:space="preserve"> 5</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18.31</w:t>
            </w:r>
          </w:p>
        </w:tc>
        <w:tc>
          <w:tcPr>
            <w:tcW w:w="2394" w:type="dxa"/>
          </w:tcPr>
          <w:p w:rsidR="00CD490A" w:rsidRPr="000D2E96" w:rsidRDefault="00CD490A" w:rsidP="00CD490A">
            <w:pPr>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Privacy protection for filings and exhibits</w:t>
            </w:r>
          </w:p>
        </w:tc>
        <w:tc>
          <w:tcPr>
            <w:tcW w:w="1530" w:type="dxa"/>
          </w:tcPr>
          <w:p w:rsidR="00CD490A" w:rsidRPr="000D2E96" w:rsidRDefault="00CD490A" w:rsidP="00CD490A">
            <w:pPr>
              <w:spacing w:after="0" w:line="240" w:lineRule="auto"/>
              <w:rPr>
                <w:rFonts w:ascii="Times New Roman" w:hAnsi="Times New Roman" w:cs="Times New Roman"/>
                <w:sz w:val="20"/>
                <w:szCs w:val="20"/>
              </w:rPr>
            </w:pPr>
          </w:p>
        </w:tc>
        <w:tc>
          <w:tcPr>
            <w:tcW w:w="2556" w:type="dxa"/>
          </w:tcPr>
          <w:p w:rsidR="00CD490A" w:rsidRPr="000D2E96" w:rsidRDefault="00CD490A" w:rsidP="00CD490A">
            <w:pPr>
              <w:spacing w:after="0" w:line="240" w:lineRule="auto"/>
              <w:rPr>
                <w:rFonts w:ascii="Times New Roman" w:hAnsi="Times New Roman" w:cs="Times New Roman"/>
                <w:sz w:val="20"/>
                <w:szCs w:val="20"/>
              </w:rPr>
            </w:pP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Fed. R. Civ. P.</w:t>
            </w:r>
            <w:r w:rsidRPr="000D2E96">
              <w:rPr>
                <w:rFonts w:ascii="Times New Roman" w:hAnsi="Times New Roman" w:cs="Times New Roman"/>
                <w:sz w:val="20"/>
                <w:szCs w:val="20"/>
              </w:rPr>
              <w:t xml:space="preserve"> 5.2</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18.32</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Computing and extending time</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18.4</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Time computations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6</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18.33</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Motions and other papers</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18.6</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Motions and requests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7(b) &amp; 43(c)</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18.34</w:t>
            </w:r>
          </w:p>
        </w:tc>
        <w:tc>
          <w:tcPr>
            <w:tcW w:w="2394" w:type="dxa"/>
          </w:tcPr>
          <w:p w:rsidR="00CD490A" w:rsidRPr="000D2E96" w:rsidRDefault="00CD490A" w:rsidP="00CD490A">
            <w:pPr>
              <w:autoSpaceDE w:val="0"/>
              <w:autoSpaceDN w:val="0"/>
              <w:adjustRightInd w:val="0"/>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Format of papers filed</w:t>
            </w:r>
          </w:p>
        </w:tc>
        <w:tc>
          <w:tcPr>
            <w:tcW w:w="1530" w:type="dxa"/>
          </w:tcPr>
          <w:p w:rsidR="00CD490A" w:rsidRPr="000D2E96" w:rsidRDefault="00CD490A" w:rsidP="00CD490A">
            <w:pPr>
              <w:spacing w:after="0" w:line="240" w:lineRule="auto"/>
              <w:rPr>
                <w:rFonts w:ascii="Times New Roman" w:hAnsi="Times New Roman" w:cs="Times New Roman"/>
                <w:sz w:val="20"/>
                <w:szCs w:val="20"/>
              </w:rPr>
            </w:pPr>
          </w:p>
        </w:tc>
        <w:tc>
          <w:tcPr>
            <w:tcW w:w="2556" w:type="dxa"/>
          </w:tcPr>
          <w:p w:rsidR="00CD490A" w:rsidRPr="000D2E96" w:rsidRDefault="00CD490A" w:rsidP="00CD490A">
            <w:pPr>
              <w:spacing w:after="0" w:line="240" w:lineRule="auto"/>
              <w:rPr>
                <w:rFonts w:ascii="Times New Roman" w:hAnsi="Times New Roman" w:cs="Times New Roman"/>
                <w:sz w:val="20"/>
                <w:szCs w:val="20"/>
              </w:rPr>
            </w:pP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18.35</w:t>
            </w:r>
          </w:p>
        </w:tc>
        <w:tc>
          <w:tcPr>
            <w:tcW w:w="2394" w:type="dxa"/>
          </w:tcPr>
          <w:p w:rsidR="00CD490A" w:rsidRPr="000D2E96" w:rsidRDefault="00CD490A" w:rsidP="00CD490A">
            <w:pPr>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Signing motions and other papers; representations to the judge; sanctions</w:t>
            </w:r>
          </w:p>
        </w:tc>
        <w:tc>
          <w:tcPr>
            <w:tcW w:w="1530" w:type="dxa"/>
          </w:tcPr>
          <w:p w:rsidR="00CD490A" w:rsidRPr="000D2E96" w:rsidRDefault="00CD490A" w:rsidP="00CD490A">
            <w:pPr>
              <w:spacing w:after="0" w:line="240" w:lineRule="auto"/>
              <w:rPr>
                <w:rFonts w:ascii="Times New Roman" w:hAnsi="Times New Roman" w:cs="Times New Roman"/>
                <w:sz w:val="20"/>
                <w:szCs w:val="20"/>
              </w:rPr>
            </w:pPr>
          </w:p>
        </w:tc>
        <w:tc>
          <w:tcPr>
            <w:tcW w:w="2556" w:type="dxa"/>
          </w:tcPr>
          <w:p w:rsidR="00CD490A" w:rsidRPr="000D2E96" w:rsidRDefault="00CD490A" w:rsidP="00CD490A">
            <w:pPr>
              <w:spacing w:after="0" w:line="240" w:lineRule="auto"/>
              <w:rPr>
                <w:rFonts w:ascii="Times New Roman" w:hAnsi="Times New Roman" w:cs="Times New Roman"/>
                <w:sz w:val="20"/>
                <w:szCs w:val="20"/>
              </w:rPr>
            </w:pP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Fed. R. Civ. P.</w:t>
            </w:r>
            <w:r w:rsidRPr="000D2E96">
              <w:rPr>
                <w:rFonts w:ascii="Times New Roman" w:hAnsi="Times New Roman" w:cs="Times New Roman"/>
                <w:sz w:val="20"/>
                <w:szCs w:val="20"/>
              </w:rPr>
              <w:t xml:space="preserve"> 11</w:t>
            </w:r>
          </w:p>
        </w:tc>
      </w:tr>
      <w:tr w:rsidR="00CD490A" w:rsidRPr="000D2E96" w:rsidTr="005434C8">
        <w:tc>
          <w:tcPr>
            <w:tcW w:w="2088" w:type="dxa"/>
            <w:tcBorders>
              <w:left w:val="single" w:sz="12" w:space="0" w:color="000000"/>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18.36</w:t>
            </w:r>
          </w:p>
        </w:tc>
        <w:tc>
          <w:tcPr>
            <w:tcW w:w="2394" w:type="dxa"/>
            <w:tcBorders>
              <w:bottom w:val="single" w:sz="12" w:space="0" w:color="000000"/>
            </w:tcBorders>
          </w:tcPr>
          <w:p w:rsidR="00CD490A" w:rsidRPr="000D2E96" w:rsidRDefault="00CD490A" w:rsidP="00CD490A">
            <w:pPr>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Amendments after referral to the Office of Administrative Law Judges</w:t>
            </w:r>
          </w:p>
        </w:tc>
        <w:tc>
          <w:tcPr>
            <w:tcW w:w="1530"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18.5</w:t>
            </w:r>
          </w:p>
        </w:tc>
        <w:tc>
          <w:tcPr>
            <w:tcW w:w="2556"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 xml:space="preserve">Responsive pleadings—answer and request for hearings </w:t>
            </w:r>
          </w:p>
        </w:tc>
        <w:tc>
          <w:tcPr>
            <w:tcW w:w="1620" w:type="dxa"/>
            <w:tcBorders>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10188" w:type="dxa"/>
            <w:gridSpan w:val="5"/>
            <w:tcBorders>
              <w:top w:val="single" w:sz="12" w:space="0" w:color="000000"/>
              <w:left w:val="single" w:sz="12" w:space="0" w:color="000000"/>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PREHEARING PROCEDURE</w:t>
            </w:r>
          </w:p>
        </w:tc>
      </w:tr>
      <w:tr w:rsidR="00CD490A" w:rsidRPr="000D2E96" w:rsidTr="005434C8">
        <w:tc>
          <w:tcPr>
            <w:tcW w:w="2088" w:type="dxa"/>
            <w:tcBorders>
              <w:top w:val="single" w:sz="12" w:space="0" w:color="000000"/>
              <w:left w:val="single" w:sz="12" w:space="0" w:color="000000"/>
            </w:tcBorders>
          </w:tcPr>
          <w:p w:rsidR="00CD490A" w:rsidRPr="000D2E96" w:rsidRDefault="00CD490A" w:rsidP="00CD490A">
            <w:pPr>
              <w:autoSpaceDE w:val="0"/>
              <w:autoSpaceDN w:val="0"/>
              <w:adjustRightInd w:val="0"/>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18.40</w:t>
            </w:r>
          </w:p>
        </w:tc>
        <w:tc>
          <w:tcPr>
            <w:tcW w:w="2394" w:type="dxa"/>
            <w:tcBorders>
              <w:top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Notice of hearing</w:t>
            </w:r>
          </w:p>
        </w:tc>
        <w:tc>
          <w:tcPr>
            <w:tcW w:w="1530"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18.27</w:t>
            </w:r>
          </w:p>
        </w:tc>
        <w:tc>
          <w:tcPr>
            <w:tcW w:w="2556"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Notice of hearing</w:t>
            </w:r>
          </w:p>
        </w:tc>
        <w:tc>
          <w:tcPr>
            <w:tcW w:w="1620" w:type="dxa"/>
            <w:tcBorders>
              <w:top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autoSpaceDE w:val="0"/>
              <w:autoSpaceDN w:val="0"/>
              <w:adjustRightInd w:val="0"/>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18.41</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 xml:space="preserve">Continuances and changes in place of </w:t>
            </w:r>
            <w:r w:rsidRPr="000D2E96">
              <w:rPr>
                <w:rFonts w:ascii="Times New Roman" w:hAnsi="Times New Roman" w:cs="Times New Roman"/>
                <w:b/>
                <w:bCs/>
                <w:sz w:val="20"/>
                <w:szCs w:val="20"/>
              </w:rPr>
              <w:lastRenderedPageBreak/>
              <w:t>hearing</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lastRenderedPageBreak/>
              <w:t>18.28</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Continuances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lastRenderedPageBreak/>
              <w:t>18.42</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 xml:space="preserve">Expedited proceedings  </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18.42</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 xml:space="preserve">Expedited proceedings  </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18.43</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Consolidation; separate hearings</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18.11</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Consolidation of hearings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Fed. R. Civ. P.</w:t>
            </w:r>
            <w:r w:rsidRPr="000D2E96">
              <w:rPr>
                <w:rFonts w:ascii="Times New Roman" w:hAnsi="Times New Roman" w:cs="Times New Roman"/>
                <w:sz w:val="20"/>
                <w:szCs w:val="20"/>
              </w:rPr>
              <w:t xml:space="preserve"> 42</w:t>
            </w:r>
          </w:p>
        </w:tc>
      </w:tr>
      <w:tr w:rsidR="00CD490A" w:rsidRPr="000D2E96" w:rsidTr="005434C8">
        <w:tc>
          <w:tcPr>
            <w:tcW w:w="2088" w:type="dxa"/>
            <w:tcBorders>
              <w:left w:val="single" w:sz="12" w:space="0" w:color="000000"/>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18.44</w:t>
            </w:r>
          </w:p>
        </w:tc>
        <w:tc>
          <w:tcPr>
            <w:tcW w:w="2394" w:type="dxa"/>
            <w:tcBorders>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Prehearing conference</w:t>
            </w:r>
          </w:p>
        </w:tc>
        <w:tc>
          <w:tcPr>
            <w:tcW w:w="1530"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18.8</w:t>
            </w:r>
          </w:p>
        </w:tc>
        <w:tc>
          <w:tcPr>
            <w:tcW w:w="2556"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Prehearing conferences</w:t>
            </w:r>
          </w:p>
        </w:tc>
        <w:tc>
          <w:tcPr>
            <w:tcW w:w="1620" w:type="dxa"/>
            <w:tcBorders>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Fed. R. Civ. P.</w:t>
            </w:r>
            <w:r w:rsidRPr="000D2E96">
              <w:rPr>
                <w:rFonts w:ascii="Times New Roman" w:hAnsi="Times New Roman" w:cs="Times New Roman"/>
                <w:sz w:val="20"/>
                <w:szCs w:val="20"/>
              </w:rPr>
              <w:t xml:space="preserve"> 16</w:t>
            </w:r>
          </w:p>
        </w:tc>
      </w:tr>
      <w:tr w:rsidR="00CD490A" w:rsidRPr="000D2E96" w:rsidTr="005434C8">
        <w:tc>
          <w:tcPr>
            <w:tcW w:w="10188" w:type="dxa"/>
            <w:gridSpan w:val="5"/>
            <w:tcBorders>
              <w:top w:val="single" w:sz="12" w:space="0" w:color="000000"/>
              <w:left w:val="single" w:sz="12" w:space="0" w:color="000000"/>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DISCLOSURE AND DISCOVERY</w:t>
            </w:r>
          </w:p>
        </w:tc>
      </w:tr>
      <w:tr w:rsidR="00CD490A" w:rsidRPr="000D2E96" w:rsidTr="005434C8">
        <w:trPr>
          <w:trHeight w:val="332"/>
        </w:trPr>
        <w:tc>
          <w:tcPr>
            <w:tcW w:w="2088" w:type="dxa"/>
            <w:tcBorders>
              <w:top w:val="single" w:sz="12" w:space="0" w:color="000000"/>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18.50</w:t>
            </w:r>
          </w:p>
        </w:tc>
        <w:tc>
          <w:tcPr>
            <w:tcW w:w="2394" w:type="dxa"/>
            <w:tcBorders>
              <w:top w:val="single" w:sz="12" w:space="0" w:color="000000"/>
            </w:tcBorders>
          </w:tcPr>
          <w:p w:rsidR="00CD490A" w:rsidRPr="000D2E96" w:rsidRDefault="00CD490A" w:rsidP="00CD490A">
            <w:pPr>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General provisions governing disclosure and discovery</w:t>
            </w:r>
          </w:p>
        </w:tc>
        <w:tc>
          <w:tcPr>
            <w:tcW w:w="1530"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c>
          <w:tcPr>
            <w:tcW w:w="2556"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c>
          <w:tcPr>
            <w:tcW w:w="1620" w:type="dxa"/>
            <w:tcBorders>
              <w:top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Fed. R. Civ. P.</w:t>
            </w:r>
            <w:r w:rsidRPr="000D2E96">
              <w:rPr>
                <w:rFonts w:ascii="Times New Roman" w:hAnsi="Times New Roman" w:cs="Times New Roman"/>
                <w:sz w:val="20"/>
                <w:szCs w:val="20"/>
              </w:rPr>
              <w:t xml:space="preserve"> 26 (a), (d), (f), (g)</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18.51</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Discovery scope and limits</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18.14</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Scope of discovery</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Fed. R. Civ. P.</w:t>
            </w:r>
            <w:r w:rsidRPr="000D2E96">
              <w:rPr>
                <w:rFonts w:ascii="Times New Roman" w:hAnsi="Times New Roman" w:cs="Times New Roman"/>
                <w:sz w:val="20"/>
                <w:szCs w:val="20"/>
              </w:rPr>
              <w:t xml:space="preserve"> 26 (b)</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18.52</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Protective orders</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18.15</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Protective orders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Fed. R. Civ. P.</w:t>
            </w:r>
            <w:r w:rsidRPr="000D2E96">
              <w:rPr>
                <w:rFonts w:ascii="Times New Roman" w:hAnsi="Times New Roman" w:cs="Times New Roman"/>
                <w:sz w:val="20"/>
                <w:szCs w:val="20"/>
              </w:rPr>
              <w:t xml:space="preserve"> 26 (c)</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18.53</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Supplementing disclosures and responses</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18.16</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Supplementation of responses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Fed. R. Civ. P.</w:t>
            </w:r>
            <w:r w:rsidRPr="000D2E96">
              <w:rPr>
                <w:rFonts w:ascii="Times New Roman" w:hAnsi="Times New Roman" w:cs="Times New Roman"/>
                <w:sz w:val="20"/>
                <w:szCs w:val="20"/>
              </w:rPr>
              <w:t>26 (e)</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18.54</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Stipulations about discovery and procedure</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18.17</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Stipulations regarding discovery</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Fed. R. Civ. P.</w:t>
            </w:r>
            <w:r w:rsidRPr="000D2E96">
              <w:rPr>
                <w:rFonts w:ascii="Times New Roman" w:hAnsi="Times New Roman" w:cs="Times New Roman"/>
                <w:sz w:val="20"/>
                <w:szCs w:val="20"/>
              </w:rPr>
              <w:t xml:space="preserve"> 29</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18.55</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Using depositions at hearings</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18.23</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Use of depositions at hearings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32</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18.56</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Subpoena</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18.24</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Subpoenas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45</w:t>
            </w:r>
          </w:p>
        </w:tc>
      </w:tr>
      <w:tr w:rsidR="00CD490A" w:rsidRPr="000D2E96" w:rsidTr="005434C8">
        <w:tc>
          <w:tcPr>
            <w:tcW w:w="2088" w:type="dxa"/>
            <w:tcBorders>
              <w:left w:val="single" w:sz="12" w:space="0" w:color="000000"/>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18.57</w:t>
            </w:r>
          </w:p>
        </w:tc>
        <w:tc>
          <w:tcPr>
            <w:tcW w:w="2394" w:type="dxa"/>
            <w:tcBorders>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Failure to make disclosures or to cooperate in discovery; sanctions</w:t>
            </w:r>
          </w:p>
        </w:tc>
        <w:tc>
          <w:tcPr>
            <w:tcW w:w="1530"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18.21</w:t>
            </w:r>
          </w:p>
        </w:tc>
        <w:tc>
          <w:tcPr>
            <w:tcW w:w="2556"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Motion to compel discovery</w:t>
            </w:r>
          </w:p>
        </w:tc>
        <w:tc>
          <w:tcPr>
            <w:tcW w:w="1620" w:type="dxa"/>
            <w:tcBorders>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Fed. R. Civ. P.</w:t>
            </w:r>
            <w:r w:rsidRPr="000D2E96">
              <w:rPr>
                <w:rFonts w:ascii="Times New Roman" w:hAnsi="Times New Roman" w:cs="Times New Roman"/>
                <w:sz w:val="20"/>
                <w:szCs w:val="20"/>
              </w:rPr>
              <w:t xml:space="preserve"> 37</w:t>
            </w:r>
          </w:p>
        </w:tc>
      </w:tr>
      <w:tr w:rsidR="00CD490A" w:rsidRPr="000D2E96" w:rsidTr="005434C8">
        <w:tc>
          <w:tcPr>
            <w:tcW w:w="10188" w:type="dxa"/>
            <w:gridSpan w:val="5"/>
            <w:tcBorders>
              <w:top w:val="single" w:sz="12" w:space="0" w:color="000000"/>
              <w:left w:val="single" w:sz="12" w:space="0" w:color="000000"/>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TYPES OF DISCOVERY</w:t>
            </w:r>
          </w:p>
        </w:tc>
      </w:tr>
      <w:tr w:rsidR="00CD490A" w:rsidRPr="000D2E96" w:rsidTr="005434C8">
        <w:tc>
          <w:tcPr>
            <w:tcW w:w="2088" w:type="dxa"/>
            <w:tcBorders>
              <w:top w:val="single" w:sz="12" w:space="0" w:color="000000"/>
              <w:left w:val="single" w:sz="12" w:space="0" w:color="000000"/>
            </w:tcBorders>
          </w:tcPr>
          <w:p w:rsidR="00CD490A" w:rsidRPr="000D2E96" w:rsidRDefault="00CD490A" w:rsidP="00CD490A">
            <w:pPr>
              <w:autoSpaceDE w:val="0"/>
              <w:autoSpaceDN w:val="0"/>
              <w:adjustRightInd w:val="0"/>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18.60</w:t>
            </w:r>
          </w:p>
        </w:tc>
        <w:tc>
          <w:tcPr>
            <w:tcW w:w="2394" w:type="dxa"/>
            <w:tcBorders>
              <w:top w:val="single" w:sz="12" w:space="0" w:color="000000"/>
            </w:tcBorders>
          </w:tcPr>
          <w:p w:rsidR="00CD490A" w:rsidRPr="000D2E96" w:rsidRDefault="00CD490A" w:rsidP="00CD490A">
            <w:pPr>
              <w:spacing w:after="0" w:line="240" w:lineRule="auto"/>
              <w:rPr>
                <w:rFonts w:ascii="Times New Roman" w:hAnsi="Times New Roman" w:cs="Times New Roman"/>
                <w:b/>
                <w:bCs/>
                <w:sz w:val="20"/>
                <w:szCs w:val="20"/>
              </w:rPr>
            </w:pPr>
            <w:r w:rsidRPr="000D2E96">
              <w:rPr>
                <w:rFonts w:ascii="Times New Roman" w:hAnsi="Times New Roman" w:cs="Times New Roman"/>
                <w:b/>
                <w:sz w:val="20"/>
                <w:szCs w:val="20"/>
              </w:rPr>
              <w:t>Interrogatories to parties</w:t>
            </w:r>
          </w:p>
        </w:tc>
        <w:tc>
          <w:tcPr>
            <w:tcW w:w="1530"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18.18</w:t>
            </w:r>
          </w:p>
        </w:tc>
        <w:tc>
          <w:tcPr>
            <w:tcW w:w="2556" w:type="dxa"/>
            <w:tcBorders>
              <w:top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sz w:val="20"/>
                <w:szCs w:val="20"/>
              </w:rPr>
              <w:t>Written interrogatories to parties/</w:t>
            </w:r>
          </w:p>
        </w:tc>
        <w:tc>
          <w:tcPr>
            <w:tcW w:w="1620" w:type="dxa"/>
            <w:tcBorders>
              <w:top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33</w:t>
            </w:r>
          </w:p>
        </w:tc>
      </w:tr>
      <w:tr w:rsidR="00CD490A" w:rsidRPr="000D2E96" w:rsidTr="005434C8">
        <w:tc>
          <w:tcPr>
            <w:tcW w:w="2088" w:type="dxa"/>
            <w:tcBorders>
              <w:left w:val="single" w:sz="12" w:space="0" w:color="000000"/>
            </w:tcBorders>
          </w:tcPr>
          <w:p w:rsidR="00CD490A" w:rsidRPr="000D2E96" w:rsidRDefault="00CD490A" w:rsidP="00CD490A">
            <w:pPr>
              <w:autoSpaceDE w:val="0"/>
              <w:autoSpaceDN w:val="0"/>
              <w:adjustRightInd w:val="0"/>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18.61</w:t>
            </w:r>
          </w:p>
        </w:tc>
        <w:tc>
          <w:tcPr>
            <w:tcW w:w="2394" w:type="dxa"/>
          </w:tcPr>
          <w:p w:rsidR="00CD490A" w:rsidRPr="000D2E96" w:rsidRDefault="00CD490A" w:rsidP="00CD490A">
            <w:pPr>
              <w:autoSpaceDE w:val="0"/>
              <w:autoSpaceDN w:val="0"/>
              <w:adjustRightInd w:val="0"/>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Producing documents, electronically stored information, and tangible things, or entering onto land, for inspection and other purposes.</w:t>
            </w:r>
          </w:p>
          <w:p w:rsidR="00CD490A" w:rsidRPr="000D2E96" w:rsidRDefault="00CD490A" w:rsidP="00CD490A">
            <w:pPr>
              <w:spacing w:after="0" w:line="240" w:lineRule="auto"/>
              <w:rPr>
                <w:rFonts w:ascii="Times New Roman" w:hAnsi="Times New Roman" w:cs="Times New Roman"/>
                <w:b/>
                <w:bCs/>
                <w:sz w:val="20"/>
                <w:szCs w:val="20"/>
              </w:rPr>
            </w:pP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18.19</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Production of documents and other evidence; entry upon land for inspection and other purposes; and physical and mental examination</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34</w:t>
            </w:r>
          </w:p>
        </w:tc>
      </w:tr>
      <w:tr w:rsidR="00CD490A" w:rsidRPr="000D2E96" w:rsidTr="005434C8">
        <w:tc>
          <w:tcPr>
            <w:tcW w:w="2088" w:type="dxa"/>
            <w:tcBorders>
              <w:left w:val="single" w:sz="12" w:space="0" w:color="000000"/>
            </w:tcBorders>
          </w:tcPr>
          <w:p w:rsidR="00CD490A" w:rsidRPr="000D2E96" w:rsidRDefault="00CD490A" w:rsidP="00CD490A">
            <w:pPr>
              <w:autoSpaceDE w:val="0"/>
              <w:autoSpaceDN w:val="0"/>
              <w:adjustRightInd w:val="0"/>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18.62</w:t>
            </w:r>
          </w:p>
        </w:tc>
        <w:tc>
          <w:tcPr>
            <w:tcW w:w="2394" w:type="dxa"/>
          </w:tcPr>
          <w:p w:rsidR="00CD490A" w:rsidRPr="000D2E96" w:rsidRDefault="00CD490A" w:rsidP="00CD490A">
            <w:pPr>
              <w:spacing w:after="0" w:line="240" w:lineRule="auto"/>
              <w:rPr>
                <w:rFonts w:ascii="Times New Roman" w:hAnsi="Times New Roman" w:cs="Times New Roman"/>
                <w:b/>
                <w:bCs/>
                <w:sz w:val="20"/>
                <w:szCs w:val="20"/>
              </w:rPr>
            </w:pPr>
            <w:r w:rsidRPr="000D2E96">
              <w:rPr>
                <w:rFonts w:ascii="Times New Roman" w:hAnsi="Times New Roman" w:cs="Times New Roman"/>
                <w:b/>
                <w:sz w:val="20"/>
                <w:szCs w:val="20"/>
              </w:rPr>
              <w:t>Physical and mental examinations</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18.19</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Production of documents and other evidence; entry upon land for inspection and other purposes; and physical and mental examination</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35</w:t>
            </w:r>
          </w:p>
        </w:tc>
      </w:tr>
      <w:tr w:rsidR="00CD490A" w:rsidRPr="000D2E96" w:rsidTr="005434C8">
        <w:tc>
          <w:tcPr>
            <w:tcW w:w="2088" w:type="dxa"/>
            <w:tcBorders>
              <w:left w:val="single" w:sz="12" w:space="0" w:color="000000"/>
            </w:tcBorders>
          </w:tcPr>
          <w:p w:rsidR="00CD490A" w:rsidRPr="000D2E96" w:rsidRDefault="00CD490A" w:rsidP="00CD490A">
            <w:pPr>
              <w:autoSpaceDE w:val="0"/>
              <w:autoSpaceDN w:val="0"/>
              <w:adjustRightInd w:val="0"/>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18.63</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Requests for admission</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18.20</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Admissions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36</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18.64</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Depositions by oral examination</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18.22</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Depositions by oral examinations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30</w:t>
            </w:r>
          </w:p>
        </w:tc>
      </w:tr>
      <w:tr w:rsidR="00CD490A" w:rsidRPr="000D2E96" w:rsidTr="005434C8">
        <w:tc>
          <w:tcPr>
            <w:tcW w:w="2088" w:type="dxa"/>
            <w:tcBorders>
              <w:left w:val="single" w:sz="12" w:space="0" w:color="000000"/>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18.65</w:t>
            </w:r>
          </w:p>
        </w:tc>
        <w:tc>
          <w:tcPr>
            <w:tcW w:w="2394" w:type="dxa"/>
            <w:tcBorders>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Depositions by written questions</w:t>
            </w:r>
          </w:p>
        </w:tc>
        <w:tc>
          <w:tcPr>
            <w:tcW w:w="1530"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c>
          <w:tcPr>
            <w:tcW w:w="2556"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c>
          <w:tcPr>
            <w:tcW w:w="1620" w:type="dxa"/>
            <w:tcBorders>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31</w:t>
            </w:r>
          </w:p>
        </w:tc>
      </w:tr>
      <w:tr w:rsidR="00CD490A" w:rsidRPr="000D2E96" w:rsidTr="005434C8">
        <w:tc>
          <w:tcPr>
            <w:tcW w:w="10188" w:type="dxa"/>
            <w:gridSpan w:val="5"/>
            <w:tcBorders>
              <w:top w:val="single" w:sz="12" w:space="0" w:color="000000"/>
              <w:left w:val="single" w:sz="12" w:space="0" w:color="000000"/>
              <w:bottom w:val="single" w:sz="12" w:space="0" w:color="000000"/>
              <w:right w:val="single" w:sz="12" w:space="0" w:color="000000"/>
            </w:tcBorders>
          </w:tcPr>
          <w:p w:rsidR="00CD490A" w:rsidRPr="000D2E96" w:rsidRDefault="00CD490A" w:rsidP="00CD490A">
            <w:pPr>
              <w:autoSpaceDE w:val="0"/>
              <w:autoSpaceDN w:val="0"/>
              <w:adjustRightInd w:val="0"/>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DISPOSITION WITHOUT HEARING</w:t>
            </w:r>
          </w:p>
        </w:tc>
      </w:tr>
      <w:tr w:rsidR="00CD490A" w:rsidRPr="000D2E96" w:rsidTr="005434C8">
        <w:tc>
          <w:tcPr>
            <w:tcW w:w="2088" w:type="dxa"/>
            <w:tcBorders>
              <w:top w:val="single" w:sz="12" w:space="0" w:color="000000"/>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18.70</w:t>
            </w:r>
          </w:p>
        </w:tc>
        <w:tc>
          <w:tcPr>
            <w:tcW w:w="2394" w:type="dxa"/>
            <w:tcBorders>
              <w:top w:val="single" w:sz="12" w:space="0" w:color="000000"/>
            </w:tcBorders>
          </w:tcPr>
          <w:p w:rsidR="00CD490A" w:rsidRPr="000D2E96" w:rsidRDefault="00CD490A" w:rsidP="00CD490A">
            <w:pPr>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Motions for dispositive action</w:t>
            </w:r>
          </w:p>
        </w:tc>
        <w:tc>
          <w:tcPr>
            <w:tcW w:w="1530"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c>
          <w:tcPr>
            <w:tcW w:w="2556"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c>
          <w:tcPr>
            <w:tcW w:w="1620" w:type="dxa"/>
            <w:tcBorders>
              <w:top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lastRenderedPageBreak/>
              <w:t>18.71</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Approval of settlement or consent findings</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18.9</w:t>
            </w:r>
          </w:p>
        </w:tc>
        <w:tc>
          <w:tcPr>
            <w:tcW w:w="2556" w:type="dxa"/>
          </w:tcPr>
          <w:p w:rsidR="00CD490A" w:rsidRPr="000D2E96" w:rsidRDefault="00CD490A" w:rsidP="00CD490A">
            <w:pPr>
              <w:spacing w:after="0" w:line="240" w:lineRule="auto"/>
              <w:rPr>
                <w:rFonts w:ascii="Times New Roman" w:hAnsi="Times New Roman" w:cs="Times New Roman"/>
                <w:sz w:val="20"/>
                <w:szCs w:val="20"/>
              </w:rPr>
            </w:pP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18.72</w:t>
            </w:r>
          </w:p>
        </w:tc>
        <w:tc>
          <w:tcPr>
            <w:tcW w:w="2394" w:type="dxa"/>
            <w:tcBorders>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Summary decision</w:t>
            </w:r>
          </w:p>
        </w:tc>
        <w:tc>
          <w:tcPr>
            <w:tcW w:w="1530"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18.40/18.41</w:t>
            </w:r>
          </w:p>
        </w:tc>
        <w:tc>
          <w:tcPr>
            <w:tcW w:w="2556"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 xml:space="preserve">18.40, Motion for summary decision </w:t>
            </w:r>
            <w:r w:rsidRPr="000D2E96">
              <w:rPr>
                <w:rFonts w:ascii="Times New Roman" w:hAnsi="Times New Roman" w:cs="Times New Roman"/>
                <w:sz w:val="20"/>
                <w:szCs w:val="20"/>
                <w:u w:val="single"/>
              </w:rPr>
              <w:t>merged with</w:t>
            </w:r>
            <w:r w:rsidRPr="000D2E96">
              <w:rPr>
                <w:rFonts w:ascii="Times New Roman" w:hAnsi="Times New Roman" w:cs="Times New Roman"/>
                <w:sz w:val="20"/>
                <w:szCs w:val="20"/>
              </w:rPr>
              <w:t xml:space="preserve"> 18.41, Summary decision</w:t>
            </w:r>
          </w:p>
        </w:tc>
        <w:tc>
          <w:tcPr>
            <w:tcW w:w="1620" w:type="dxa"/>
            <w:tcBorders>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56</w:t>
            </w:r>
          </w:p>
        </w:tc>
      </w:tr>
      <w:tr w:rsidR="00CD490A" w:rsidRPr="000D2E96" w:rsidTr="005434C8">
        <w:tc>
          <w:tcPr>
            <w:tcW w:w="10188" w:type="dxa"/>
            <w:gridSpan w:val="5"/>
            <w:tcBorders>
              <w:top w:val="single" w:sz="12" w:space="0" w:color="000000"/>
              <w:left w:val="single" w:sz="12" w:space="0" w:color="000000"/>
              <w:bottom w:val="single" w:sz="12" w:space="0" w:color="000000"/>
              <w:right w:val="single" w:sz="12" w:space="0" w:color="000000"/>
            </w:tcBorders>
          </w:tcPr>
          <w:p w:rsidR="00CD490A" w:rsidRPr="000D2E96" w:rsidRDefault="00CD490A" w:rsidP="00CD490A">
            <w:pPr>
              <w:autoSpaceDE w:val="0"/>
              <w:autoSpaceDN w:val="0"/>
              <w:adjustRightInd w:val="0"/>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 xml:space="preserve">HEARING </w:t>
            </w:r>
          </w:p>
        </w:tc>
      </w:tr>
      <w:tr w:rsidR="00CD490A" w:rsidRPr="000D2E96" w:rsidTr="005434C8">
        <w:tc>
          <w:tcPr>
            <w:tcW w:w="2088" w:type="dxa"/>
            <w:tcBorders>
              <w:top w:val="single" w:sz="12" w:space="0" w:color="000000"/>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18.80</w:t>
            </w:r>
          </w:p>
        </w:tc>
        <w:tc>
          <w:tcPr>
            <w:tcW w:w="2394" w:type="dxa"/>
            <w:tcBorders>
              <w:top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Prehearing statement</w:t>
            </w:r>
          </w:p>
        </w:tc>
        <w:tc>
          <w:tcPr>
            <w:tcW w:w="1530"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18.7</w:t>
            </w:r>
          </w:p>
        </w:tc>
        <w:tc>
          <w:tcPr>
            <w:tcW w:w="2556"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Prehearing statements</w:t>
            </w:r>
          </w:p>
        </w:tc>
        <w:tc>
          <w:tcPr>
            <w:tcW w:w="1620" w:type="dxa"/>
            <w:tcBorders>
              <w:top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18.81</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Formal hearing</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18.43</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Formal hearings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43(a)</w:t>
            </w: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18.82</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 xml:space="preserve">Exhibits </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18.47/18.48 18.49/18.50</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Exhibits/ records in other proceedings/ designation of parts of documents/ authenticity</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18.83</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Stipulations</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18.51</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Stipulations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18.84</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Official notice</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18.45</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Official notice</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18.85</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Privileged, sensitive, or classified material</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18.46/18.56</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In camera and protective orders/ restricted access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18.86</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Hearing room conduct</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18.37</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Hearing room conduct</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18.87</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Standards of conduct</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18.36</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Standards of conduct</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18.88</w:t>
            </w:r>
          </w:p>
        </w:tc>
        <w:tc>
          <w:tcPr>
            <w:tcW w:w="2394" w:type="dxa"/>
            <w:tcBorders>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Transcript of proceedings</w:t>
            </w:r>
          </w:p>
        </w:tc>
        <w:tc>
          <w:tcPr>
            <w:tcW w:w="1530"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18.52</w:t>
            </w:r>
          </w:p>
        </w:tc>
        <w:tc>
          <w:tcPr>
            <w:tcW w:w="2556"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Record of hearings</w:t>
            </w:r>
          </w:p>
        </w:tc>
        <w:tc>
          <w:tcPr>
            <w:tcW w:w="1620" w:type="dxa"/>
            <w:tcBorders>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10188" w:type="dxa"/>
            <w:gridSpan w:val="5"/>
            <w:tcBorders>
              <w:top w:val="single" w:sz="12" w:space="0" w:color="000000"/>
              <w:left w:val="single" w:sz="12" w:space="0" w:color="000000"/>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POST HEARING</w:t>
            </w:r>
          </w:p>
        </w:tc>
      </w:tr>
      <w:tr w:rsidR="00CD490A" w:rsidRPr="000D2E96" w:rsidTr="005434C8">
        <w:tc>
          <w:tcPr>
            <w:tcW w:w="2088" w:type="dxa"/>
            <w:tcBorders>
              <w:top w:val="single" w:sz="12" w:space="0" w:color="000000"/>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18.90</w:t>
            </w:r>
          </w:p>
        </w:tc>
        <w:tc>
          <w:tcPr>
            <w:tcW w:w="2394" w:type="dxa"/>
            <w:tcBorders>
              <w:top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Closing the record; subsequent motions</w:t>
            </w:r>
          </w:p>
        </w:tc>
        <w:tc>
          <w:tcPr>
            <w:tcW w:w="1530"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18.54/18.55</w:t>
            </w:r>
          </w:p>
        </w:tc>
        <w:tc>
          <w:tcPr>
            <w:tcW w:w="2556"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 xml:space="preserve">Closing the record </w:t>
            </w:r>
            <w:r w:rsidRPr="000D2E96">
              <w:rPr>
                <w:rFonts w:ascii="Times New Roman" w:hAnsi="Times New Roman" w:cs="Times New Roman"/>
                <w:i/>
                <w:sz w:val="20"/>
                <w:szCs w:val="20"/>
              </w:rPr>
              <w:t>/</w:t>
            </w:r>
            <w:r w:rsidRPr="000D2E96">
              <w:rPr>
                <w:rFonts w:ascii="Times New Roman" w:hAnsi="Times New Roman" w:cs="Times New Roman"/>
                <w:sz w:val="20"/>
                <w:szCs w:val="20"/>
              </w:rPr>
              <w:t>receipt of documents after hearing</w:t>
            </w:r>
          </w:p>
        </w:tc>
        <w:tc>
          <w:tcPr>
            <w:tcW w:w="1620" w:type="dxa"/>
            <w:tcBorders>
              <w:top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18.91</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Post-hearing brief</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18.57</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bCs/>
                <w:sz w:val="20"/>
                <w:szCs w:val="20"/>
              </w:rPr>
              <w:t>Decision of the administrative law judge and post-hearing briefs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18.92</w:t>
            </w:r>
          </w:p>
        </w:tc>
        <w:tc>
          <w:tcPr>
            <w:tcW w:w="2394" w:type="dxa"/>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Decision and order</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18.57</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bCs/>
                <w:sz w:val="20"/>
                <w:szCs w:val="20"/>
              </w:rPr>
              <w:t>Decision of the administrative law judge and post-hearing briefs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18.93</w:t>
            </w:r>
          </w:p>
        </w:tc>
        <w:tc>
          <w:tcPr>
            <w:tcW w:w="2394" w:type="dxa"/>
          </w:tcPr>
          <w:p w:rsidR="00CD490A" w:rsidRPr="000D2E96" w:rsidRDefault="00CD490A" w:rsidP="00CD490A">
            <w:pPr>
              <w:autoSpaceDE w:val="0"/>
              <w:autoSpaceDN w:val="0"/>
              <w:adjustRightInd w:val="0"/>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Motion for reconsideration</w:t>
            </w:r>
          </w:p>
        </w:tc>
        <w:tc>
          <w:tcPr>
            <w:tcW w:w="1530" w:type="dxa"/>
          </w:tcPr>
          <w:p w:rsidR="00CD490A" w:rsidRPr="000D2E96" w:rsidRDefault="00CD490A" w:rsidP="00CD490A">
            <w:pPr>
              <w:spacing w:after="0" w:line="240" w:lineRule="auto"/>
              <w:rPr>
                <w:rFonts w:ascii="Times New Roman" w:hAnsi="Times New Roman" w:cs="Times New Roman"/>
                <w:sz w:val="20"/>
                <w:szCs w:val="20"/>
              </w:rPr>
            </w:pPr>
          </w:p>
        </w:tc>
        <w:tc>
          <w:tcPr>
            <w:tcW w:w="2556" w:type="dxa"/>
          </w:tcPr>
          <w:p w:rsidR="00CD490A" w:rsidRPr="000D2E96" w:rsidRDefault="00CD490A" w:rsidP="00CD490A">
            <w:pPr>
              <w:spacing w:after="0" w:line="240" w:lineRule="auto"/>
              <w:rPr>
                <w:rFonts w:ascii="Times New Roman" w:hAnsi="Times New Roman" w:cs="Times New Roman"/>
                <w:sz w:val="20"/>
                <w:szCs w:val="20"/>
              </w:rPr>
            </w:pP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59 (e)</w:t>
            </w:r>
          </w:p>
        </w:tc>
      </w:tr>
      <w:tr w:rsidR="00CD490A" w:rsidRPr="000D2E96" w:rsidTr="005434C8">
        <w:tc>
          <w:tcPr>
            <w:tcW w:w="2088" w:type="dxa"/>
            <w:tcBorders>
              <w:left w:val="single" w:sz="12" w:space="0" w:color="000000"/>
              <w:bottom w:val="single" w:sz="4" w:space="0" w:color="auto"/>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18.94</w:t>
            </w:r>
          </w:p>
        </w:tc>
        <w:tc>
          <w:tcPr>
            <w:tcW w:w="2394" w:type="dxa"/>
            <w:tcBorders>
              <w:bottom w:val="single" w:sz="4" w:space="0" w:color="auto"/>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bCs/>
                <w:sz w:val="20"/>
                <w:szCs w:val="20"/>
              </w:rPr>
              <w:t>Indicative ruling on a motion for relief that is barred by a pending petition for review</w:t>
            </w:r>
          </w:p>
        </w:tc>
        <w:tc>
          <w:tcPr>
            <w:tcW w:w="1530" w:type="dxa"/>
            <w:tcBorders>
              <w:bottom w:val="single" w:sz="4" w:space="0" w:color="auto"/>
            </w:tcBorders>
          </w:tcPr>
          <w:p w:rsidR="00CD490A" w:rsidRPr="000D2E96" w:rsidRDefault="00CD490A" w:rsidP="00CD490A">
            <w:pPr>
              <w:spacing w:after="0" w:line="240" w:lineRule="auto"/>
              <w:rPr>
                <w:rFonts w:ascii="Times New Roman" w:hAnsi="Times New Roman" w:cs="Times New Roman"/>
                <w:sz w:val="20"/>
                <w:szCs w:val="20"/>
              </w:rPr>
            </w:pPr>
          </w:p>
        </w:tc>
        <w:tc>
          <w:tcPr>
            <w:tcW w:w="2556" w:type="dxa"/>
            <w:tcBorders>
              <w:bottom w:val="single" w:sz="4" w:space="0" w:color="auto"/>
            </w:tcBorders>
          </w:tcPr>
          <w:p w:rsidR="00CD490A" w:rsidRPr="000D2E96" w:rsidRDefault="00CD490A" w:rsidP="00CD490A">
            <w:pPr>
              <w:spacing w:after="0" w:line="240" w:lineRule="auto"/>
              <w:rPr>
                <w:rFonts w:ascii="Times New Roman" w:hAnsi="Times New Roman" w:cs="Times New Roman"/>
                <w:sz w:val="20"/>
                <w:szCs w:val="20"/>
              </w:rPr>
            </w:pPr>
          </w:p>
        </w:tc>
        <w:tc>
          <w:tcPr>
            <w:tcW w:w="1620" w:type="dxa"/>
            <w:tcBorders>
              <w:bottom w:val="single" w:sz="4" w:space="0" w:color="auto"/>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mallCaps/>
                <w:sz w:val="20"/>
                <w:szCs w:val="20"/>
              </w:rPr>
              <w:t xml:space="preserve">Fed. R. Civ. P. </w:t>
            </w:r>
            <w:r w:rsidRPr="000D2E96">
              <w:rPr>
                <w:rFonts w:ascii="Times New Roman" w:hAnsi="Times New Roman" w:cs="Times New Roman"/>
                <w:sz w:val="20"/>
                <w:szCs w:val="20"/>
              </w:rPr>
              <w:t>62.1</w:t>
            </w:r>
          </w:p>
        </w:tc>
      </w:tr>
      <w:tr w:rsidR="00CD490A" w:rsidRPr="000D2E96" w:rsidTr="005434C8">
        <w:tc>
          <w:tcPr>
            <w:tcW w:w="2088" w:type="dxa"/>
            <w:tcBorders>
              <w:top w:val="single" w:sz="4" w:space="0" w:color="auto"/>
              <w:left w:val="single" w:sz="12" w:space="0" w:color="000000"/>
              <w:bottom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18.95</w:t>
            </w:r>
          </w:p>
        </w:tc>
        <w:tc>
          <w:tcPr>
            <w:tcW w:w="2394" w:type="dxa"/>
            <w:tcBorders>
              <w:top w:val="single" w:sz="4" w:space="0" w:color="auto"/>
              <w:bottom w:val="single" w:sz="12" w:space="0" w:color="000000"/>
            </w:tcBorders>
          </w:tcPr>
          <w:p w:rsidR="00CD490A" w:rsidRPr="000D2E96" w:rsidRDefault="00CD490A" w:rsidP="00CD490A">
            <w:pPr>
              <w:spacing w:after="0" w:line="240" w:lineRule="auto"/>
              <w:rPr>
                <w:rFonts w:ascii="Times New Roman" w:hAnsi="Times New Roman" w:cs="Times New Roman"/>
                <w:b/>
                <w:bCs/>
                <w:sz w:val="20"/>
                <w:szCs w:val="20"/>
              </w:rPr>
            </w:pPr>
            <w:r w:rsidRPr="000D2E96">
              <w:rPr>
                <w:rFonts w:ascii="Times New Roman" w:hAnsi="Times New Roman" w:cs="Times New Roman"/>
                <w:b/>
                <w:bCs/>
                <w:sz w:val="20"/>
                <w:szCs w:val="20"/>
              </w:rPr>
              <w:t>Review of Decision</w:t>
            </w:r>
          </w:p>
        </w:tc>
        <w:tc>
          <w:tcPr>
            <w:tcW w:w="1530" w:type="dxa"/>
            <w:tcBorders>
              <w:top w:val="single" w:sz="4" w:space="0" w:color="auto"/>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18.58</w:t>
            </w:r>
          </w:p>
        </w:tc>
        <w:tc>
          <w:tcPr>
            <w:tcW w:w="2556" w:type="dxa"/>
            <w:tcBorders>
              <w:top w:val="single" w:sz="4" w:space="0" w:color="auto"/>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Appeals</w:t>
            </w:r>
          </w:p>
        </w:tc>
        <w:tc>
          <w:tcPr>
            <w:tcW w:w="1620" w:type="dxa"/>
            <w:tcBorders>
              <w:top w:val="single" w:sz="4" w:space="0" w:color="auto"/>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mallCaps/>
                <w:sz w:val="20"/>
                <w:szCs w:val="20"/>
              </w:rPr>
            </w:pPr>
          </w:p>
        </w:tc>
      </w:tr>
      <w:tr w:rsidR="00CD490A" w:rsidRPr="000D2E96" w:rsidTr="005434C8">
        <w:tc>
          <w:tcPr>
            <w:tcW w:w="10188" w:type="dxa"/>
            <w:gridSpan w:val="5"/>
            <w:tcBorders>
              <w:top w:val="single" w:sz="12" w:space="0" w:color="000000"/>
              <w:left w:val="single" w:sz="12" w:space="0" w:color="000000"/>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b/>
                <w:sz w:val="20"/>
                <w:szCs w:val="20"/>
              </w:rPr>
            </w:pPr>
            <w:r w:rsidRPr="000D2E96">
              <w:rPr>
                <w:rFonts w:ascii="Times New Roman" w:hAnsi="Times New Roman" w:cs="Times New Roman"/>
                <w:b/>
                <w:sz w:val="20"/>
                <w:szCs w:val="20"/>
              </w:rPr>
              <w:t>DELETED SECTIONS</w:t>
            </w:r>
          </w:p>
        </w:tc>
      </w:tr>
      <w:tr w:rsidR="00CD490A" w:rsidRPr="000D2E96" w:rsidTr="005434C8">
        <w:tc>
          <w:tcPr>
            <w:tcW w:w="2088" w:type="dxa"/>
            <w:tcBorders>
              <w:top w:val="single" w:sz="12" w:space="0" w:color="000000"/>
              <w:left w:val="single" w:sz="12" w:space="0" w:color="000000"/>
            </w:tcBorders>
          </w:tcPr>
          <w:p w:rsidR="00CD490A" w:rsidRPr="000D2E96" w:rsidRDefault="00CD490A" w:rsidP="00CD490A">
            <w:pPr>
              <w:autoSpaceDE w:val="0"/>
              <w:autoSpaceDN w:val="0"/>
              <w:adjustRightInd w:val="0"/>
              <w:spacing w:after="0" w:line="240" w:lineRule="auto"/>
              <w:rPr>
                <w:rFonts w:ascii="Times New Roman" w:hAnsi="Times New Roman" w:cs="Times New Roman"/>
                <w:bCs/>
                <w:sz w:val="20"/>
                <w:szCs w:val="20"/>
              </w:rPr>
            </w:pPr>
          </w:p>
        </w:tc>
        <w:tc>
          <w:tcPr>
            <w:tcW w:w="2394"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Deleted</w:t>
            </w:r>
          </w:p>
        </w:tc>
        <w:tc>
          <w:tcPr>
            <w:tcW w:w="1530"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18.13</w:t>
            </w:r>
          </w:p>
        </w:tc>
        <w:tc>
          <w:tcPr>
            <w:tcW w:w="2556" w:type="dxa"/>
            <w:tcBorders>
              <w:top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Discovery methods</w:t>
            </w:r>
          </w:p>
        </w:tc>
        <w:tc>
          <w:tcPr>
            <w:tcW w:w="1620" w:type="dxa"/>
            <w:tcBorders>
              <w:top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autoSpaceDE w:val="0"/>
              <w:autoSpaceDN w:val="0"/>
              <w:adjustRightInd w:val="0"/>
              <w:spacing w:after="0" w:line="240" w:lineRule="auto"/>
              <w:rPr>
                <w:rFonts w:ascii="Times New Roman" w:hAnsi="Times New Roman" w:cs="Times New Roman"/>
                <w:bCs/>
                <w:sz w:val="20"/>
                <w:szCs w:val="20"/>
              </w:rPr>
            </w:pPr>
          </w:p>
        </w:tc>
        <w:tc>
          <w:tcPr>
            <w:tcW w:w="2394"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Deleted</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18.32</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Separation of functions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autoSpaceDE w:val="0"/>
              <w:autoSpaceDN w:val="0"/>
              <w:adjustRightInd w:val="0"/>
              <w:spacing w:after="0" w:line="240" w:lineRule="auto"/>
              <w:rPr>
                <w:rFonts w:ascii="Times New Roman" w:hAnsi="Times New Roman" w:cs="Times New Roman"/>
                <w:bCs/>
                <w:sz w:val="20"/>
                <w:szCs w:val="20"/>
              </w:rPr>
            </w:pPr>
          </w:p>
        </w:tc>
        <w:tc>
          <w:tcPr>
            <w:tcW w:w="2394"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Deleted</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18.33</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Expedition</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tcBorders>
          </w:tcPr>
          <w:p w:rsidR="00CD490A" w:rsidRPr="000D2E96" w:rsidRDefault="00CD490A" w:rsidP="00CD490A">
            <w:pPr>
              <w:autoSpaceDE w:val="0"/>
              <w:autoSpaceDN w:val="0"/>
              <w:adjustRightInd w:val="0"/>
              <w:spacing w:after="0" w:line="240" w:lineRule="auto"/>
              <w:rPr>
                <w:rFonts w:ascii="Times New Roman" w:hAnsi="Times New Roman" w:cs="Times New Roman"/>
                <w:bCs/>
                <w:sz w:val="20"/>
                <w:szCs w:val="20"/>
              </w:rPr>
            </w:pPr>
          </w:p>
        </w:tc>
        <w:tc>
          <w:tcPr>
            <w:tcW w:w="2394"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Deleted</w:t>
            </w:r>
          </w:p>
        </w:tc>
        <w:tc>
          <w:tcPr>
            <w:tcW w:w="1530"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18.53</w:t>
            </w:r>
          </w:p>
        </w:tc>
        <w:tc>
          <w:tcPr>
            <w:tcW w:w="2556" w:type="dxa"/>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Closing of hearings</w:t>
            </w:r>
          </w:p>
        </w:tc>
        <w:tc>
          <w:tcPr>
            <w:tcW w:w="1620" w:type="dxa"/>
            <w:tcBorders>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r w:rsidR="00CD490A" w:rsidRPr="000D2E96" w:rsidTr="005434C8">
        <w:tc>
          <w:tcPr>
            <w:tcW w:w="2088" w:type="dxa"/>
            <w:tcBorders>
              <w:left w:val="single" w:sz="12" w:space="0" w:color="000000"/>
              <w:bottom w:val="single" w:sz="12" w:space="0" w:color="000000"/>
            </w:tcBorders>
          </w:tcPr>
          <w:p w:rsidR="00CD490A" w:rsidRPr="000D2E96" w:rsidRDefault="00CD490A" w:rsidP="00CD490A">
            <w:pPr>
              <w:autoSpaceDE w:val="0"/>
              <w:autoSpaceDN w:val="0"/>
              <w:adjustRightInd w:val="0"/>
              <w:spacing w:after="0" w:line="240" w:lineRule="auto"/>
              <w:rPr>
                <w:rFonts w:ascii="Times New Roman" w:hAnsi="Times New Roman" w:cs="Times New Roman"/>
                <w:bCs/>
                <w:sz w:val="20"/>
                <w:szCs w:val="20"/>
              </w:rPr>
            </w:pPr>
          </w:p>
        </w:tc>
        <w:tc>
          <w:tcPr>
            <w:tcW w:w="2394"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Deleted</w:t>
            </w:r>
          </w:p>
        </w:tc>
        <w:tc>
          <w:tcPr>
            <w:tcW w:w="1530"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18.59</w:t>
            </w:r>
          </w:p>
        </w:tc>
        <w:tc>
          <w:tcPr>
            <w:tcW w:w="2556" w:type="dxa"/>
            <w:tcBorders>
              <w:bottom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r w:rsidRPr="000D2E96">
              <w:rPr>
                <w:rFonts w:ascii="Times New Roman" w:hAnsi="Times New Roman" w:cs="Times New Roman"/>
                <w:sz w:val="20"/>
                <w:szCs w:val="20"/>
              </w:rPr>
              <w:t>Certification of official record</w:t>
            </w:r>
          </w:p>
        </w:tc>
        <w:tc>
          <w:tcPr>
            <w:tcW w:w="1620" w:type="dxa"/>
            <w:tcBorders>
              <w:bottom w:val="single" w:sz="12" w:space="0" w:color="000000"/>
              <w:right w:val="single" w:sz="12" w:space="0" w:color="000000"/>
            </w:tcBorders>
          </w:tcPr>
          <w:p w:rsidR="00CD490A" w:rsidRPr="000D2E96" w:rsidRDefault="00CD490A" w:rsidP="00CD490A">
            <w:pPr>
              <w:spacing w:after="0" w:line="240" w:lineRule="auto"/>
              <w:rPr>
                <w:rFonts w:ascii="Times New Roman" w:hAnsi="Times New Roman" w:cs="Times New Roman"/>
                <w:sz w:val="20"/>
                <w:szCs w:val="20"/>
              </w:rPr>
            </w:pPr>
          </w:p>
        </w:tc>
      </w:tr>
    </w:tbl>
    <w:p w:rsidR="00AF0CF5" w:rsidRPr="000D2E96" w:rsidRDefault="00AF0CF5" w:rsidP="00AF0CF5">
      <w:pPr>
        <w:autoSpaceDE w:val="0"/>
        <w:autoSpaceDN w:val="0"/>
        <w:adjustRightInd w:val="0"/>
        <w:spacing w:after="0" w:line="240" w:lineRule="auto"/>
        <w:rPr>
          <w:rFonts w:ascii="Times New Roman" w:hAnsi="Times New Roman" w:cs="Times New Roman"/>
          <w:sz w:val="20"/>
          <w:szCs w:val="20"/>
        </w:rPr>
      </w:pPr>
    </w:p>
    <w:sectPr w:rsidR="00AF0CF5" w:rsidRPr="000D2E96" w:rsidSect="00C9469E">
      <w:footerReference w:type="default" r:id="rId10"/>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3A" w:rsidRDefault="00494C3A" w:rsidP="00AA5D03">
      <w:pPr>
        <w:spacing w:after="0" w:line="240" w:lineRule="auto"/>
      </w:pPr>
      <w:r>
        <w:separator/>
      </w:r>
    </w:p>
  </w:endnote>
  <w:endnote w:type="continuationSeparator" w:id="0">
    <w:p w:rsidR="00494C3A" w:rsidRDefault="00494C3A" w:rsidP="00AA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onic">
    <w:panose1 w:val="00000000000000000000"/>
    <w:charset w:val="00"/>
    <w:family w:val="roman"/>
    <w:notTrueType/>
    <w:pitch w:val="default"/>
    <w:sig w:usb0="00000003" w:usb1="00000000" w:usb2="00000000" w:usb3="00000000" w:csb0="00000001" w:csb1="00000000"/>
  </w:font>
  <w:font w:name="Melior-Bold">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3A" w:rsidRDefault="00494C3A" w:rsidP="00AA5D03">
    <w:pPr>
      <w:pStyle w:val="Footer"/>
      <w:jc w:val="center"/>
    </w:pPr>
  </w:p>
  <w:p w:rsidR="00494C3A" w:rsidRDefault="00494C3A" w:rsidP="00AA5D03">
    <w:pPr>
      <w:pStyle w:val="Footer"/>
      <w:jc w:val="center"/>
    </w:pPr>
  </w:p>
  <w:p w:rsidR="00494C3A" w:rsidRDefault="00494C3A" w:rsidP="00AA5D03">
    <w:pPr>
      <w:pStyle w:val="Footer"/>
      <w:jc w:val="center"/>
    </w:pPr>
  </w:p>
  <w:p w:rsidR="00494C3A" w:rsidRDefault="00B0752B" w:rsidP="00AA5D03">
    <w:pPr>
      <w:pStyle w:val="Footer"/>
      <w:jc w:val="center"/>
    </w:pPr>
    <w:sdt>
      <w:sdtPr>
        <w:id w:val="-1879155893"/>
        <w:docPartObj>
          <w:docPartGallery w:val="Page Numbers (Bottom of Page)"/>
          <w:docPartUnique/>
        </w:docPartObj>
      </w:sdtPr>
      <w:sdtEndPr>
        <w:rPr>
          <w:noProof/>
        </w:rPr>
      </w:sdtEndPr>
      <w:sdtContent>
        <w:r w:rsidR="00494C3A">
          <w:t>-</w:t>
        </w:r>
        <w:r w:rsidR="00494C3A">
          <w:fldChar w:fldCharType="begin"/>
        </w:r>
        <w:r w:rsidR="00494C3A">
          <w:instrText xml:space="preserve"> PAGE   \* MERGEFORMAT </w:instrText>
        </w:r>
        <w:r w:rsidR="00494C3A">
          <w:fldChar w:fldCharType="separate"/>
        </w:r>
        <w:r>
          <w:rPr>
            <w:noProof/>
          </w:rPr>
          <w:t>34</w:t>
        </w:r>
        <w:r w:rsidR="00494C3A">
          <w:rPr>
            <w:noProof/>
          </w:rPr>
          <w:fldChar w:fldCharType="end"/>
        </w:r>
      </w:sdtContent>
    </w:sdt>
    <w:r w:rsidR="00494C3A">
      <w:rPr>
        <w:noProof/>
      </w:rPr>
      <w:t>-</w:t>
    </w:r>
  </w:p>
  <w:p w:rsidR="00494C3A" w:rsidRDefault="00494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3A" w:rsidRDefault="00494C3A" w:rsidP="00AA5D03">
      <w:pPr>
        <w:spacing w:after="0" w:line="240" w:lineRule="auto"/>
      </w:pPr>
      <w:r>
        <w:separator/>
      </w:r>
    </w:p>
  </w:footnote>
  <w:footnote w:type="continuationSeparator" w:id="0">
    <w:p w:rsidR="00494C3A" w:rsidRDefault="00494C3A" w:rsidP="00AA5D03">
      <w:pPr>
        <w:spacing w:after="0" w:line="240" w:lineRule="auto"/>
      </w:pPr>
      <w:r>
        <w:continuationSeparator/>
      </w:r>
    </w:p>
  </w:footnote>
  <w:footnote w:id="1">
    <w:p w:rsidR="00BA676C" w:rsidRDefault="00BA676C">
      <w:pPr>
        <w:pStyle w:val="FootnoteText"/>
      </w:pPr>
      <w:r>
        <w:rPr>
          <w:rStyle w:val="FootnoteReference"/>
        </w:rPr>
        <w:footnoteRef/>
      </w:r>
      <w:r>
        <w:t xml:space="preserve"> Editor’s note:  </w:t>
      </w:r>
      <w:r w:rsidR="00B0752B">
        <w:t>C</w:t>
      </w:r>
      <w:r>
        <w:t xml:space="preserve">ross-reference </w:t>
      </w:r>
      <w:r w:rsidR="00B0752B">
        <w:t>corrected in 80 Fed. Reg. 37539</w:t>
      </w:r>
      <w:r>
        <w:t>.</w:t>
      </w:r>
    </w:p>
  </w:footnote>
  <w:footnote w:id="2">
    <w:p w:rsidR="00B77669" w:rsidRDefault="00B77669">
      <w:pPr>
        <w:pStyle w:val="FootnoteText"/>
      </w:pPr>
      <w:r>
        <w:rPr>
          <w:rStyle w:val="FootnoteReference"/>
        </w:rPr>
        <w:footnoteRef/>
      </w:r>
      <w:r w:rsidR="00B0752B">
        <w:t xml:space="preserve"> Editor’s note:  </w:t>
      </w:r>
      <w:r w:rsidR="00B0752B">
        <w:t>Cross-reference corrected in 80 Fed. Reg. 37539.</w:t>
      </w:r>
    </w:p>
    <w:p w:rsidR="00B77669" w:rsidRDefault="00B77669">
      <w:pPr>
        <w:pStyle w:val="FootnoteText"/>
      </w:pPr>
    </w:p>
  </w:footnote>
  <w:footnote w:id="3">
    <w:p w:rsidR="00B77669" w:rsidRDefault="00B77669" w:rsidP="00B77669">
      <w:pPr>
        <w:pStyle w:val="FootnoteText"/>
      </w:pPr>
      <w:r>
        <w:rPr>
          <w:rStyle w:val="FootnoteReference"/>
        </w:rPr>
        <w:footnoteRef/>
      </w:r>
      <w:r>
        <w:t xml:space="preserve"> Editor’s note:  </w:t>
      </w:r>
      <w:r w:rsidR="00B0752B">
        <w:t>Cross-reference corrected in 80 Fed. Reg. 37539.</w:t>
      </w:r>
    </w:p>
  </w:footnote>
  <w:footnote w:id="4">
    <w:p w:rsidR="008C674C" w:rsidRDefault="008C674C">
      <w:pPr>
        <w:pStyle w:val="FootnoteText"/>
      </w:pPr>
      <w:r>
        <w:rPr>
          <w:rStyle w:val="FootnoteReference"/>
        </w:rPr>
        <w:footnoteRef/>
      </w:r>
      <w:r>
        <w:t xml:space="preserve"> Editor’s note:  </w:t>
      </w:r>
      <w:r w:rsidR="00B0752B">
        <w:t>Cross-reference corrected in 80 Fed. Reg. 37539.</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lowerRoman"/>
      <w:lvlText w:val="(%1)"/>
      <w:lvlJc w:val="left"/>
      <w:pPr>
        <w:ind w:left="6729" w:hanging="290"/>
      </w:pPr>
      <w:rPr>
        <w:rFonts w:ascii="Book Antiqua" w:hAnsi="Book Antiqua" w:cs="Book Antiqua"/>
        <w:b w:val="0"/>
        <w:bCs w:val="0"/>
        <w:w w:val="106"/>
        <w:sz w:val="18"/>
        <w:szCs w:val="18"/>
      </w:rPr>
    </w:lvl>
    <w:lvl w:ilvl="1">
      <w:start w:val="1"/>
      <w:numFmt w:val="upperLetter"/>
      <w:lvlText w:val="(%2)"/>
      <w:lvlJc w:val="left"/>
      <w:pPr>
        <w:ind w:left="6260" w:hanging="310"/>
      </w:pPr>
      <w:rPr>
        <w:rFonts w:ascii="Book Antiqua" w:hAnsi="Book Antiqua" w:cs="Book Antiqua"/>
        <w:b w:val="0"/>
        <w:bCs w:val="0"/>
        <w:sz w:val="18"/>
        <w:szCs w:val="18"/>
      </w:rPr>
    </w:lvl>
    <w:lvl w:ilvl="2">
      <w:numFmt w:val="bullet"/>
      <w:lvlText w:val="•"/>
      <w:lvlJc w:val="left"/>
      <w:pPr>
        <w:ind w:left="7061" w:hanging="310"/>
      </w:pPr>
    </w:lvl>
    <w:lvl w:ilvl="3">
      <w:numFmt w:val="bullet"/>
      <w:lvlText w:val="•"/>
      <w:lvlJc w:val="left"/>
      <w:pPr>
        <w:ind w:left="7394" w:hanging="310"/>
      </w:pPr>
    </w:lvl>
    <w:lvl w:ilvl="4">
      <w:numFmt w:val="bullet"/>
      <w:lvlText w:val="•"/>
      <w:lvlJc w:val="left"/>
      <w:pPr>
        <w:ind w:left="7726" w:hanging="310"/>
      </w:pPr>
    </w:lvl>
    <w:lvl w:ilvl="5">
      <w:numFmt w:val="bullet"/>
      <w:lvlText w:val="•"/>
      <w:lvlJc w:val="left"/>
      <w:pPr>
        <w:ind w:left="8058" w:hanging="310"/>
      </w:pPr>
    </w:lvl>
    <w:lvl w:ilvl="6">
      <w:numFmt w:val="bullet"/>
      <w:lvlText w:val="•"/>
      <w:lvlJc w:val="left"/>
      <w:pPr>
        <w:ind w:left="8390" w:hanging="310"/>
      </w:pPr>
    </w:lvl>
    <w:lvl w:ilvl="7">
      <w:numFmt w:val="bullet"/>
      <w:lvlText w:val="•"/>
      <w:lvlJc w:val="left"/>
      <w:pPr>
        <w:ind w:left="8723" w:hanging="310"/>
      </w:pPr>
    </w:lvl>
    <w:lvl w:ilvl="8">
      <w:numFmt w:val="bullet"/>
      <w:lvlText w:val="•"/>
      <w:lvlJc w:val="left"/>
      <w:pPr>
        <w:ind w:left="9055" w:hanging="310"/>
      </w:pPr>
    </w:lvl>
  </w:abstractNum>
  <w:abstractNum w:abstractNumId="1">
    <w:nsid w:val="00000403"/>
    <w:multiLevelType w:val="multilevel"/>
    <w:tmpl w:val="00000886"/>
    <w:lvl w:ilvl="0">
      <w:start w:val="4"/>
      <w:numFmt w:val="upperLetter"/>
      <w:lvlText w:val="(%1)"/>
      <w:lvlJc w:val="left"/>
      <w:pPr>
        <w:ind w:left="6260" w:hanging="300"/>
      </w:pPr>
      <w:rPr>
        <w:rFonts w:ascii="Book Antiqua" w:hAnsi="Book Antiqua" w:cs="Book Antiqua"/>
        <w:b w:val="0"/>
        <w:bCs w:val="0"/>
        <w:w w:val="96"/>
        <w:sz w:val="18"/>
        <w:szCs w:val="18"/>
      </w:rPr>
    </w:lvl>
    <w:lvl w:ilvl="1">
      <w:numFmt w:val="bullet"/>
      <w:lvlText w:val="•"/>
      <w:lvlJc w:val="left"/>
      <w:pPr>
        <w:ind w:left="6606" w:hanging="300"/>
      </w:pPr>
    </w:lvl>
    <w:lvl w:ilvl="2">
      <w:numFmt w:val="bullet"/>
      <w:lvlText w:val="•"/>
      <w:lvlJc w:val="left"/>
      <w:pPr>
        <w:ind w:left="6952" w:hanging="300"/>
      </w:pPr>
    </w:lvl>
    <w:lvl w:ilvl="3">
      <w:numFmt w:val="bullet"/>
      <w:lvlText w:val="•"/>
      <w:lvlJc w:val="left"/>
      <w:pPr>
        <w:ind w:left="7298" w:hanging="300"/>
      </w:pPr>
    </w:lvl>
    <w:lvl w:ilvl="4">
      <w:numFmt w:val="bullet"/>
      <w:lvlText w:val="•"/>
      <w:lvlJc w:val="left"/>
      <w:pPr>
        <w:ind w:left="7644" w:hanging="300"/>
      </w:pPr>
    </w:lvl>
    <w:lvl w:ilvl="5">
      <w:numFmt w:val="bullet"/>
      <w:lvlText w:val="•"/>
      <w:lvlJc w:val="left"/>
      <w:pPr>
        <w:ind w:left="7990" w:hanging="300"/>
      </w:pPr>
    </w:lvl>
    <w:lvl w:ilvl="6">
      <w:numFmt w:val="bullet"/>
      <w:lvlText w:val="•"/>
      <w:lvlJc w:val="left"/>
      <w:pPr>
        <w:ind w:left="8336" w:hanging="300"/>
      </w:pPr>
    </w:lvl>
    <w:lvl w:ilvl="7">
      <w:numFmt w:val="bullet"/>
      <w:lvlText w:val="•"/>
      <w:lvlJc w:val="left"/>
      <w:pPr>
        <w:ind w:left="8682" w:hanging="300"/>
      </w:pPr>
    </w:lvl>
    <w:lvl w:ilvl="8">
      <w:numFmt w:val="bullet"/>
      <w:lvlText w:val="•"/>
      <w:lvlJc w:val="left"/>
      <w:pPr>
        <w:ind w:left="9028" w:hanging="300"/>
      </w:pPr>
    </w:lvl>
  </w:abstractNum>
  <w:abstractNum w:abstractNumId="2">
    <w:nsid w:val="00000404"/>
    <w:multiLevelType w:val="multilevel"/>
    <w:tmpl w:val="00000887"/>
    <w:lvl w:ilvl="0">
      <w:start w:val="3"/>
      <w:numFmt w:val="lowerRoman"/>
      <w:lvlText w:val="(%1)"/>
      <w:lvlJc w:val="left"/>
      <w:pPr>
        <w:ind w:left="6789" w:hanging="350"/>
      </w:pPr>
      <w:rPr>
        <w:rFonts w:ascii="Book Antiqua" w:hAnsi="Book Antiqua" w:cs="Book Antiqua"/>
        <w:b w:val="0"/>
        <w:bCs w:val="0"/>
        <w:w w:val="108"/>
        <w:sz w:val="18"/>
        <w:szCs w:val="18"/>
      </w:rPr>
    </w:lvl>
    <w:lvl w:ilvl="1">
      <w:start w:val="1"/>
      <w:numFmt w:val="upperLetter"/>
      <w:lvlText w:val="(%2)"/>
      <w:lvlJc w:val="left"/>
      <w:pPr>
        <w:ind w:left="6260" w:hanging="310"/>
      </w:pPr>
      <w:rPr>
        <w:rFonts w:ascii="Book Antiqua" w:hAnsi="Book Antiqua" w:cs="Book Antiqua"/>
        <w:b w:val="0"/>
        <w:bCs w:val="0"/>
        <w:sz w:val="18"/>
        <w:szCs w:val="18"/>
      </w:rPr>
    </w:lvl>
    <w:lvl w:ilvl="2">
      <w:numFmt w:val="bullet"/>
      <w:lvlText w:val="•"/>
      <w:lvlJc w:val="left"/>
      <w:pPr>
        <w:ind w:left="7115" w:hanging="310"/>
      </w:pPr>
    </w:lvl>
    <w:lvl w:ilvl="3">
      <w:numFmt w:val="bullet"/>
      <w:lvlText w:val="•"/>
      <w:lvlJc w:val="left"/>
      <w:pPr>
        <w:ind w:left="7440" w:hanging="310"/>
      </w:pPr>
    </w:lvl>
    <w:lvl w:ilvl="4">
      <w:numFmt w:val="bullet"/>
      <w:lvlText w:val="•"/>
      <w:lvlJc w:val="left"/>
      <w:pPr>
        <w:ind w:left="7766" w:hanging="310"/>
      </w:pPr>
    </w:lvl>
    <w:lvl w:ilvl="5">
      <w:numFmt w:val="bullet"/>
      <w:lvlText w:val="•"/>
      <w:lvlJc w:val="left"/>
      <w:pPr>
        <w:ind w:left="8091" w:hanging="310"/>
      </w:pPr>
    </w:lvl>
    <w:lvl w:ilvl="6">
      <w:numFmt w:val="bullet"/>
      <w:lvlText w:val="•"/>
      <w:lvlJc w:val="left"/>
      <w:pPr>
        <w:ind w:left="8417" w:hanging="310"/>
      </w:pPr>
    </w:lvl>
    <w:lvl w:ilvl="7">
      <w:numFmt w:val="bullet"/>
      <w:lvlText w:val="•"/>
      <w:lvlJc w:val="left"/>
      <w:pPr>
        <w:ind w:left="8743" w:hanging="310"/>
      </w:pPr>
    </w:lvl>
    <w:lvl w:ilvl="8">
      <w:numFmt w:val="bullet"/>
      <w:lvlText w:val="•"/>
      <w:lvlJc w:val="left"/>
      <w:pPr>
        <w:ind w:left="9068" w:hanging="31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69"/>
    <w:rsid w:val="00000807"/>
    <w:rsid w:val="00036BF2"/>
    <w:rsid w:val="00056DB4"/>
    <w:rsid w:val="000578BE"/>
    <w:rsid w:val="000C7FEE"/>
    <w:rsid w:val="000D2E96"/>
    <w:rsid w:val="00107663"/>
    <w:rsid w:val="00243B38"/>
    <w:rsid w:val="00302B37"/>
    <w:rsid w:val="00323A06"/>
    <w:rsid w:val="00325F58"/>
    <w:rsid w:val="00335C54"/>
    <w:rsid w:val="0038219F"/>
    <w:rsid w:val="00427386"/>
    <w:rsid w:val="00451A24"/>
    <w:rsid w:val="004828AF"/>
    <w:rsid w:val="00494C3A"/>
    <w:rsid w:val="004D78B9"/>
    <w:rsid w:val="005117CB"/>
    <w:rsid w:val="0051786E"/>
    <w:rsid w:val="00542B3E"/>
    <w:rsid w:val="005434C8"/>
    <w:rsid w:val="00595032"/>
    <w:rsid w:val="005D5064"/>
    <w:rsid w:val="00666E3D"/>
    <w:rsid w:val="00694619"/>
    <w:rsid w:val="00694BCC"/>
    <w:rsid w:val="006A6769"/>
    <w:rsid w:val="006B1DFE"/>
    <w:rsid w:val="006C4001"/>
    <w:rsid w:val="006E5860"/>
    <w:rsid w:val="006F1169"/>
    <w:rsid w:val="00762D1A"/>
    <w:rsid w:val="007C53A3"/>
    <w:rsid w:val="008327A1"/>
    <w:rsid w:val="00833318"/>
    <w:rsid w:val="00882457"/>
    <w:rsid w:val="008C674C"/>
    <w:rsid w:val="00904CDD"/>
    <w:rsid w:val="00910A7F"/>
    <w:rsid w:val="00950045"/>
    <w:rsid w:val="00986BEC"/>
    <w:rsid w:val="00995B47"/>
    <w:rsid w:val="009970A3"/>
    <w:rsid w:val="009B4470"/>
    <w:rsid w:val="009E017B"/>
    <w:rsid w:val="00A67DD9"/>
    <w:rsid w:val="00AA5D03"/>
    <w:rsid w:val="00AF0CF5"/>
    <w:rsid w:val="00B0752B"/>
    <w:rsid w:val="00B77669"/>
    <w:rsid w:val="00B96474"/>
    <w:rsid w:val="00BA676C"/>
    <w:rsid w:val="00BB07A2"/>
    <w:rsid w:val="00BD4955"/>
    <w:rsid w:val="00C9469E"/>
    <w:rsid w:val="00CB70CD"/>
    <w:rsid w:val="00CD490A"/>
    <w:rsid w:val="00D14A6E"/>
    <w:rsid w:val="00DD0093"/>
    <w:rsid w:val="00DD7CCD"/>
    <w:rsid w:val="00E014A7"/>
    <w:rsid w:val="00E36E35"/>
    <w:rsid w:val="00E40A4A"/>
    <w:rsid w:val="00E844F8"/>
    <w:rsid w:val="00EF0A94"/>
    <w:rsid w:val="00EF2073"/>
    <w:rsid w:val="00EF4DDD"/>
    <w:rsid w:val="00F01FB3"/>
    <w:rsid w:val="00F1435A"/>
    <w:rsid w:val="00F22708"/>
    <w:rsid w:val="00F417E2"/>
    <w:rsid w:val="00F95F15"/>
    <w:rsid w:val="00FA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69"/>
    <w:rPr>
      <w:rFonts w:ascii="Tahoma" w:hAnsi="Tahoma" w:cs="Tahoma"/>
      <w:sz w:val="16"/>
      <w:szCs w:val="16"/>
    </w:rPr>
  </w:style>
  <w:style w:type="paragraph" w:styleId="ListParagraph">
    <w:name w:val="List Paragraph"/>
    <w:basedOn w:val="Normal"/>
    <w:uiPriority w:val="34"/>
    <w:qFormat/>
    <w:rsid w:val="00950045"/>
    <w:pPr>
      <w:ind w:left="720"/>
      <w:contextualSpacing/>
    </w:pPr>
  </w:style>
  <w:style w:type="paragraph" w:styleId="BodyText">
    <w:name w:val="Body Text"/>
    <w:basedOn w:val="Normal"/>
    <w:link w:val="BodyTextChar"/>
    <w:uiPriority w:val="1"/>
    <w:qFormat/>
    <w:rsid w:val="00AA5D03"/>
    <w:pPr>
      <w:autoSpaceDE w:val="0"/>
      <w:autoSpaceDN w:val="0"/>
      <w:adjustRightInd w:val="0"/>
      <w:spacing w:after="0" w:line="240" w:lineRule="auto"/>
      <w:ind w:left="40"/>
    </w:pPr>
    <w:rPr>
      <w:rFonts w:ascii="Book Antiqua" w:hAnsi="Book Antiqua" w:cs="Book Antiqua"/>
      <w:sz w:val="18"/>
      <w:szCs w:val="18"/>
    </w:rPr>
  </w:style>
  <w:style w:type="character" w:customStyle="1" w:styleId="BodyTextChar">
    <w:name w:val="Body Text Char"/>
    <w:basedOn w:val="DefaultParagraphFont"/>
    <w:link w:val="BodyText"/>
    <w:uiPriority w:val="1"/>
    <w:rsid w:val="00AA5D03"/>
    <w:rPr>
      <w:rFonts w:ascii="Book Antiqua" w:hAnsi="Book Antiqua" w:cs="Book Antiqua"/>
      <w:sz w:val="18"/>
      <w:szCs w:val="18"/>
    </w:rPr>
  </w:style>
  <w:style w:type="paragraph" w:styleId="Header">
    <w:name w:val="header"/>
    <w:basedOn w:val="Normal"/>
    <w:link w:val="HeaderChar"/>
    <w:uiPriority w:val="99"/>
    <w:unhideWhenUsed/>
    <w:rsid w:val="00AA5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03"/>
  </w:style>
  <w:style w:type="paragraph" w:styleId="Footer">
    <w:name w:val="footer"/>
    <w:basedOn w:val="Normal"/>
    <w:link w:val="FooterChar"/>
    <w:uiPriority w:val="99"/>
    <w:unhideWhenUsed/>
    <w:rsid w:val="00AA5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03"/>
  </w:style>
  <w:style w:type="character" w:customStyle="1" w:styleId="Heading1Char">
    <w:name w:val="Heading 1 Char"/>
    <w:basedOn w:val="DefaultParagraphFont"/>
    <w:link w:val="Heading1"/>
    <w:uiPriority w:val="9"/>
    <w:rsid w:val="006946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94619"/>
    <w:pPr>
      <w:outlineLvl w:val="9"/>
    </w:pPr>
    <w:rPr>
      <w:lang w:eastAsia="ja-JP"/>
    </w:rPr>
  </w:style>
  <w:style w:type="paragraph" w:styleId="TOC2">
    <w:name w:val="toc 2"/>
    <w:basedOn w:val="Normal"/>
    <w:next w:val="Normal"/>
    <w:autoRedefine/>
    <w:uiPriority w:val="39"/>
    <w:semiHidden/>
    <w:unhideWhenUsed/>
    <w:qFormat/>
    <w:rsid w:val="00694619"/>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694619"/>
    <w:pPr>
      <w:spacing w:after="100"/>
    </w:pPr>
    <w:rPr>
      <w:rFonts w:eastAsiaTheme="minorEastAsia"/>
      <w:lang w:eastAsia="ja-JP"/>
    </w:rPr>
  </w:style>
  <w:style w:type="paragraph" w:styleId="TOC3">
    <w:name w:val="toc 3"/>
    <w:basedOn w:val="Normal"/>
    <w:next w:val="Normal"/>
    <w:autoRedefine/>
    <w:uiPriority w:val="39"/>
    <w:semiHidden/>
    <w:unhideWhenUsed/>
    <w:qFormat/>
    <w:rsid w:val="00694619"/>
    <w:pPr>
      <w:spacing w:after="100"/>
      <w:ind w:left="440"/>
    </w:pPr>
    <w:rPr>
      <w:rFonts w:eastAsiaTheme="minorEastAsia"/>
      <w:lang w:eastAsia="ja-JP"/>
    </w:rPr>
  </w:style>
  <w:style w:type="character" w:styleId="CommentReference">
    <w:name w:val="annotation reference"/>
    <w:basedOn w:val="DefaultParagraphFont"/>
    <w:uiPriority w:val="99"/>
    <w:semiHidden/>
    <w:rsid w:val="00CD490A"/>
    <w:rPr>
      <w:rFonts w:cs="Times New Roman"/>
      <w:sz w:val="16"/>
      <w:szCs w:val="16"/>
    </w:rPr>
  </w:style>
  <w:style w:type="paragraph" w:styleId="CommentText">
    <w:name w:val="annotation text"/>
    <w:basedOn w:val="Normal"/>
    <w:link w:val="CommentTextChar"/>
    <w:uiPriority w:val="99"/>
    <w:rsid w:val="00CD490A"/>
    <w:pPr>
      <w:spacing w:line="240" w:lineRule="auto"/>
    </w:pPr>
    <w:rPr>
      <w:rFonts w:ascii="Book Antiqua" w:eastAsia="Calibri" w:hAnsi="Book Antiqua" w:cs="Times New Roman"/>
      <w:sz w:val="20"/>
      <w:szCs w:val="20"/>
    </w:rPr>
  </w:style>
  <w:style w:type="character" w:customStyle="1" w:styleId="CommentTextChar">
    <w:name w:val="Comment Text Char"/>
    <w:basedOn w:val="DefaultParagraphFont"/>
    <w:link w:val="CommentText"/>
    <w:uiPriority w:val="99"/>
    <w:rsid w:val="00CD490A"/>
    <w:rPr>
      <w:rFonts w:ascii="Book Antiqua" w:eastAsia="Calibri" w:hAnsi="Book Antiqua" w:cs="Times New Roman"/>
      <w:sz w:val="20"/>
      <w:szCs w:val="20"/>
    </w:rPr>
  </w:style>
  <w:style w:type="table" w:styleId="TableGrid">
    <w:name w:val="Table Grid"/>
    <w:basedOn w:val="TableNormal"/>
    <w:uiPriority w:val="59"/>
    <w:rsid w:val="006B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6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74C"/>
    <w:rPr>
      <w:sz w:val="20"/>
      <w:szCs w:val="20"/>
    </w:rPr>
  </w:style>
  <w:style w:type="character" w:styleId="FootnoteReference">
    <w:name w:val="footnote reference"/>
    <w:basedOn w:val="DefaultParagraphFont"/>
    <w:uiPriority w:val="99"/>
    <w:semiHidden/>
    <w:unhideWhenUsed/>
    <w:rsid w:val="008C67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69"/>
    <w:rPr>
      <w:rFonts w:ascii="Tahoma" w:hAnsi="Tahoma" w:cs="Tahoma"/>
      <w:sz w:val="16"/>
      <w:szCs w:val="16"/>
    </w:rPr>
  </w:style>
  <w:style w:type="paragraph" w:styleId="ListParagraph">
    <w:name w:val="List Paragraph"/>
    <w:basedOn w:val="Normal"/>
    <w:uiPriority w:val="34"/>
    <w:qFormat/>
    <w:rsid w:val="00950045"/>
    <w:pPr>
      <w:ind w:left="720"/>
      <w:contextualSpacing/>
    </w:pPr>
  </w:style>
  <w:style w:type="paragraph" w:styleId="BodyText">
    <w:name w:val="Body Text"/>
    <w:basedOn w:val="Normal"/>
    <w:link w:val="BodyTextChar"/>
    <w:uiPriority w:val="1"/>
    <w:qFormat/>
    <w:rsid w:val="00AA5D03"/>
    <w:pPr>
      <w:autoSpaceDE w:val="0"/>
      <w:autoSpaceDN w:val="0"/>
      <w:adjustRightInd w:val="0"/>
      <w:spacing w:after="0" w:line="240" w:lineRule="auto"/>
      <w:ind w:left="40"/>
    </w:pPr>
    <w:rPr>
      <w:rFonts w:ascii="Book Antiqua" w:hAnsi="Book Antiqua" w:cs="Book Antiqua"/>
      <w:sz w:val="18"/>
      <w:szCs w:val="18"/>
    </w:rPr>
  </w:style>
  <w:style w:type="character" w:customStyle="1" w:styleId="BodyTextChar">
    <w:name w:val="Body Text Char"/>
    <w:basedOn w:val="DefaultParagraphFont"/>
    <w:link w:val="BodyText"/>
    <w:uiPriority w:val="1"/>
    <w:rsid w:val="00AA5D03"/>
    <w:rPr>
      <w:rFonts w:ascii="Book Antiqua" w:hAnsi="Book Antiqua" w:cs="Book Antiqua"/>
      <w:sz w:val="18"/>
      <w:szCs w:val="18"/>
    </w:rPr>
  </w:style>
  <w:style w:type="paragraph" w:styleId="Header">
    <w:name w:val="header"/>
    <w:basedOn w:val="Normal"/>
    <w:link w:val="HeaderChar"/>
    <w:uiPriority w:val="99"/>
    <w:unhideWhenUsed/>
    <w:rsid w:val="00AA5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03"/>
  </w:style>
  <w:style w:type="paragraph" w:styleId="Footer">
    <w:name w:val="footer"/>
    <w:basedOn w:val="Normal"/>
    <w:link w:val="FooterChar"/>
    <w:uiPriority w:val="99"/>
    <w:unhideWhenUsed/>
    <w:rsid w:val="00AA5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03"/>
  </w:style>
  <w:style w:type="character" w:customStyle="1" w:styleId="Heading1Char">
    <w:name w:val="Heading 1 Char"/>
    <w:basedOn w:val="DefaultParagraphFont"/>
    <w:link w:val="Heading1"/>
    <w:uiPriority w:val="9"/>
    <w:rsid w:val="006946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94619"/>
    <w:pPr>
      <w:outlineLvl w:val="9"/>
    </w:pPr>
    <w:rPr>
      <w:lang w:eastAsia="ja-JP"/>
    </w:rPr>
  </w:style>
  <w:style w:type="paragraph" w:styleId="TOC2">
    <w:name w:val="toc 2"/>
    <w:basedOn w:val="Normal"/>
    <w:next w:val="Normal"/>
    <w:autoRedefine/>
    <w:uiPriority w:val="39"/>
    <w:semiHidden/>
    <w:unhideWhenUsed/>
    <w:qFormat/>
    <w:rsid w:val="00694619"/>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694619"/>
    <w:pPr>
      <w:spacing w:after="100"/>
    </w:pPr>
    <w:rPr>
      <w:rFonts w:eastAsiaTheme="minorEastAsia"/>
      <w:lang w:eastAsia="ja-JP"/>
    </w:rPr>
  </w:style>
  <w:style w:type="paragraph" w:styleId="TOC3">
    <w:name w:val="toc 3"/>
    <w:basedOn w:val="Normal"/>
    <w:next w:val="Normal"/>
    <w:autoRedefine/>
    <w:uiPriority w:val="39"/>
    <w:semiHidden/>
    <w:unhideWhenUsed/>
    <w:qFormat/>
    <w:rsid w:val="00694619"/>
    <w:pPr>
      <w:spacing w:after="100"/>
      <w:ind w:left="440"/>
    </w:pPr>
    <w:rPr>
      <w:rFonts w:eastAsiaTheme="minorEastAsia"/>
      <w:lang w:eastAsia="ja-JP"/>
    </w:rPr>
  </w:style>
  <w:style w:type="character" w:styleId="CommentReference">
    <w:name w:val="annotation reference"/>
    <w:basedOn w:val="DefaultParagraphFont"/>
    <w:uiPriority w:val="99"/>
    <w:semiHidden/>
    <w:rsid w:val="00CD490A"/>
    <w:rPr>
      <w:rFonts w:cs="Times New Roman"/>
      <w:sz w:val="16"/>
      <w:szCs w:val="16"/>
    </w:rPr>
  </w:style>
  <w:style w:type="paragraph" w:styleId="CommentText">
    <w:name w:val="annotation text"/>
    <w:basedOn w:val="Normal"/>
    <w:link w:val="CommentTextChar"/>
    <w:uiPriority w:val="99"/>
    <w:rsid w:val="00CD490A"/>
    <w:pPr>
      <w:spacing w:line="240" w:lineRule="auto"/>
    </w:pPr>
    <w:rPr>
      <w:rFonts w:ascii="Book Antiqua" w:eastAsia="Calibri" w:hAnsi="Book Antiqua" w:cs="Times New Roman"/>
      <w:sz w:val="20"/>
      <w:szCs w:val="20"/>
    </w:rPr>
  </w:style>
  <w:style w:type="character" w:customStyle="1" w:styleId="CommentTextChar">
    <w:name w:val="Comment Text Char"/>
    <w:basedOn w:val="DefaultParagraphFont"/>
    <w:link w:val="CommentText"/>
    <w:uiPriority w:val="99"/>
    <w:rsid w:val="00CD490A"/>
    <w:rPr>
      <w:rFonts w:ascii="Book Antiqua" w:eastAsia="Calibri" w:hAnsi="Book Antiqua" w:cs="Times New Roman"/>
      <w:sz w:val="20"/>
      <w:szCs w:val="20"/>
    </w:rPr>
  </w:style>
  <w:style w:type="table" w:styleId="TableGrid">
    <w:name w:val="Table Grid"/>
    <w:basedOn w:val="TableNormal"/>
    <w:uiPriority w:val="59"/>
    <w:rsid w:val="006B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6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74C"/>
    <w:rPr>
      <w:sz w:val="20"/>
      <w:szCs w:val="20"/>
    </w:rPr>
  </w:style>
  <w:style w:type="character" w:styleId="FootnoteReference">
    <w:name w:val="footnote reference"/>
    <w:basedOn w:val="DefaultParagraphFont"/>
    <w:uiPriority w:val="99"/>
    <w:semiHidden/>
    <w:unhideWhenUsed/>
    <w:rsid w:val="008C6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99151">
      <w:bodyDiv w:val="1"/>
      <w:marLeft w:val="0"/>
      <w:marRight w:val="0"/>
      <w:marTop w:val="0"/>
      <w:marBottom w:val="0"/>
      <w:divBdr>
        <w:top w:val="none" w:sz="0" w:space="0" w:color="auto"/>
        <w:left w:val="none" w:sz="0" w:space="0" w:color="auto"/>
        <w:bottom w:val="none" w:sz="0" w:space="0" w:color="auto"/>
        <w:right w:val="none" w:sz="0" w:space="0" w:color="auto"/>
      </w:divBdr>
      <w:divsChild>
        <w:div w:id="322397835">
          <w:marLeft w:val="0"/>
          <w:marRight w:val="0"/>
          <w:marTop w:val="0"/>
          <w:marBottom w:val="0"/>
          <w:divBdr>
            <w:top w:val="none" w:sz="0" w:space="0" w:color="auto"/>
            <w:left w:val="none" w:sz="0" w:space="0" w:color="auto"/>
            <w:bottom w:val="none" w:sz="0" w:space="0" w:color="auto"/>
            <w:right w:val="none" w:sz="0" w:space="0" w:color="auto"/>
          </w:divBdr>
          <w:divsChild>
            <w:div w:id="2089836795">
              <w:marLeft w:val="0"/>
              <w:marRight w:val="0"/>
              <w:marTop w:val="0"/>
              <w:marBottom w:val="0"/>
              <w:divBdr>
                <w:top w:val="none" w:sz="0" w:space="0" w:color="auto"/>
                <w:left w:val="none" w:sz="0" w:space="0" w:color="auto"/>
                <w:bottom w:val="none" w:sz="0" w:space="0" w:color="auto"/>
                <w:right w:val="none" w:sz="0" w:space="0" w:color="auto"/>
              </w:divBdr>
              <w:divsChild>
                <w:div w:id="221252665">
                  <w:marLeft w:val="0"/>
                  <w:marRight w:val="0"/>
                  <w:marTop w:val="0"/>
                  <w:marBottom w:val="0"/>
                  <w:divBdr>
                    <w:top w:val="none" w:sz="0" w:space="0" w:color="auto"/>
                    <w:left w:val="none" w:sz="0" w:space="0" w:color="auto"/>
                    <w:bottom w:val="none" w:sz="0" w:space="0" w:color="auto"/>
                    <w:right w:val="none" w:sz="0" w:space="0" w:color="auto"/>
                  </w:divBdr>
                  <w:divsChild>
                    <w:div w:id="1552501015">
                      <w:marLeft w:val="0"/>
                      <w:marRight w:val="0"/>
                      <w:marTop w:val="0"/>
                      <w:marBottom w:val="0"/>
                      <w:divBdr>
                        <w:top w:val="none" w:sz="0" w:space="0" w:color="auto"/>
                        <w:left w:val="none" w:sz="0" w:space="0" w:color="auto"/>
                        <w:bottom w:val="none" w:sz="0" w:space="0" w:color="auto"/>
                        <w:right w:val="none" w:sz="0" w:space="0" w:color="auto"/>
                      </w:divBdr>
                      <w:divsChild>
                        <w:div w:id="224998559">
                          <w:marLeft w:val="0"/>
                          <w:marRight w:val="0"/>
                          <w:marTop w:val="0"/>
                          <w:marBottom w:val="0"/>
                          <w:divBdr>
                            <w:top w:val="none" w:sz="0" w:space="0" w:color="auto"/>
                            <w:left w:val="none" w:sz="0" w:space="0" w:color="auto"/>
                            <w:bottom w:val="none" w:sz="0" w:space="0" w:color="auto"/>
                            <w:right w:val="none" w:sz="0" w:space="0" w:color="auto"/>
                          </w:divBdr>
                          <w:divsChild>
                            <w:div w:id="1932741560">
                              <w:marLeft w:val="0"/>
                              <w:marRight w:val="0"/>
                              <w:marTop w:val="0"/>
                              <w:marBottom w:val="0"/>
                              <w:divBdr>
                                <w:top w:val="none" w:sz="0" w:space="0" w:color="auto"/>
                                <w:left w:val="none" w:sz="0" w:space="0" w:color="auto"/>
                                <w:bottom w:val="none" w:sz="0" w:space="0" w:color="auto"/>
                                <w:right w:val="none" w:sz="0" w:space="0" w:color="auto"/>
                              </w:divBdr>
                              <w:divsChild>
                                <w:div w:id="1351449762">
                                  <w:marLeft w:val="0"/>
                                  <w:marRight w:val="0"/>
                                  <w:marTop w:val="0"/>
                                  <w:marBottom w:val="0"/>
                                  <w:divBdr>
                                    <w:top w:val="none" w:sz="0" w:space="0" w:color="auto"/>
                                    <w:left w:val="none" w:sz="0" w:space="0" w:color="auto"/>
                                    <w:bottom w:val="none" w:sz="0" w:space="0" w:color="auto"/>
                                    <w:right w:val="none" w:sz="0" w:space="0" w:color="auto"/>
                                  </w:divBdr>
                                  <w:divsChild>
                                    <w:div w:id="1281961185">
                                      <w:marLeft w:val="0"/>
                                      <w:marRight w:val="0"/>
                                      <w:marTop w:val="0"/>
                                      <w:marBottom w:val="0"/>
                                      <w:divBdr>
                                        <w:top w:val="none" w:sz="0" w:space="0" w:color="auto"/>
                                        <w:left w:val="none" w:sz="0" w:space="0" w:color="auto"/>
                                        <w:bottom w:val="none" w:sz="0" w:space="0" w:color="auto"/>
                                        <w:right w:val="none" w:sz="0" w:space="0" w:color="auto"/>
                                      </w:divBdr>
                                      <w:divsChild>
                                        <w:div w:id="672102954">
                                          <w:marLeft w:val="0"/>
                                          <w:marRight w:val="0"/>
                                          <w:marTop w:val="0"/>
                                          <w:marBottom w:val="0"/>
                                          <w:divBdr>
                                            <w:top w:val="none" w:sz="0" w:space="0" w:color="auto"/>
                                            <w:left w:val="none" w:sz="0" w:space="0" w:color="auto"/>
                                            <w:bottom w:val="none" w:sz="0" w:space="0" w:color="auto"/>
                                            <w:right w:val="none" w:sz="0" w:space="0" w:color="auto"/>
                                          </w:divBdr>
                                          <w:divsChild>
                                            <w:div w:id="644092016">
                                              <w:marLeft w:val="0"/>
                                              <w:marRight w:val="0"/>
                                              <w:marTop w:val="0"/>
                                              <w:marBottom w:val="0"/>
                                              <w:divBdr>
                                                <w:top w:val="none" w:sz="0" w:space="0" w:color="auto"/>
                                                <w:left w:val="none" w:sz="0" w:space="0" w:color="auto"/>
                                                <w:bottom w:val="none" w:sz="0" w:space="0" w:color="auto"/>
                                                <w:right w:val="none" w:sz="0" w:space="0" w:color="auto"/>
                                              </w:divBdr>
                                              <w:divsChild>
                                                <w:div w:id="214584423">
                                                  <w:marLeft w:val="0"/>
                                                  <w:marRight w:val="0"/>
                                                  <w:marTop w:val="0"/>
                                                  <w:marBottom w:val="0"/>
                                                  <w:divBdr>
                                                    <w:top w:val="none" w:sz="0" w:space="0" w:color="auto"/>
                                                    <w:left w:val="none" w:sz="0" w:space="0" w:color="auto"/>
                                                    <w:bottom w:val="none" w:sz="0" w:space="0" w:color="auto"/>
                                                    <w:right w:val="none" w:sz="0" w:space="0" w:color="auto"/>
                                                  </w:divBdr>
                                                  <w:divsChild>
                                                    <w:div w:id="739136260">
                                                      <w:marLeft w:val="0"/>
                                                      <w:marRight w:val="0"/>
                                                      <w:marTop w:val="0"/>
                                                      <w:marBottom w:val="0"/>
                                                      <w:divBdr>
                                                        <w:top w:val="none" w:sz="0" w:space="0" w:color="auto"/>
                                                        <w:left w:val="none" w:sz="0" w:space="0" w:color="auto"/>
                                                        <w:bottom w:val="none" w:sz="0" w:space="0" w:color="auto"/>
                                                        <w:right w:val="none" w:sz="0" w:space="0" w:color="auto"/>
                                                      </w:divBdr>
                                                    </w:div>
                                                    <w:div w:id="1612937164">
                                                      <w:marLeft w:val="0"/>
                                                      <w:marRight w:val="0"/>
                                                      <w:marTop w:val="0"/>
                                                      <w:marBottom w:val="0"/>
                                                      <w:divBdr>
                                                        <w:top w:val="none" w:sz="0" w:space="0" w:color="auto"/>
                                                        <w:left w:val="none" w:sz="0" w:space="0" w:color="auto"/>
                                                        <w:bottom w:val="none" w:sz="0" w:space="0" w:color="auto"/>
                                                        <w:right w:val="none" w:sz="0" w:space="0" w:color="auto"/>
                                                      </w:divBdr>
                                                    </w:div>
                                                    <w:div w:id="2095972704">
                                                      <w:marLeft w:val="0"/>
                                                      <w:marRight w:val="0"/>
                                                      <w:marTop w:val="0"/>
                                                      <w:marBottom w:val="0"/>
                                                      <w:divBdr>
                                                        <w:top w:val="none" w:sz="0" w:space="0" w:color="auto"/>
                                                        <w:left w:val="none" w:sz="0" w:space="0" w:color="auto"/>
                                                        <w:bottom w:val="none" w:sz="0" w:space="0" w:color="auto"/>
                                                        <w:right w:val="none" w:sz="0" w:space="0" w:color="auto"/>
                                                      </w:divBdr>
                                                    </w:div>
                                                    <w:div w:id="1424184322">
                                                      <w:marLeft w:val="0"/>
                                                      <w:marRight w:val="0"/>
                                                      <w:marTop w:val="0"/>
                                                      <w:marBottom w:val="0"/>
                                                      <w:divBdr>
                                                        <w:top w:val="none" w:sz="0" w:space="0" w:color="auto"/>
                                                        <w:left w:val="none" w:sz="0" w:space="0" w:color="auto"/>
                                                        <w:bottom w:val="none" w:sz="0" w:space="0" w:color="auto"/>
                                                        <w:right w:val="none" w:sz="0" w:space="0" w:color="auto"/>
                                                      </w:divBdr>
                                                    </w:div>
                                                    <w:div w:id="2013993782">
                                                      <w:marLeft w:val="0"/>
                                                      <w:marRight w:val="0"/>
                                                      <w:marTop w:val="0"/>
                                                      <w:marBottom w:val="0"/>
                                                      <w:divBdr>
                                                        <w:top w:val="none" w:sz="0" w:space="0" w:color="auto"/>
                                                        <w:left w:val="none" w:sz="0" w:space="0" w:color="auto"/>
                                                        <w:bottom w:val="none" w:sz="0" w:space="0" w:color="auto"/>
                                                        <w:right w:val="none" w:sz="0" w:space="0" w:color="auto"/>
                                                      </w:divBdr>
                                                    </w:div>
                                                    <w:div w:id="115373581">
                                                      <w:marLeft w:val="0"/>
                                                      <w:marRight w:val="0"/>
                                                      <w:marTop w:val="0"/>
                                                      <w:marBottom w:val="0"/>
                                                      <w:divBdr>
                                                        <w:top w:val="none" w:sz="0" w:space="0" w:color="auto"/>
                                                        <w:left w:val="none" w:sz="0" w:space="0" w:color="auto"/>
                                                        <w:bottom w:val="none" w:sz="0" w:space="0" w:color="auto"/>
                                                        <w:right w:val="none" w:sz="0" w:space="0" w:color="auto"/>
                                                      </w:divBdr>
                                                    </w:div>
                                                    <w:div w:id="2045053942">
                                                      <w:marLeft w:val="0"/>
                                                      <w:marRight w:val="0"/>
                                                      <w:marTop w:val="0"/>
                                                      <w:marBottom w:val="0"/>
                                                      <w:divBdr>
                                                        <w:top w:val="none" w:sz="0" w:space="0" w:color="auto"/>
                                                        <w:left w:val="none" w:sz="0" w:space="0" w:color="auto"/>
                                                        <w:bottom w:val="none" w:sz="0" w:space="0" w:color="auto"/>
                                                        <w:right w:val="none" w:sz="0" w:space="0" w:color="auto"/>
                                                      </w:divBdr>
                                                    </w:div>
                                                    <w:div w:id="1822042354">
                                                      <w:marLeft w:val="0"/>
                                                      <w:marRight w:val="0"/>
                                                      <w:marTop w:val="0"/>
                                                      <w:marBottom w:val="0"/>
                                                      <w:divBdr>
                                                        <w:top w:val="none" w:sz="0" w:space="0" w:color="auto"/>
                                                        <w:left w:val="none" w:sz="0" w:space="0" w:color="auto"/>
                                                        <w:bottom w:val="none" w:sz="0" w:space="0" w:color="auto"/>
                                                        <w:right w:val="none" w:sz="0" w:space="0" w:color="auto"/>
                                                      </w:divBdr>
                                                    </w:div>
                                                    <w:div w:id="1474367145">
                                                      <w:marLeft w:val="0"/>
                                                      <w:marRight w:val="0"/>
                                                      <w:marTop w:val="0"/>
                                                      <w:marBottom w:val="0"/>
                                                      <w:divBdr>
                                                        <w:top w:val="none" w:sz="0" w:space="0" w:color="auto"/>
                                                        <w:left w:val="none" w:sz="0" w:space="0" w:color="auto"/>
                                                        <w:bottom w:val="none" w:sz="0" w:space="0" w:color="auto"/>
                                                        <w:right w:val="none" w:sz="0" w:space="0" w:color="auto"/>
                                                      </w:divBdr>
                                                    </w:div>
                                                    <w:div w:id="1692955356">
                                                      <w:marLeft w:val="0"/>
                                                      <w:marRight w:val="0"/>
                                                      <w:marTop w:val="0"/>
                                                      <w:marBottom w:val="0"/>
                                                      <w:divBdr>
                                                        <w:top w:val="none" w:sz="0" w:space="0" w:color="auto"/>
                                                        <w:left w:val="none" w:sz="0" w:space="0" w:color="auto"/>
                                                        <w:bottom w:val="none" w:sz="0" w:space="0" w:color="auto"/>
                                                        <w:right w:val="none" w:sz="0" w:space="0" w:color="auto"/>
                                                      </w:divBdr>
                                                    </w:div>
                                                    <w:div w:id="232933824">
                                                      <w:marLeft w:val="0"/>
                                                      <w:marRight w:val="0"/>
                                                      <w:marTop w:val="0"/>
                                                      <w:marBottom w:val="0"/>
                                                      <w:divBdr>
                                                        <w:top w:val="none" w:sz="0" w:space="0" w:color="auto"/>
                                                        <w:left w:val="none" w:sz="0" w:space="0" w:color="auto"/>
                                                        <w:bottom w:val="none" w:sz="0" w:space="0" w:color="auto"/>
                                                        <w:right w:val="none" w:sz="0" w:space="0" w:color="auto"/>
                                                      </w:divBdr>
                                                    </w:div>
                                                    <w:div w:id="2008898373">
                                                      <w:marLeft w:val="0"/>
                                                      <w:marRight w:val="0"/>
                                                      <w:marTop w:val="0"/>
                                                      <w:marBottom w:val="0"/>
                                                      <w:divBdr>
                                                        <w:top w:val="none" w:sz="0" w:space="0" w:color="auto"/>
                                                        <w:left w:val="none" w:sz="0" w:space="0" w:color="auto"/>
                                                        <w:bottom w:val="none" w:sz="0" w:space="0" w:color="auto"/>
                                                        <w:right w:val="none" w:sz="0" w:space="0" w:color="auto"/>
                                                      </w:divBdr>
                                                    </w:div>
                                                    <w:div w:id="303656787">
                                                      <w:marLeft w:val="0"/>
                                                      <w:marRight w:val="0"/>
                                                      <w:marTop w:val="0"/>
                                                      <w:marBottom w:val="0"/>
                                                      <w:divBdr>
                                                        <w:top w:val="none" w:sz="0" w:space="0" w:color="auto"/>
                                                        <w:left w:val="none" w:sz="0" w:space="0" w:color="auto"/>
                                                        <w:bottom w:val="none" w:sz="0" w:space="0" w:color="auto"/>
                                                        <w:right w:val="none" w:sz="0" w:space="0" w:color="auto"/>
                                                      </w:divBdr>
                                                    </w:div>
                                                    <w:div w:id="2035841817">
                                                      <w:marLeft w:val="0"/>
                                                      <w:marRight w:val="0"/>
                                                      <w:marTop w:val="0"/>
                                                      <w:marBottom w:val="0"/>
                                                      <w:divBdr>
                                                        <w:top w:val="none" w:sz="0" w:space="0" w:color="auto"/>
                                                        <w:left w:val="none" w:sz="0" w:space="0" w:color="auto"/>
                                                        <w:bottom w:val="none" w:sz="0" w:space="0" w:color="auto"/>
                                                        <w:right w:val="none" w:sz="0" w:space="0" w:color="auto"/>
                                                      </w:divBdr>
                                                    </w:div>
                                                    <w:div w:id="146630174">
                                                      <w:marLeft w:val="0"/>
                                                      <w:marRight w:val="0"/>
                                                      <w:marTop w:val="0"/>
                                                      <w:marBottom w:val="0"/>
                                                      <w:divBdr>
                                                        <w:top w:val="none" w:sz="0" w:space="0" w:color="auto"/>
                                                        <w:left w:val="none" w:sz="0" w:space="0" w:color="auto"/>
                                                        <w:bottom w:val="none" w:sz="0" w:space="0" w:color="auto"/>
                                                        <w:right w:val="none" w:sz="0" w:space="0" w:color="auto"/>
                                                      </w:divBdr>
                                                    </w:div>
                                                    <w:div w:id="960116486">
                                                      <w:marLeft w:val="0"/>
                                                      <w:marRight w:val="0"/>
                                                      <w:marTop w:val="0"/>
                                                      <w:marBottom w:val="0"/>
                                                      <w:divBdr>
                                                        <w:top w:val="none" w:sz="0" w:space="0" w:color="auto"/>
                                                        <w:left w:val="none" w:sz="0" w:space="0" w:color="auto"/>
                                                        <w:bottom w:val="none" w:sz="0" w:space="0" w:color="auto"/>
                                                        <w:right w:val="none" w:sz="0" w:space="0" w:color="auto"/>
                                                      </w:divBdr>
                                                    </w:div>
                                                    <w:div w:id="1753115355">
                                                      <w:marLeft w:val="0"/>
                                                      <w:marRight w:val="0"/>
                                                      <w:marTop w:val="0"/>
                                                      <w:marBottom w:val="0"/>
                                                      <w:divBdr>
                                                        <w:top w:val="none" w:sz="0" w:space="0" w:color="auto"/>
                                                        <w:left w:val="none" w:sz="0" w:space="0" w:color="auto"/>
                                                        <w:bottom w:val="none" w:sz="0" w:space="0" w:color="auto"/>
                                                        <w:right w:val="none" w:sz="0" w:space="0" w:color="auto"/>
                                                      </w:divBdr>
                                                    </w:div>
                                                    <w:div w:id="17857109">
                                                      <w:marLeft w:val="0"/>
                                                      <w:marRight w:val="0"/>
                                                      <w:marTop w:val="0"/>
                                                      <w:marBottom w:val="0"/>
                                                      <w:divBdr>
                                                        <w:top w:val="none" w:sz="0" w:space="0" w:color="auto"/>
                                                        <w:left w:val="none" w:sz="0" w:space="0" w:color="auto"/>
                                                        <w:bottom w:val="none" w:sz="0" w:space="0" w:color="auto"/>
                                                        <w:right w:val="none" w:sz="0" w:space="0" w:color="auto"/>
                                                      </w:divBdr>
                                                    </w:div>
                                                    <w:div w:id="1092890848">
                                                      <w:marLeft w:val="0"/>
                                                      <w:marRight w:val="0"/>
                                                      <w:marTop w:val="0"/>
                                                      <w:marBottom w:val="0"/>
                                                      <w:divBdr>
                                                        <w:top w:val="none" w:sz="0" w:space="0" w:color="auto"/>
                                                        <w:left w:val="none" w:sz="0" w:space="0" w:color="auto"/>
                                                        <w:bottom w:val="none" w:sz="0" w:space="0" w:color="auto"/>
                                                        <w:right w:val="none" w:sz="0" w:space="0" w:color="auto"/>
                                                      </w:divBdr>
                                                    </w:div>
                                                    <w:div w:id="174661686">
                                                      <w:marLeft w:val="0"/>
                                                      <w:marRight w:val="0"/>
                                                      <w:marTop w:val="0"/>
                                                      <w:marBottom w:val="0"/>
                                                      <w:divBdr>
                                                        <w:top w:val="none" w:sz="0" w:space="0" w:color="auto"/>
                                                        <w:left w:val="none" w:sz="0" w:space="0" w:color="auto"/>
                                                        <w:bottom w:val="none" w:sz="0" w:space="0" w:color="auto"/>
                                                        <w:right w:val="none" w:sz="0" w:space="0" w:color="auto"/>
                                                      </w:divBdr>
                                                    </w:div>
                                                    <w:div w:id="919022839">
                                                      <w:marLeft w:val="0"/>
                                                      <w:marRight w:val="0"/>
                                                      <w:marTop w:val="0"/>
                                                      <w:marBottom w:val="0"/>
                                                      <w:divBdr>
                                                        <w:top w:val="none" w:sz="0" w:space="0" w:color="auto"/>
                                                        <w:left w:val="none" w:sz="0" w:space="0" w:color="auto"/>
                                                        <w:bottom w:val="none" w:sz="0" w:space="0" w:color="auto"/>
                                                        <w:right w:val="none" w:sz="0" w:space="0" w:color="auto"/>
                                                      </w:divBdr>
                                                    </w:div>
                                                    <w:div w:id="180169291">
                                                      <w:marLeft w:val="0"/>
                                                      <w:marRight w:val="0"/>
                                                      <w:marTop w:val="0"/>
                                                      <w:marBottom w:val="0"/>
                                                      <w:divBdr>
                                                        <w:top w:val="none" w:sz="0" w:space="0" w:color="auto"/>
                                                        <w:left w:val="none" w:sz="0" w:space="0" w:color="auto"/>
                                                        <w:bottom w:val="none" w:sz="0" w:space="0" w:color="auto"/>
                                                        <w:right w:val="none" w:sz="0" w:space="0" w:color="auto"/>
                                                      </w:divBdr>
                                                    </w:div>
                                                    <w:div w:id="251161943">
                                                      <w:marLeft w:val="0"/>
                                                      <w:marRight w:val="0"/>
                                                      <w:marTop w:val="0"/>
                                                      <w:marBottom w:val="0"/>
                                                      <w:divBdr>
                                                        <w:top w:val="none" w:sz="0" w:space="0" w:color="auto"/>
                                                        <w:left w:val="none" w:sz="0" w:space="0" w:color="auto"/>
                                                        <w:bottom w:val="none" w:sz="0" w:space="0" w:color="auto"/>
                                                        <w:right w:val="none" w:sz="0" w:space="0" w:color="auto"/>
                                                      </w:divBdr>
                                                    </w:div>
                                                    <w:div w:id="1391927575">
                                                      <w:marLeft w:val="0"/>
                                                      <w:marRight w:val="0"/>
                                                      <w:marTop w:val="0"/>
                                                      <w:marBottom w:val="0"/>
                                                      <w:divBdr>
                                                        <w:top w:val="none" w:sz="0" w:space="0" w:color="auto"/>
                                                        <w:left w:val="none" w:sz="0" w:space="0" w:color="auto"/>
                                                        <w:bottom w:val="none" w:sz="0" w:space="0" w:color="auto"/>
                                                        <w:right w:val="none" w:sz="0" w:space="0" w:color="auto"/>
                                                      </w:divBdr>
                                                    </w:div>
                                                    <w:div w:id="110250310">
                                                      <w:marLeft w:val="0"/>
                                                      <w:marRight w:val="0"/>
                                                      <w:marTop w:val="0"/>
                                                      <w:marBottom w:val="0"/>
                                                      <w:divBdr>
                                                        <w:top w:val="none" w:sz="0" w:space="0" w:color="auto"/>
                                                        <w:left w:val="none" w:sz="0" w:space="0" w:color="auto"/>
                                                        <w:bottom w:val="none" w:sz="0" w:space="0" w:color="auto"/>
                                                        <w:right w:val="none" w:sz="0" w:space="0" w:color="auto"/>
                                                      </w:divBdr>
                                                    </w:div>
                                                    <w:div w:id="502477717">
                                                      <w:marLeft w:val="0"/>
                                                      <w:marRight w:val="0"/>
                                                      <w:marTop w:val="0"/>
                                                      <w:marBottom w:val="0"/>
                                                      <w:divBdr>
                                                        <w:top w:val="none" w:sz="0" w:space="0" w:color="auto"/>
                                                        <w:left w:val="none" w:sz="0" w:space="0" w:color="auto"/>
                                                        <w:bottom w:val="none" w:sz="0" w:space="0" w:color="auto"/>
                                                        <w:right w:val="none" w:sz="0" w:space="0" w:color="auto"/>
                                                      </w:divBdr>
                                                    </w:div>
                                                    <w:div w:id="1623806955">
                                                      <w:marLeft w:val="0"/>
                                                      <w:marRight w:val="0"/>
                                                      <w:marTop w:val="0"/>
                                                      <w:marBottom w:val="0"/>
                                                      <w:divBdr>
                                                        <w:top w:val="none" w:sz="0" w:space="0" w:color="auto"/>
                                                        <w:left w:val="none" w:sz="0" w:space="0" w:color="auto"/>
                                                        <w:bottom w:val="none" w:sz="0" w:space="0" w:color="auto"/>
                                                        <w:right w:val="none" w:sz="0" w:space="0" w:color="auto"/>
                                                      </w:divBdr>
                                                    </w:div>
                                                    <w:div w:id="1819301550">
                                                      <w:marLeft w:val="0"/>
                                                      <w:marRight w:val="0"/>
                                                      <w:marTop w:val="0"/>
                                                      <w:marBottom w:val="0"/>
                                                      <w:divBdr>
                                                        <w:top w:val="none" w:sz="0" w:space="0" w:color="auto"/>
                                                        <w:left w:val="none" w:sz="0" w:space="0" w:color="auto"/>
                                                        <w:bottom w:val="none" w:sz="0" w:space="0" w:color="auto"/>
                                                        <w:right w:val="none" w:sz="0" w:space="0" w:color="auto"/>
                                                      </w:divBdr>
                                                    </w:div>
                                                    <w:div w:id="2121534684">
                                                      <w:marLeft w:val="0"/>
                                                      <w:marRight w:val="0"/>
                                                      <w:marTop w:val="0"/>
                                                      <w:marBottom w:val="0"/>
                                                      <w:divBdr>
                                                        <w:top w:val="none" w:sz="0" w:space="0" w:color="auto"/>
                                                        <w:left w:val="none" w:sz="0" w:space="0" w:color="auto"/>
                                                        <w:bottom w:val="none" w:sz="0" w:space="0" w:color="auto"/>
                                                        <w:right w:val="none" w:sz="0" w:space="0" w:color="auto"/>
                                                      </w:divBdr>
                                                    </w:div>
                                                    <w:div w:id="1918589335">
                                                      <w:marLeft w:val="0"/>
                                                      <w:marRight w:val="0"/>
                                                      <w:marTop w:val="0"/>
                                                      <w:marBottom w:val="0"/>
                                                      <w:divBdr>
                                                        <w:top w:val="none" w:sz="0" w:space="0" w:color="auto"/>
                                                        <w:left w:val="none" w:sz="0" w:space="0" w:color="auto"/>
                                                        <w:bottom w:val="none" w:sz="0" w:space="0" w:color="auto"/>
                                                        <w:right w:val="none" w:sz="0" w:space="0" w:color="auto"/>
                                                      </w:divBdr>
                                                    </w:div>
                                                    <w:div w:id="396124275">
                                                      <w:marLeft w:val="0"/>
                                                      <w:marRight w:val="0"/>
                                                      <w:marTop w:val="0"/>
                                                      <w:marBottom w:val="0"/>
                                                      <w:divBdr>
                                                        <w:top w:val="none" w:sz="0" w:space="0" w:color="auto"/>
                                                        <w:left w:val="none" w:sz="0" w:space="0" w:color="auto"/>
                                                        <w:bottom w:val="none" w:sz="0" w:space="0" w:color="auto"/>
                                                        <w:right w:val="none" w:sz="0" w:space="0" w:color="auto"/>
                                                      </w:divBdr>
                                                    </w:div>
                                                    <w:div w:id="1317101708">
                                                      <w:marLeft w:val="0"/>
                                                      <w:marRight w:val="0"/>
                                                      <w:marTop w:val="0"/>
                                                      <w:marBottom w:val="0"/>
                                                      <w:divBdr>
                                                        <w:top w:val="none" w:sz="0" w:space="0" w:color="auto"/>
                                                        <w:left w:val="none" w:sz="0" w:space="0" w:color="auto"/>
                                                        <w:bottom w:val="none" w:sz="0" w:space="0" w:color="auto"/>
                                                        <w:right w:val="none" w:sz="0" w:space="0" w:color="auto"/>
                                                      </w:divBdr>
                                                    </w:div>
                                                    <w:div w:id="2079203301">
                                                      <w:marLeft w:val="0"/>
                                                      <w:marRight w:val="0"/>
                                                      <w:marTop w:val="0"/>
                                                      <w:marBottom w:val="0"/>
                                                      <w:divBdr>
                                                        <w:top w:val="none" w:sz="0" w:space="0" w:color="auto"/>
                                                        <w:left w:val="none" w:sz="0" w:space="0" w:color="auto"/>
                                                        <w:bottom w:val="none" w:sz="0" w:space="0" w:color="auto"/>
                                                        <w:right w:val="none" w:sz="0" w:space="0" w:color="auto"/>
                                                      </w:divBdr>
                                                    </w:div>
                                                    <w:div w:id="568807477">
                                                      <w:marLeft w:val="0"/>
                                                      <w:marRight w:val="0"/>
                                                      <w:marTop w:val="0"/>
                                                      <w:marBottom w:val="0"/>
                                                      <w:divBdr>
                                                        <w:top w:val="none" w:sz="0" w:space="0" w:color="auto"/>
                                                        <w:left w:val="none" w:sz="0" w:space="0" w:color="auto"/>
                                                        <w:bottom w:val="none" w:sz="0" w:space="0" w:color="auto"/>
                                                        <w:right w:val="none" w:sz="0" w:space="0" w:color="auto"/>
                                                      </w:divBdr>
                                                    </w:div>
                                                    <w:div w:id="607663313">
                                                      <w:marLeft w:val="0"/>
                                                      <w:marRight w:val="0"/>
                                                      <w:marTop w:val="0"/>
                                                      <w:marBottom w:val="0"/>
                                                      <w:divBdr>
                                                        <w:top w:val="none" w:sz="0" w:space="0" w:color="auto"/>
                                                        <w:left w:val="none" w:sz="0" w:space="0" w:color="auto"/>
                                                        <w:bottom w:val="none" w:sz="0" w:space="0" w:color="auto"/>
                                                        <w:right w:val="none" w:sz="0" w:space="0" w:color="auto"/>
                                                      </w:divBdr>
                                                    </w:div>
                                                    <w:div w:id="1032071341">
                                                      <w:marLeft w:val="0"/>
                                                      <w:marRight w:val="0"/>
                                                      <w:marTop w:val="0"/>
                                                      <w:marBottom w:val="0"/>
                                                      <w:divBdr>
                                                        <w:top w:val="none" w:sz="0" w:space="0" w:color="auto"/>
                                                        <w:left w:val="none" w:sz="0" w:space="0" w:color="auto"/>
                                                        <w:bottom w:val="none" w:sz="0" w:space="0" w:color="auto"/>
                                                        <w:right w:val="none" w:sz="0" w:space="0" w:color="auto"/>
                                                      </w:divBdr>
                                                    </w:div>
                                                    <w:div w:id="415714549">
                                                      <w:marLeft w:val="0"/>
                                                      <w:marRight w:val="0"/>
                                                      <w:marTop w:val="0"/>
                                                      <w:marBottom w:val="0"/>
                                                      <w:divBdr>
                                                        <w:top w:val="none" w:sz="0" w:space="0" w:color="auto"/>
                                                        <w:left w:val="none" w:sz="0" w:space="0" w:color="auto"/>
                                                        <w:bottom w:val="none" w:sz="0" w:space="0" w:color="auto"/>
                                                        <w:right w:val="none" w:sz="0" w:space="0" w:color="auto"/>
                                                      </w:divBdr>
                                                    </w:div>
                                                    <w:div w:id="2099472581">
                                                      <w:marLeft w:val="0"/>
                                                      <w:marRight w:val="0"/>
                                                      <w:marTop w:val="0"/>
                                                      <w:marBottom w:val="0"/>
                                                      <w:divBdr>
                                                        <w:top w:val="none" w:sz="0" w:space="0" w:color="auto"/>
                                                        <w:left w:val="none" w:sz="0" w:space="0" w:color="auto"/>
                                                        <w:bottom w:val="none" w:sz="0" w:space="0" w:color="auto"/>
                                                        <w:right w:val="none" w:sz="0" w:space="0" w:color="auto"/>
                                                      </w:divBdr>
                                                    </w:div>
                                                    <w:div w:id="1970813986">
                                                      <w:marLeft w:val="0"/>
                                                      <w:marRight w:val="0"/>
                                                      <w:marTop w:val="0"/>
                                                      <w:marBottom w:val="0"/>
                                                      <w:divBdr>
                                                        <w:top w:val="none" w:sz="0" w:space="0" w:color="auto"/>
                                                        <w:left w:val="none" w:sz="0" w:space="0" w:color="auto"/>
                                                        <w:bottom w:val="none" w:sz="0" w:space="0" w:color="auto"/>
                                                        <w:right w:val="none" w:sz="0" w:space="0" w:color="auto"/>
                                                      </w:divBdr>
                                                    </w:div>
                                                    <w:div w:id="1942180868">
                                                      <w:marLeft w:val="0"/>
                                                      <w:marRight w:val="0"/>
                                                      <w:marTop w:val="0"/>
                                                      <w:marBottom w:val="0"/>
                                                      <w:divBdr>
                                                        <w:top w:val="none" w:sz="0" w:space="0" w:color="auto"/>
                                                        <w:left w:val="none" w:sz="0" w:space="0" w:color="auto"/>
                                                        <w:bottom w:val="none" w:sz="0" w:space="0" w:color="auto"/>
                                                        <w:right w:val="none" w:sz="0" w:space="0" w:color="auto"/>
                                                      </w:divBdr>
                                                    </w:div>
                                                    <w:div w:id="1275332193">
                                                      <w:marLeft w:val="0"/>
                                                      <w:marRight w:val="0"/>
                                                      <w:marTop w:val="0"/>
                                                      <w:marBottom w:val="0"/>
                                                      <w:divBdr>
                                                        <w:top w:val="none" w:sz="0" w:space="0" w:color="auto"/>
                                                        <w:left w:val="none" w:sz="0" w:space="0" w:color="auto"/>
                                                        <w:bottom w:val="none" w:sz="0" w:space="0" w:color="auto"/>
                                                        <w:right w:val="none" w:sz="0" w:space="0" w:color="auto"/>
                                                      </w:divBdr>
                                                    </w:div>
                                                    <w:div w:id="1118255366">
                                                      <w:marLeft w:val="0"/>
                                                      <w:marRight w:val="0"/>
                                                      <w:marTop w:val="0"/>
                                                      <w:marBottom w:val="0"/>
                                                      <w:divBdr>
                                                        <w:top w:val="none" w:sz="0" w:space="0" w:color="auto"/>
                                                        <w:left w:val="none" w:sz="0" w:space="0" w:color="auto"/>
                                                        <w:bottom w:val="none" w:sz="0" w:space="0" w:color="auto"/>
                                                        <w:right w:val="none" w:sz="0" w:space="0" w:color="auto"/>
                                                      </w:divBdr>
                                                    </w:div>
                                                    <w:div w:id="879980690">
                                                      <w:marLeft w:val="0"/>
                                                      <w:marRight w:val="0"/>
                                                      <w:marTop w:val="0"/>
                                                      <w:marBottom w:val="0"/>
                                                      <w:divBdr>
                                                        <w:top w:val="none" w:sz="0" w:space="0" w:color="auto"/>
                                                        <w:left w:val="none" w:sz="0" w:space="0" w:color="auto"/>
                                                        <w:bottom w:val="none" w:sz="0" w:space="0" w:color="auto"/>
                                                        <w:right w:val="none" w:sz="0" w:space="0" w:color="auto"/>
                                                      </w:divBdr>
                                                    </w:div>
                                                    <w:div w:id="1060640632">
                                                      <w:marLeft w:val="0"/>
                                                      <w:marRight w:val="0"/>
                                                      <w:marTop w:val="0"/>
                                                      <w:marBottom w:val="0"/>
                                                      <w:divBdr>
                                                        <w:top w:val="none" w:sz="0" w:space="0" w:color="auto"/>
                                                        <w:left w:val="none" w:sz="0" w:space="0" w:color="auto"/>
                                                        <w:bottom w:val="none" w:sz="0" w:space="0" w:color="auto"/>
                                                        <w:right w:val="none" w:sz="0" w:space="0" w:color="auto"/>
                                                      </w:divBdr>
                                                    </w:div>
                                                    <w:div w:id="1923484298">
                                                      <w:marLeft w:val="0"/>
                                                      <w:marRight w:val="0"/>
                                                      <w:marTop w:val="0"/>
                                                      <w:marBottom w:val="0"/>
                                                      <w:divBdr>
                                                        <w:top w:val="none" w:sz="0" w:space="0" w:color="auto"/>
                                                        <w:left w:val="none" w:sz="0" w:space="0" w:color="auto"/>
                                                        <w:bottom w:val="none" w:sz="0" w:space="0" w:color="auto"/>
                                                        <w:right w:val="none" w:sz="0" w:space="0" w:color="auto"/>
                                                      </w:divBdr>
                                                    </w:div>
                                                    <w:div w:id="1466269505">
                                                      <w:marLeft w:val="0"/>
                                                      <w:marRight w:val="0"/>
                                                      <w:marTop w:val="0"/>
                                                      <w:marBottom w:val="0"/>
                                                      <w:divBdr>
                                                        <w:top w:val="none" w:sz="0" w:space="0" w:color="auto"/>
                                                        <w:left w:val="none" w:sz="0" w:space="0" w:color="auto"/>
                                                        <w:bottom w:val="none" w:sz="0" w:space="0" w:color="auto"/>
                                                        <w:right w:val="none" w:sz="0" w:space="0" w:color="auto"/>
                                                      </w:divBdr>
                                                    </w:div>
                                                    <w:div w:id="263461520">
                                                      <w:marLeft w:val="0"/>
                                                      <w:marRight w:val="0"/>
                                                      <w:marTop w:val="0"/>
                                                      <w:marBottom w:val="0"/>
                                                      <w:divBdr>
                                                        <w:top w:val="none" w:sz="0" w:space="0" w:color="auto"/>
                                                        <w:left w:val="none" w:sz="0" w:space="0" w:color="auto"/>
                                                        <w:bottom w:val="none" w:sz="0" w:space="0" w:color="auto"/>
                                                        <w:right w:val="none" w:sz="0" w:space="0" w:color="auto"/>
                                                      </w:divBdr>
                                                    </w:div>
                                                    <w:div w:id="493380063">
                                                      <w:marLeft w:val="0"/>
                                                      <w:marRight w:val="0"/>
                                                      <w:marTop w:val="0"/>
                                                      <w:marBottom w:val="0"/>
                                                      <w:divBdr>
                                                        <w:top w:val="none" w:sz="0" w:space="0" w:color="auto"/>
                                                        <w:left w:val="none" w:sz="0" w:space="0" w:color="auto"/>
                                                        <w:bottom w:val="none" w:sz="0" w:space="0" w:color="auto"/>
                                                        <w:right w:val="none" w:sz="0" w:space="0" w:color="auto"/>
                                                      </w:divBdr>
                                                    </w:div>
                                                    <w:div w:id="1041248878">
                                                      <w:marLeft w:val="0"/>
                                                      <w:marRight w:val="0"/>
                                                      <w:marTop w:val="0"/>
                                                      <w:marBottom w:val="0"/>
                                                      <w:divBdr>
                                                        <w:top w:val="none" w:sz="0" w:space="0" w:color="auto"/>
                                                        <w:left w:val="none" w:sz="0" w:space="0" w:color="auto"/>
                                                        <w:bottom w:val="none" w:sz="0" w:space="0" w:color="auto"/>
                                                        <w:right w:val="none" w:sz="0" w:space="0" w:color="auto"/>
                                                      </w:divBdr>
                                                    </w:div>
                                                    <w:div w:id="1284851525">
                                                      <w:marLeft w:val="0"/>
                                                      <w:marRight w:val="0"/>
                                                      <w:marTop w:val="0"/>
                                                      <w:marBottom w:val="0"/>
                                                      <w:divBdr>
                                                        <w:top w:val="none" w:sz="0" w:space="0" w:color="auto"/>
                                                        <w:left w:val="none" w:sz="0" w:space="0" w:color="auto"/>
                                                        <w:bottom w:val="none" w:sz="0" w:space="0" w:color="auto"/>
                                                        <w:right w:val="none" w:sz="0" w:space="0" w:color="auto"/>
                                                      </w:divBdr>
                                                    </w:div>
                                                    <w:div w:id="791284907">
                                                      <w:marLeft w:val="0"/>
                                                      <w:marRight w:val="0"/>
                                                      <w:marTop w:val="0"/>
                                                      <w:marBottom w:val="0"/>
                                                      <w:divBdr>
                                                        <w:top w:val="none" w:sz="0" w:space="0" w:color="auto"/>
                                                        <w:left w:val="none" w:sz="0" w:space="0" w:color="auto"/>
                                                        <w:bottom w:val="none" w:sz="0" w:space="0" w:color="auto"/>
                                                        <w:right w:val="none" w:sz="0" w:space="0" w:color="auto"/>
                                                      </w:divBdr>
                                                    </w:div>
                                                    <w:div w:id="306476152">
                                                      <w:marLeft w:val="0"/>
                                                      <w:marRight w:val="0"/>
                                                      <w:marTop w:val="0"/>
                                                      <w:marBottom w:val="0"/>
                                                      <w:divBdr>
                                                        <w:top w:val="none" w:sz="0" w:space="0" w:color="auto"/>
                                                        <w:left w:val="none" w:sz="0" w:space="0" w:color="auto"/>
                                                        <w:bottom w:val="none" w:sz="0" w:space="0" w:color="auto"/>
                                                        <w:right w:val="none" w:sz="0" w:space="0" w:color="auto"/>
                                                      </w:divBdr>
                                                    </w:div>
                                                    <w:div w:id="1438217291">
                                                      <w:marLeft w:val="0"/>
                                                      <w:marRight w:val="0"/>
                                                      <w:marTop w:val="0"/>
                                                      <w:marBottom w:val="0"/>
                                                      <w:divBdr>
                                                        <w:top w:val="none" w:sz="0" w:space="0" w:color="auto"/>
                                                        <w:left w:val="none" w:sz="0" w:space="0" w:color="auto"/>
                                                        <w:bottom w:val="none" w:sz="0" w:space="0" w:color="auto"/>
                                                        <w:right w:val="none" w:sz="0" w:space="0" w:color="auto"/>
                                                      </w:divBdr>
                                                    </w:div>
                                                    <w:div w:id="293295206">
                                                      <w:marLeft w:val="0"/>
                                                      <w:marRight w:val="0"/>
                                                      <w:marTop w:val="0"/>
                                                      <w:marBottom w:val="0"/>
                                                      <w:divBdr>
                                                        <w:top w:val="none" w:sz="0" w:space="0" w:color="auto"/>
                                                        <w:left w:val="none" w:sz="0" w:space="0" w:color="auto"/>
                                                        <w:bottom w:val="none" w:sz="0" w:space="0" w:color="auto"/>
                                                        <w:right w:val="none" w:sz="0" w:space="0" w:color="auto"/>
                                                      </w:divBdr>
                                                    </w:div>
                                                    <w:div w:id="1959331750">
                                                      <w:marLeft w:val="0"/>
                                                      <w:marRight w:val="0"/>
                                                      <w:marTop w:val="0"/>
                                                      <w:marBottom w:val="0"/>
                                                      <w:divBdr>
                                                        <w:top w:val="none" w:sz="0" w:space="0" w:color="auto"/>
                                                        <w:left w:val="none" w:sz="0" w:space="0" w:color="auto"/>
                                                        <w:bottom w:val="none" w:sz="0" w:space="0" w:color="auto"/>
                                                        <w:right w:val="none" w:sz="0" w:space="0" w:color="auto"/>
                                                      </w:divBdr>
                                                    </w:div>
                                                    <w:div w:id="130028625">
                                                      <w:marLeft w:val="0"/>
                                                      <w:marRight w:val="0"/>
                                                      <w:marTop w:val="0"/>
                                                      <w:marBottom w:val="0"/>
                                                      <w:divBdr>
                                                        <w:top w:val="none" w:sz="0" w:space="0" w:color="auto"/>
                                                        <w:left w:val="none" w:sz="0" w:space="0" w:color="auto"/>
                                                        <w:bottom w:val="none" w:sz="0" w:space="0" w:color="auto"/>
                                                        <w:right w:val="none" w:sz="0" w:space="0" w:color="auto"/>
                                                      </w:divBdr>
                                                    </w:div>
                                                    <w:div w:id="112137925">
                                                      <w:marLeft w:val="0"/>
                                                      <w:marRight w:val="0"/>
                                                      <w:marTop w:val="0"/>
                                                      <w:marBottom w:val="0"/>
                                                      <w:divBdr>
                                                        <w:top w:val="none" w:sz="0" w:space="0" w:color="auto"/>
                                                        <w:left w:val="none" w:sz="0" w:space="0" w:color="auto"/>
                                                        <w:bottom w:val="none" w:sz="0" w:space="0" w:color="auto"/>
                                                        <w:right w:val="none" w:sz="0" w:space="0" w:color="auto"/>
                                                      </w:divBdr>
                                                    </w:div>
                                                    <w:div w:id="552036699">
                                                      <w:marLeft w:val="0"/>
                                                      <w:marRight w:val="0"/>
                                                      <w:marTop w:val="0"/>
                                                      <w:marBottom w:val="0"/>
                                                      <w:divBdr>
                                                        <w:top w:val="none" w:sz="0" w:space="0" w:color="auto"/>
                                                        <w:left w:val="none" w:sz="0" w:space="0" w:color="auto"/>
                                                        <w:bottom w:val="none" w:sz="0" w:space="0" w:color="auto"/>
                                                        <w:right w:val="none" w:sz="0" w:space="0" w:color="auto"/>
                                                      </w:divBdr>
                                                    </w:div>
                                                    <w:div w:id="1771047413">
                                                      <w:marLeft w:val="0"/>
                                                      <w:marRight w:val="0"/>
                                                      <w:marTop w:val="0"/>
                                                      <w:marBottom w:val="0"/>
                                                      <w:divBdr>
                                                        <w:top w:val="none" w:sz="0" w:space="0" w:color="auto"/>
                                                        <w:left w:val="none" w:sz="0" w:space="0" w:color="auto"/>
                                                        <w:bottom w:val="none" w:sz="0" w:space="0" w:color="auto"/>
                                                        <w:right w:val="none" w:sz="0" w:space="0" w:color="auto"/>
                                                      </w:divBdr>
                                                    </w:div>
                                                    <w:div w:id="134110479">
                                                      <w:marLeft w:val="0"/>
                                                      <w:marRight w:val="0"/>
                                                      <w:marTop w:val="0"/>
                                                      <w:marBottom w:val="0"/>
                                                      <w:divBdr>
                                                        <w:top w:val="none" w:sz="0" w:space="0" w:color="auto"/>
                                                        <w:left w:val="none" w:sz="0" w:space="0" w:color="auto"/>
                                                        <w:bottom w:val="none" w:sz="0" w:space="0" w:color="auto"/>
                                                        <w:right w:val="none" w:sz="0" w:space="0" w:color="auto"/>
                                                      </w:divBdr>
                                                    </w:div>
                                                    <w:div w:id="472068082">
                                                      <w:marLeft w:val="0"/>
                                                      <w:marRight w:val="0"/>
                                                      <w:marTop w:val="0"/>
                                                      <w:marBottom w:val="0"/>
                                                      <w:divBdr>
                                                        <w:top w:val="none" w:sz="0" w:space="0" w:color="auto"/>
                                                        <w:left w:val="none" w:sz="0" w:space="0" w:color="auto"/>
                                                        <w:bottom w:val="none" w:sz="0" w:space="0" w:color="auto"/>
                                                        <w:right w:val="none" w:sz="0" w:space="0" w:color="auto"/>
                                                      </w:divBdr>
                                                    </w:div>
                                                    <w:div w:id="1568567413">
                                                      <w:marLeft w:val="0"/>
                                                      <w:marRight w:val="0"/>
                                                      <w:marTop w:val="0"/>
                                                      <w:marBottom w:val="0"/>
                                                      <w:divBdr>
                                                        <w:top w:val="none" w:sz="0" w:space="0" w:color="auto"/>
                                                        <w:left w:val="none" w:sz="0" w:space="0" w:color="auto"/>
                                                        <w:bottom w:val="none" w:sz="0" w:space="0" w:color="auto"/>
                                                        <w:right w:val="none" w:sz="0" w:space="0" w:color="auto"/>
                                                      </w:divBdr>
                                                    </w:div>
                                                    <w:div w:id="1811171612">
                                                      <w:marLeft w:val="0"/>
                                                      <w:marRight w:val="0"/>
                                                      <w:marTop w:val="0"/>
                                                      <w:marBottom w:val="0"/>
                                                      <w:divBdr>
                                                        <w:top w:val="none" w:sz="0" w:space="0" w:color="auto"/>
                                                        <w:left w:val="none" w:sz="0" w:space="0" w:color="auto"/>
                                                        <w:bottom w:val="none" w:sz="0" w:space="0" w:color="auto"/>
                                                        <w:right w:val="none" w:sz="0" w:space="0" w:color="auto"/>
                                                      </w:divBdr>
                                                    </w:div>
                                                    <w:div w:id="1371805046">
                                                      <w:marLeft w:val="0"/>
                                                      <w:marRight w:val="0"/>
                                                      <w:marTop w:val="0"/>
                                                      <w:marBottom w:val="0"/>
                                                      <w:divBdr>
                                                        <w:top w:val="none" w:sz="0" w:space="0" w:color="auto"/>
                                                        <w:left w:val="none" w:sz="0" w:space="0" w:color="auto"/>
                                                        <w:bottom w:val="none" w:sz="0" w:space="0" w:color="auto"/>
                                                        <w:right w:val="none" w:sz="0" w:space="0" w:color="auto"/>
                                                      </w:divBdr>
                                                    </w:div>
                                                    <w:div w:id="1295260027">
                                                      <w:marLeft w:val="0"/>
                                                      <w:marRight w:val="0"/>
                                                      <w:marTop w:val="0"/>
                                                      <w:marBottom w:val="0"/>
                                                      <w:divBdr>
                                                        <w:top w:val="none" w:sz="0" w:space="0" w:color="auto"/>
                                                        <w:left w:val="none" w:sz="0" w:space="0" w:color="auto"/>
                                                        <w:bottom w:val="none" w:sz="0" w:space="0" w:color="auto"/>
                                                        <w:right w:val="none" w:sz="0" w:space="0" w:color="auto"/>
                                                      </w:divBdr>
                                                    </w:div>
                                                    <w:div w:id="596404708">
                                                      <w:marLeft w:val="0"/>
                                                      <w:marRight w:val="0"/>
                                                      <w:marTop w:val="0"/>
                                                      <w:marBottom w:val="0"/>
                                                      <w:divBdr>
                                                        <w:top w:val="none" w:sz="0" w:space="0" w:color="auto"/>
                                                        <w:left w:val="none" w:sz="0" w:space="0" w:color="auto"/>
                                                        <w:bottom w:val="none" w:sz="0" w:space="0" w:color="auto"/>
                                                        <w:right w:val="none" w:sz="0" w:space="0" w:color="auto"/>
                                                      </w:divBdr>
                                                    </w:div>
                                                    <w:div w:id="1878540883">
                                                      <w:marLeft w:val="0"/>
                                                      <w:marRight w:val="0"/>
                                                      <w:marTop w:val="0"/>
                                                      <w:marBottom w:val="0"/>
                                                      <w:divBdr>
                                                        <w:top w:val="none" w:sz="0" w:space="0" w:color="auto"/>
                                                        <w:left w:val="none" w:sz="0" w:space="0" w:color="auto"/>
                                                        <w:bottom w:val="none" w:sz="0" w:space="0" w:color="auto"/>
                                                        <w:right w:val="none" w:sz="0" w:space="0" w:color="auto"/>
                                                      </w:divBdr>
                                                    </w:div>
                                                    <w:div w:id="2069527505">
                                                      <w:marLeft w:val="0"/>
                                                      <w:marRight w:val="0"/>
                                                      <w:marTop w:val="0"/>
                                                      <w:marBottom w:val="0"/>
                                                      <w:divBdr>
                                                        <w:top w:val="none" w:sz="0" w:space="0" w:color="auto"/>
                                                        <w:left w:val="none" w:sz="0" w:space="0" w:color="auto"/>
                                                        <w:bottom w:val="none" w:sz="0" w:space="0" w:color="auto"/>
                                                        <w:right w:val="none" w:sz="0" w:space="0" w:color="auto"/>
                                                      </w:divBdr>
                                                    </w:div>
                                                    <w:div w:id="1071271849">
                                                      <w:marLeft w:val="0"/>
                                                      <w:marRight w:val="0"/>
                                                      <w:marTop w:val="0"/>
                                                      <w:marBottom w:val="0"/>
                                                      <w:divBdr>
                                                        <w:top w:val="none" w:sz="0" w:space="0" w:color="auto"/>
                                                        <w:left w:val="none" w:sz="0" w:space="0" w:color="auto"/>
                                                        <w:bottom w:val="none" w:sz="0" w:space="0" w:color="auto"/>
                                                        <w:right w:val="none" w:sz="0" w:space="0" w:color="auto"/>
                                                      </w:divBdr>
                                                    </w:div>
                                                    <w:div w:id="460653466">
                                                      <w:marLeft w:val="0"/>
                                                      <w:marRight w:val="0"/>
                                                      <w:marTop w:val="0"/>
                                                      <w:marBottom w:val="0"/>
                                                      <w:divBdr>
                                                        <w:top w:val="none" w:sz="0" w:space="0" w:color="auto"/>
                                                        <w:left w:val="none" w:sz="0" w:space="0" w:color="auto"/>
                                                        <w:bottom w:val="none" w:sz="0" w:space="0" w:color="auto"/>
                                                        <w:right w:val="none" w:sz="0" w:space="0" w:color="auto"/>
                                                      </w:divBdr>
                                                    </w:div>
                                                    <w:div w:id="802161785">
                                                      <w:marLeft w:val="0"/>
                                                      <w:marRight w:val="0"/>
                                                      <w:marTop w:val="0"/>
                                                      <w:marBottom w:val="0"/>
                                                      <w:divBdr>
                                                        <w:top w:val="none" w:sz="0" w:space="0" w:color="auto"/>
                                                        <w:left w:val="none" w:sz="0" w:space="0" w:color="auto"/>
                                                        <w:bottom w:val="none" w:sz="0" w:space="0" w:color="auto"/>
                                                        <w:right w:val="none" w:sz="0" w:space="0" w:color="auto"/>
                                                      </w:divBdr>
                                                    </w:div>
                                                    <w:div w:id="813832710">
                                                      <w:marLeft w:val="0"/>
                                                      <w:marRight w:val="0"/>
                                                      <w:marTop w:val="0"/>
                                                      <w:marBottom w:val="0"/>
                                                      <w:divBdr>
                                                        <w:top w:val="none" w:sz="0" w:space="0" w:color="auto"/>
                                                        <w:left w:val="none" w:sz="0" w:space="0" w:color="auto"/>
                                                        <w:bottom w:val="none" w:sz="0" w:space="0" w:color="auto"/>
                                                        <w:right w:val="none" w:sz="0" w:space="0" w:color="auto"/>
                                                      </w:divBdr>
                                                    </w:div>
                                                    <w:div w:id="1789620387">
                                                      <w:marLeft w:val="0"/>
                                                      <w:marRight w:val="0"/>
                                                      <w:marTop w:val="0"/>
                                                      <w:marBottom w:val="0"/>
                                                      <w:divBdr>
                                                        <w:top w:val="none" w:sz="0" w:space="0" w:color="auto"/>
                                                        <w:left w:val="none" w:sz="0" w:space="0" w:color="auto"/>
                                                        <w:bottom w:val="none" w:sz="0" w:space="0" w:color="auto"/>
                                                        <w:right w:val="none" w:sz="0" w:space="0" w:color="auto"/>
                                                      </w:divBdr>
                                                    </w:div>
                                                    <w:div w:id="1300569089">
                                                      <w:marLeft w:val="0"/>
                                                      <w:marRight w:val="0"/>
                                                      <w:marTop w:val="0"/>
                                                      <w:marBottom w:val="0"/>
                                                      <w:divBdr>
                                                        <w:top w:val="none" w:sz="0" w:space="0" w:color="auto"/>
                                                        <w:left w:val="none" w:sz="0" w:space="0" w:color="auto"/>
                                                        <w:bottom w:val="none" w:sz="0" w:space="0" w:color="auto"/>
                                                        <w:right w:val="none" w:sz="0" w:space="0" w:color="auto"/>
                                                      </w:divBdr>
                                                    </w:div>
                                                    <w:div w:id="1799496001">
                                                      <w:marLeft w:val="0"/>
                                                      <w:marRight w:val="0"/>
                                                      <w:marTop w:val="0"/>
                                                      <w:marBottom w:val="0"/>
                                                      <w:divBdr>
                                                        <w:top w:val="none" w:sz="0" w:space="0" w:color="auto"/>
                                                        <w:left w:val="none" w:sz="0" w:space="0" w:color="auto"/>
                                                        <w:bottom w:val="none" w:sz="0" w:space="0" w:color="auto"/>
                                                        <w:right w:val="none" w:sz="0" w:space="0" w:color="auto"/>
                                                      </w:divBdr>
                                                    </w:div>
                                                    <w:div w:id="1252278220">
                                                      <w:marLeft w:val="0"/>
                                                      <w:marRight w:val="0"/>
                                                      <w:marTop w:val="0"/>
                                                      <w:marBottom w:val="0"/>
                                                      <w:divBdr>
                                                        <w:top w:val="none" w:sz="0" w:space="0" w:color="auto"/>
                                                        <w:left w:val="none" w:sz="0" w:space="0" w:color="auto"/>
                                                        <w:bottom w:val="none" w:sz="0" w:space="0" w:color="auto"/>
                                                        <w:right w:val="none" w:sz="0" w:space="0" w:color="auto"/>
                                                      </w:divBdr>
                                                    </w:div>
                                                    <w:div w:id="431703516">
                                                      <w:marLeft w:val="0"/>
                                                      <w:marRight w:val="0"/>
                                                      <w:marTop w:val="0"/>
                                                      <w:marBottom w:val="0"/>
                                                      <w:divBdr>
                                                        <w:top w:val="none" w:sz="0" w:space="0" w:color="auto"/>
                                                        <w:left w:val="none" w:sz="0" w:space="0" w:color="auto"/>
                                                        <w:bottom w:val="none" w:sz="0" w:space="0" w:color="auto"/>
                                                        <w:right w:val="none" w:sz="0" w:space="0" w:color="auto"/>
                                                      </w:divBdr>
                                                    </w:div>
                                                    <w:div w:id="577862545">
                                                      <w:marLeft w:val="0"/>
                                                      <w:marRight w:val="0"/>
                                                      <w:marTop w:val="0"/>
                                                      <w:marBottom w:val="0"/>
                                                      <w:divBdr>
                                                        <w:top w:val="none" w:sz="0" w:space="0" w:color="auto"/>
                                                        <w:left w:val="none" w:sz="0" w:space="0" w:color="auto"/>
                                                        <w:bottom w:val="none" w:sz="0" w:space="0" w:color="auto"/>
                                                        <w:right w:val="none" w:sz="0" w:space="0" w:color="auto"/>
                                                      </w:divBdr>
                                                    </w:div>
                                                    <w:div w:id="495845731">
                                                      <w:marLeft w:val="0"/>
                                                      <w:marRight w:val="0"/>
                                                      <w:marTop w:val="0"/>
                                                      <w:marBottom w:val="0"/>
                                                      <w:divBdr>
                                                        <w:top w:val="none" w:sz="0" w:space="0" w:color="auto"/>
                                                        <w:left w:val="none" w:sz="0" w:space="0" w:color="auto"/>
                                                        <w:bottom w:val="none" w:sz="0" w:space="0" w:color="auto"/>
                                                        <w:right w:val="none" w:sz="0" w:space="0" w:color="auto"/>
                                                      </w:divBdr>
                                                    </w:div>
                                                    <w:div w:id="960305375">
                                                      <w:marLeft w:val="0"/>
                                                      <w:marRight w:val="0"/>
                                                      <w:marTop w:val="0"/>
                                                      <w:marBottom w:val="0"/>
                                                      <w:divBdr>
                                                        <w:top w:val="none" w:sz="0" w:space="0" w:color="auto"/>
                                                        <w:left w:val="none" w:sz="0" w:space="0" w:color="auto"/>
                                                        <w:bottom w:val="none" w:sz="0" w:space="0" w:color="auto"/>
                                                        <w:right w:val="none" w:sz="0" w:space="0" w:color="auto"/>
                                                      </w:divBdr>
                                                    </w:div>
                                                    <w:div w:id="981734824">
                                                      <w:marLeft w:val="0"/>
                                                      <w:marRight w:val="0"/>
                                                      <w:marTop w:val="0"/>
                                                      <w:marBottom w:val="0"/>
                                                      <w:divBdr>
                                                        <w:top w:val="none" w:sz="0" w:space="0" w:color="auto"/>
                                                        <w:left w:val="none" w:sz="0" w:space="0" w:color="auto"/>
                                                        <w:bottom w:val="none" w:sz="0" w:space="0" w:color="auto"/>
                                                        <w:right w:val="none" w:sz="0" w:space="0" w:color="auto"/>
                                                      </w:divBdr>
                                                    </w:div>
                                                    <w:div w:id="1343119778">
                                                      <w:marLeft w:val="0"/>
                                                      <w:marRight w:val="0"/>
                                                      <w:marTop w:val="0"/>
                                                      <w:marBottom w:val="0"/>
                                                      <w:divBdr>
                                                        <w:top w:val="none" w:sz="0" w:space="0" w:color="auto"/>
                                                        <w:left w:val="none" w:sz="0" w:space="0" w:color="auto"/>
                                                        <w:bottom w:val="none" w:sz="0" w:space="0" w:color="auto"/>
                                                        <w:right w:val="none" w:sz="0" w:space="0" w:color="auto"/>
                                                      </w:divBdr>
                                                    </w:div>
                                                    <w:div w:id="832337164">
                                                      <w:marLeft w:val="0"/>
                                                      <w:marRight w:val="0"/>
                                                      <w:marTop w:val="0"/>
                                                      <w:marBottom w:val="0"/>
                                                      <w:divBdr>
                                                        <w:top w:val="none" w:sz="0" w:space="0" w:color="auto"/>
                                                        <w:left w:val="none" w:sz="0" w:space="0" w:color="auto"/>
                                                        <w:bottom w:val="none" w:sz="0" w:space="0" w:color="auto"/>
                                                        <w:right w:val="none" w:sz="0" w:space="0" w:color="auto"/>
                                                      </w:divBdr>
                                                    </w:div>
                                                    <w:div w:id="1962148285">
                                                      <w:marLeft w:val="0"/>
                                                      <w:marRight w:val="0"/>
                                                      <w:marTop w:val="0"/>
                                                      <w:marBottom w:val="0"/>
                                                      <w:divBdr>
                                                        <w:top w:val="none" w:sz="0" w:space="0" w:color="auto"/>
                                                        <w:left w:val="none" w:sz="0" w:space="0" w:color="auto"/>
                                                        <w:bottom w:val="none" w:sz="0" w:space="0" w:color="auto"/>
                                                        <w:right w:val="none" w:sz="0" w:space="0" w:color="auto"/>
                                                      </w:divBdr>
                                                    </w:div>
                                                    <w:div w:id="893392110">
                                                      <w:marLeft w:val="0"/>
                                                      <w:marRight w:val="0"/>
                                                      <w:marTop w:val="0"/>
                                                      <w:marBottom w:val="0"/>
                                                      <w:divBdr>
                                                        <w:top w:val="none" w:sz="0" w:space="0" w:color="auto"/>
                                                        <w:left w:val="none" w:sz="0" w:space="0" w:color="auto"/>
                                                        <w:bottom w:val="none" w:sz="0" w:space="0" w:color="auto"/>
                                                        <w:right w:val="none" w:sz="0" w:space="0" w:color="auto"/>
                                                      </w:divBdr>
                                                    </w:div>
                                                    <w:div w:id="139079325">
                                                      <w:marLeft w:val="0"/>
                                                      <w:marRight w:val="0"/>
                                                      <w:marTop w:val="0"/>
                                                      <w:marBottom w:val="0"/>
                                                      <w:divBdr>
                                                        <w:top w:val="none" w:sz="0" w:space="0" w:color="auto"/>
                                                        <w:left w:val="none" w:sz="0" w:space="0" w:color="auto"/>
                                                        <w:bottom w:val="none" w:sz="0" w:space="0" w:color="auto"/>
                                                        <w:right w:val="none" w:sz="0" w:space="0" w:color="auto"/>
                                                      </w:divBdr>
                                                    </w:div>
                                                    <w:div w:id="1184394315">
                                                      <w:marLeft w:val="0"/>
                                                      <w:marRight w:val="0"/>
                                                      <w:marTop w:val="0"/>
                                                      <w:marBottom w:val="0"/>
                                                      <w:divBdr>
                                                        <w:top w:val="none" w:sz="0" w:space="0" w:color="auto"/>
                                                        <w:left w:val="none" w:sz="0" w:space="0" w:color="auto"/>
                                                        <w:bottom w:val="none" w:sz="0" w:space="0" w:color="auto"/>
                                                        <w:right w:val="none" w:sz="0" w:space="0" w:color="auto"/>
                                                      </w:divBdr>
                                                    </w:div>
                                                    <w:div w:id="812909186">
                                                      <w:marLeft w:val="0"/>
                                                      <w:marRight w:val="0"/>
                                                      <w:marTop w:val="0"/>
                                                      <w:marBottom w:val="0"/>
                                                      <w:divBdr>
                                                        <w:top w:val="none" w:sz="0" w:space="0" w:color="auto"/>
                                                        <w:left w:val="none" w:sz="0" w:space="0" w:color="auto"/>
                                                        <w:bottom w:val="none" w:sz="0" w:space="0" w:color="auto"/>
                                                        <w:right w:val="none" w:sz="0" w:space="0" w:color="auto"/>
                                                      </w:divBdr>
                                                    </w:div>
                                                    <w:div w:id="1221020858">
                                                      <w:marLeft w:val="0"/>
                                                      <w:marRight w:val="0"/>
                                                      <w:marTop w:val="0"/>
                                                      <w:marBottom w:val="0"/>
                                                      <w:divBdr>
                                                        <w:top w:val="none" w:sz="0" w:space="0" w:color="auto"/>
                                                        <w:left w:val="none" w:sz="0" w:space="0" w:color="auto"/>
                                                        <w:bottom w:val="none" w:sz="0" w:space="0" w:color="auto"/>
                                                        <w:right w:val="none" w:sz="0" w:space="0" w:color="auto"/>
                                                      </w:divBdr>
                                                    </w:div>
                                                    <w:div w:id="319773800">
                                                      <w:marLeft w:val="0"/>
                                                      <w:marRight w:val="0"/>
                                                      <w:marTop w:val="0"/>
                                                      <w:marBottom w:val="0"/>
                                                      <w:divBdr>
                                                        <w:top w:val="none" w:sz="0" w:space="0" w:color="auto"/>
                                                        <w:left w:val="none" w:sz="0" w:space="0" w:color="auto"/>
                                                        <w:bottom w:val="none" w:sz="0" w:space="0" w:color="auto"/>
                                                        <w:right w:val="none" w:sz="0" w:space="0" w:color="auto"/>
                                                      </w:divBdr>
                                                    </w:div>
                                                    <w:div w:id="329329660">
                                                      <w:marLeft w:val="0"/>
                                                      <w:marRight w:val="0"/>
                                                      <w:marTop w:val="0"/>
                                                      <w:marBottom w:val="0"/>
                                                      <w:divBdr>
                                                        <w:top w:val="none" w:sz="0" w:space="0" w:color="auto"/>
                                                        <w:left w:val="none" w:sz="0" w:space="0" w:color="auto"/>
                                                        <w:bottom w:val="none" w:sz="0" w:space="0" w:color="auto"/>
                                                        <w:right w:val="none" w:sz="0" w:space="0" w:color="auto"/>
                                                      </w:divBdr>
                                                    </w:div>
                                                    <w:div w:id="1870874090">
                                                      <w:marLeft w:val="0"/>
                                                      <w:marRight w:val="0"/>
                                                      <w:marTop w:val="0"/>
                                                      <w:marBottom w:val="0"/>
                                                      <w:divBdr>
                                                        <w:top w:val="none" w:sz="0" w:space="0" w:color="auto"/>
                                                        <w:left w:val="none" w:sz="0" w:space="0" w:color="auto"/>
                                                        <w:bottom w:val="none" w:sz="0" w:space="0" w:color="auto"/>
                                                        <w:right w:val="none" w:sz="0" w:space="0" w:color="auto"/>
                                                      </w:divBdr>
                                                    </w:div>
                                                    <w:div w:id="934366288">
                                                      <w:marLeft w:val="0"/>
                                                      <w:marRight w:val="0"/>
                                                      <w:marTop w:val="0"/>
                                                      <w:marBottom w:val="0"/>
                                                      <w:divBdr>
                                                        <w:top w:val="none" w:sz="0" w:space="0" w:color="auto"/>
                                                        <w:left w:val="none" w:sz="0" w:space="0" w:color="auto"/>
                                                        <w:bottom w:val="none" w:sz="0" w:space="0" w:color="auto"/>
                                                        <w:right w:val="none" w:sz="0" w:space="0" w:color="auto"/>
                                                      </w:divBdr>
                                                    </w:div>
                                                    <w:div w:id="1178425701">
                                                      <w:marLeft w:val="0"/>
                                                      <w:marRight w:val="0"/>
                                                      <w:marTop w:val="0"/>
                                                      <w:marBottom w:val="0"/>
                                                      <w:divBdr>
                                                        <w:top w:val="none" w:sz="0" w:space="0" w:color="auto"/>
                                                        <w:left w:val="none" w:sz="0" w:space="0" w:color="auto"/>
                                                        <w:bottom w:val="none" w:sz="0" w:space="0" w:color="auto"/>
                                                        <w:right w:val="none" w:sz="0" w:space="0" w:color="auto"/>
                                                      </w:divBdr>
                                                    </w:div>
                                                    <w:div w:id="479687645">
                                                      <w:marLeft w:val="0"/>
                                                      <w:marRight w:val="0"/>
                                                      <w:marTop w:val="0"/>
                                                      <w:marBottom w:val="0"/>
                                                      <w:divBdr>
                                                        <w:top w:val="none" w:sz="0" w:space="0" w:color="auto"/>
                                                        <w:left w:val="none" w:sz="0" w:space="0" w:color="auto"/>
                                                        <w:bottom w:val="none" w:sz="0" w:space="0" w:color="auto"/>
                                                        <w:right w:val="none" w:sz="0" w:space="0" w:color="auto"/>
                                                      </w:divBdr>
                                                    </w:div>
                                                    <w:div w:id="546644724">
                                                      <w:marLeft w:val="0"/>
                                                      <w:marRight w:val="0"/>
                                                      <w:marTop w:val="0"/>
                                                      <w:marBottom w:val="0"/>
                                                      <w:divBdr>
                                                        <w:top w:val="none" w:sz="0" w:space="0" w:color="auto"/>
                                                        <w:left w:val="none" w:sz="0" w:space="0" w:color="auto"/>
                                                        <w:bottom w:val="none" w:sz="0" w:space="0" w:color="auto"/>
                                                        <w:right w:val="none" w:sz="0" w:space="0" w:color="auto"/>
                                                      </w:divBdr>
                                                    </w:div>
                                                    <w:div w:id="1845389417">
                                                      <w:marLeft w:val="0"/>
                                                      <w:marRight w:val="0"/>
                                                      <w:marTop w:val="0"/>
                                                      <w:marBottom w:val="0"/>
                                                      <w:divBdr>
                                                        <w:top w:val="none" w:sz="0" w:space="0" w:color="auto"/>
                                                        <w:left w:val="none" w:sz="0" w:space="0" w:color="auto"/>
                                                        <w:bottom w:val="none" w:sz="0" w:space="0" w:color="auto"/>
                                                        <w:right w:val="none" w:sz="0" w:space="0" w:color="auto"/>
                                                      </w:divBdr>
                                                    </w:div>
                                                    <w:div w:id="830874821">
                                                      <w:marLeft w:val="0"/>
                                                      <w:marRight w:val="0"/>
                                                      <w:marTop w:val="0"/>
                                                      <w:marBottom w:val="0"/>
                                                      <w:divBdr>
                                                        <w:top w:val="none" w:sz="0" w:space="0" w:color="auto"/>
                                                        <w:left w:val="none" w:sz="0" w:space="0" w:color="auto"/>
                                                        <w:bottom w:val="none" w:sz="0" w:space="0" w:color="auto"/>
                                                        <w:right w:val="none" w:sz="0" w:space="0" w:color="auto"/>
                                                      </w:divBdr>
                                                    </w:div>
                                                    <w:div w:id="845025384">
                                                      <w:marLeft w:val="0"/>
                                                      <w:marRight w:val="0"/>
                                                      <w:marTop w:val="0"/>
                                                      <w:marBottom w:val="0"/>
                                                      <w:divBdr>
                                                        <w:top w:val="none" w:sz="0" w:space="0" w:color="auto"/>
                                                        <w:left w:val="none" w:sz="0" w:space="0" w:color="auto"/>
                                                        <w:bottom w:val="none" w:sz="0" w:space="0" w:color="auto"/>
                                                        <w:right w:val="none" w:sz="0" w:space="0" w:color="auto"/>
                                                      </w:divBdr>
                                                    </w:div>
                                                    <w:div w:id="1931233017">
                                                      <w:marLeft w:val="0"/>
                                                      <w:marRight w:val="0"/>
                                                      <w:marTop w:val="0"/>
                                                      <w:marBottom w:val="0"/>
                                                      <w:divBdr>
                                                        <w:top w:val="none" w:sz="0" w:space="0" w:color="auto"/>
                                                        <w:left w:val="none" w:sz="0" w:space="0" w:color="auto"/>
                                                        <w:bottom w:val="none" w:sz="0" w:space="0" w:color="auto"/>
                                                        <w:right w:val="none" w:sz="0" w:space="0" w:color="auto"/>
                                                      </w:divBdr>
                                                    </w:div>
                                                    <w:div w:id="1341472765">
                                                      <w:marLeft w:val="0"/>
                                                      <w:marRight w:val="0"/>
                                                      <w:marTop w:val="0"/>
                                                      <w:marBottom w:val="0"/>
                                                      <w:divBdr>
                                                        <w:top w:val="none" w:sz="0" w:space="0" w:color="auto"/>
                                                        <w:left w:val="none" w:sz="0" w:space="0" w:color="auto"/>
                                                        <w:bottom w:val="none" w:sz="0" w:space="0" w:color="auto"/>
                                                        <w:right w:val="none" w:sz="0" w:space="0" w:color="auto"/>
                                                      </w:divBdr>
                                                    </w:div>
                                                    <w:div w:id="1596090374">
                                                      <w:marLeft w:val="0"/>
                                                      <w:marRight w:val="0"/>
                                                      <w:marTop w:val="0"/>
                                                      <w:marBottom w:val="0"/>
                                                      <w:divBdr>
                                                        <w:top w:val="none" w:sz="0" w:space="0" w:color="auto"/>
                                                        <w:left w:val="none" w:sz="0" w:space="0" w:color="auto"/>
                                                        <w:bottom w:val="none" w:sz="0" w:space="0" w:color="auto"/>
                                                        <w:right w:val="none" w:sz="0" w:space="0" w:color="auto"/>
                                                      </w:divBdr>
                                                    </w:div>
                                                    <w:div w:id="1633827526">
                                                      <w:marLeft w:val="0"/>
                                                      <w:marRight w:val="0"/>
                                                      <w:marTop w:val="0"/>
                                                      <w:marBottom w:val="0"/>
                                                      <w:divBdr>
                                                        <w:top w:val="none" w:sz="0" w:space="0" w:color="auto"/>
                                                        <w:left w:val="none" w:sz="0" w:space="0" w:color="auto"/>
                                                        <w:bottom w:val="none" w:sz="0" w:space="0" w:color="auto"/>
                                                        <w:right w:val="none" w:sz="0" w:space="0" w:color="auto"/>
                                                      </w:divBdr>
                                                    </w:div>
                                                    <w:div w:id="1321539351">
                                                      <w:marLeft w:val="0"/>
                                                      <w:marRight w:val="0"/>
                                                      <w:marTop w:val="0"/>
                                                      <w:marBottom w:val="0"/>
                                                      <w:divBdr>
                                                        <w:top w:val="none" w:sz="0" w:space="0" w:color="auto"/>
                                                        <w:left w:val="none" w:sz="0" w:space="0" w:color="auto"/>
                                                        <w:bottom w:val="none" w:sz="0" w:space="0" w:color="auto"/>
                                                        <w:right w:val="none" w:sz="0" w:space="0" w:color="auto"/>
                                                      </w:divBdr>
                                                    </w:div>
                                                    <w:div w:id="1689599241">
                                                      <w:marLeft w:val="0"/>
                                                      <w:marRight w:val="0"/>
                                                      <w:marTop w:val="0"/>
                                                      <w:marBottom w:val="0"/>
                                                      <w:divBdr>
                                                        <w:top w:val="none" w:sz="0" w:space="0" w:color="auto"/>
                                                        <w:left w:val="none" w:sz="0" w:space="0" w:color="auto"/>
                                                        <w:bottom w:val="none" w:sz="0" w:space="0" w:color="auto"/>
                                                        <w:right w:val="none" w:sz="0" w:space="0" w:color="auto"/>
                                                      </w:divBdr>
                                                    </w:div>
                                                    <w:div w:id="363553532">
                                                      <w:marLeft w:val="0"/>
                                                      <w:marRight w:val="0"/>
                                                      <w:marTop w:val="0"/>
                                                      <w:marBottom w:val="0"/>
                                                      <w:divBdr>
                                                        <w:top w:val="none" w:sz="0" w:space="0" w:color="auto"/>
                                                        <w:left w:val="none" w:sz="0" w:space="0" w:color="auto"/>
                                                        <w:bottom w:val="none" w:sz="0" w:space="0" w:color="auto"/>
                                                        <w:right w:val="none" w:sz="0" w:space="0" w:color="auto"/>
                                                      </w:divBdr>
                                                    </w:div>
                                                    <w:div w:id="2043285716">
                                                      <w:marLeft w:val="0"/>
                                                      <w:marRight w:val="0"/>
                                                      <w:marTop w:val="0"/>
                                                      <w:marBottom w:val="0"/>
                                                      <w:divBdr>
                                                        <w:top w:val="none" w:sz="0" w:space="0" w:color="auto"/>
                                                        <w:left w:val="none" w:sz="0" w:space="0" w:color="auto"/>
                                                        <w:bottom w:val="none" w:sz="0" w:space="0" w:color="auto"/>
                                                        <w:right w:val="none" w:sz="0" w:space="0" w:color="auto"/>
                                                      </w:divBdr>
                                                    </w:div>
                                                    <w:div w:id="653265910">
                                                      <w:marLeft w:val="0"/>
                                                      <w:marRight w:val="0"/>
                                                      <w:marTop w:val="0"/>
                                                      <w:marBottom w:val="0"/>
                                                      <w:divBdr>
                                                        <w:top w:val="none" w:sz="0" w:space="0" w:color="auto"/>
                                                        <w:left w:val="none" w:sz="0" w:space="0" w:color="auto"/>
                                                        <w:bottom w:val="none" w:sz="0" w:space="0" w:color="auto"/>
                                                        <w:right w:val="none" w:sz="0" w:space="0" w:color="auto"/>
                                                      </w:divBdr>
                                                    </w:div>
                                                    <w:div w:id="1550920516">
                                                      <w:marLeft w:val="0"/>
                                                      <w:marRight w:val="0"/>
                                                      <w:marTop w:val="0"/>
                                                      <w:marBottom w:val="0"/>
                                                      <w:divBdr>
                                                        <w:top w:val="none" w:sz="0" w:space="0" w:color="auto"/>
                                                        <w:left w:val="none" w:sz="0" w:space="0" w:color="auto"/>
                                                        <w:bottom w:val="none" w:sz="0" w:space="0" w:color="auto"/>
                                                        <w:right w:val="none" w:sz="0" w:space="0" w:color="auto"/>
                                                      </w:divBdr>
                                                    </w:div>
                                                    <w:div w:id="1594440000">
                                                      <w:marLeft w:val="0"/>
                                                      <w:marRight w:val="0"/>
                                                      <w:marTop w:val="0"/>
                                                      <w:marBottom w:val="0"/>
                                                      <w:divBdr>
                                                        <w:top w:val="none" w:sz="0" w:space="0" w:color="auto"/>
                                                        <w:left w:val="none" w:sz="0" w:space="0" w:color="auto"/>
                                                        <w:bottom w:val="none" w:sz="0" w:space="0" w:color="auto"/>
                                                        <w:right w:val="none" w:sz="0" w:space="0" w:color="auto"/>
                                                      </w:divBdr>
                                                    </w:div>
                                                    <w:div w:id="1818374952">
                                                      <w:marLeft w:val="0"/>
                                                      <w:marRight w:val="0"/>
                                                      <w:marTop w:val="0"/>
                                                      <w:marBottom w:val="0"/>
                                                      <w:divBdr>
                                                        <w:top w:val="none" w:sz="0" w:space="0" w:color="auto"/>
                                                        <w:left w:val="none" w:sz="0" w:space="0" w:color="auto"/>
                                                        <w:bottom w:val="none" w:sz="0" w:space="0" w:color="auto"/>
                                                        <w:right w:val="none" w:sz="0" w:space="0" w:color="auto"/>
                                                      </w:divBdr>
                                                    </w:div>
                                                    <w:div w:id="765881530">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91149244">
                                                      <w:marLeft w:val="0"/>
                                                      <w:marRight w:val="0"/>
                                                      <w:marTop w:val="0"/>
                                                      <w:marBottom w:val="0"/>
                                                      <w:divBdr>
                                                        <w:top w:val="none" w:sz="0" w:space="0" w:color="auto"/>
                                                        <w:left w:val="none" w:sz="0" w:space="0" w:color="auto"/>
                                                        <w:bottom w:val="none" w:sz="0" w:space="0" w:color="auto"/>
                                                        <w:right w:val="none" w:sz="0" w:space="0" w:color="auto"/>
                                                      </w:divBdr>
                                                    </w:div>
                                                    <w:div w:id="2068334131">
                                                      <w:marLeft w:val="0"/>
                                                      <w:marRight w:val="0"/>
                                                      <w:marTop w:val="0"/>
                                                      <w:marBottom w:val="0"/>
                                                      <w:divBdr>
                                                        <w:top w:val="none" w:sz="0" w:space="0" w:color="auto"/>
                                                        <w:left w:val="none" w:sz="0" w:space="0" w:color="auto"/>
                                                        <w:bottom w:val="none" w:sz="0" w:space="0" w:color="auto"/>
                                                        <w:right w:val="none" w:sz="0" w:space="0" w:color="auto"/>
                                                      </w:divBdr>
                                                    </w:div>
                                                    <w:div w:id="499661529">
                                                      <w:marLeft w:val="0"/>
                                                      <w:marRight w:val="0"/>
                                                      <w:marTop w:val="0"/>
                                                      <w:marBottom w:val="0"/>
                                                      <w:divBdr>
                                                        <w:top w:val="none" w:sz="0" w:space="0" w:color="auto"/>
                                                        <w:left w:val="none" w:sz="0" w:space="0" w:color="auto"/>
                                                        <w:bottom w:val="none" w:sz="0" w:space="0" w:color="auto"/>
                                                        <w:right w:val="none" w:sz="0" w:space="0" w:color="auto"/>
                                                      </w:divBdr>
                                                    </w:div>
                                                    <w:div w:id="1114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666296">
      <w:bodyDiv w:val="1"/>
      <w:marLeft w:val="0"/>
      <w:marRight w:val="0"/>
      <w:marTop w:val="0"/>
      <w:marBottom w:val="0"/>
      <w:divBdr>
        <w:top w:val="none" w:sz="0" w:space="0" w:color="auto"/>
        <w:left w:val="none" w:sz="0" w:space="0" w:color="auto"/>
        <w:bottom w:val="none" w:sz="0" w:space="0" w:color="auto"/>
        <w:right w:val="none" w:sz="0" w:space="0" w:color="auto"/>
      </w:divBdr>
      <w:divsChild>
        <w:div w:id="1690062101">
          <w:marLeft w:val="0"/>
          <w:marRight w:val="0"/>
          <w:marTop w:val="0"/>
          <w:marBottom w:val="0"/>
          <w:divBdr>
            <w:top w:val="none" w:sz="0" w:space="0" w:color="auto"/>
            <w:left w:val="none" w:sz="0" w:space="0" w:color="auto"/>
            <w:bottom w:val="none" w:sz="0" w:space="0" w:color="auto"/>
            <w:right w:val="none" w:sz="0" w:space="0" w:color="auto"/>
          </w:divBdr>
          <w:divsChild>
            <w:div w:id="1130855408">
              <w:marLeft w:val="0"/>
              <w:marRight w:val="0"/>
              <w:marTop w:val="0"/>
              <w:marBottom w:val="0"/>
              <w:divBdr>
                <w:top w:val="none" w:sz="0" w:space="0" w:color="auto"/>
                <w:left w:val="none" w:sz="0" w:space="0" w:color="auto"/>
                <w:bottom w:val="none" w:sz="0" w:space="0" w:color="auto"/>
                <w:right w:val="none" w:sz="0" w:space="0" w:color="auto"/>
              </w:divBdr>
              <w:divsChild>
                <w:div w:id="577130276">
                  <w:marLeft w:val="0"/>
                  <w:marRight w:val="0"/>
                  <w:marTop w:val="0"/>
                  <w:marBottom w:val="0"/>
                  <w:divBdr>
                    <w:top w:val="none" w:sz="0" w:space="0" w:color="auto"/>
                    <w:left w:val="none" w:sz="0" w:space="0" w:color="auto"/>
                    <w:bottom w:val="none" w:sz="0" w:space="0" w:color="auto"/>
                    <w:right w:val="none" w:sz="0" w:space="0" w:color="auto"/>
                  </w:divBdr>
                  <w:divsChild>
                    <w:div w:id="2108426278">
                      <w:marLeft w:val="0"/>
                      <w:marRight w:val="0"/>
                      <w:marTop w:val="0"/>
                      <w:marBottom w:val="0"/>
                      <w:divBdr>
                        <w:top w:val="none" w:sz="0" w:space="0" w:color="auto"/>
                        <w:left w:val="none" w:sz="0" w:space="0" w:color="auto"/>
                        <w:bottom w:val="none" w:sz="0" w:space="0" w:color="auto"/>
                        <w:right w:val="none" w:sz="0" w:space="0" w:color="auto"/>
                      </w:divBdr>
                      <w:divsChild>
                        <w:div w:id="2061394030">
                          <w:marLeft w:val="0"/>
                          <w:marRight w:val="0"/>
                          <w:marTop w:val="0"/>
                          <w:marBottom w:val="0"/>
                          <w:divBdr>
                            <w:top w:val="none" w:sz="0" w:space="0" w:color="auto"/>
                            <w:left w:val="none" w:sz="0" w:space="0" w:color="auto"/>
                            <w:bottom w:val="none" w:sz="0" w:space="0" w:color="auto"/>
                            <w:right w:val="none" w:sz="0" w:space="0" w:color="auto"/>
                          </w:divBdr>
                          <w:divsChild>
                            <w:div w:id="1997566608">
                              <w:marLeft w:val="0"/>
                              <w:marRight w:val="0"/>
                              <w:marTop w:val="0"/>
                              <w:marBottom w:val="0"/>
                              <w:divBdr>
                                <w:top w:val="none" w:sz="0" w:space="0" w:color="auto"/>
                                <w:left w:val="none" w:sz="0" w:space="0" w:color="auto"/>
                                <w:bottom w:val="none" w:sz="0" w:space="0" w:color="auto"/>
                                <w:right w:val="none" w:sz="0" w:space="0" w:color="auto"/>
                              </w:divBdr>
                              <w:divsChild>
                                <w:div w:id="1032153512">
                                  <w:marLeft w:val="0"/>
                                  <w:marRight w:val="0"/>
                                  <w:marTop w:val="0"/>
                                  <w:marBottom w:val="0"/>
                                  <w:divBdr>
                                    <w:top w:val="none" w:sz="0" w:space="0" w:color="auto"/>
                                    <w:left w:val="none" w:sz="0" w:space="0" w:color="auto"/>
                                    <w:bottom w:val="none" w:sz="0" w:space="0" w:color="auto"/>
                                    <w:right w:val="none" w:sz="0" w:space="0" w:color="auto"/>
                                  </w:divBdr>
                                  <w:divsChild>
                                    <w:div w:id="202720763">
                                      <w:marLeft w:val="0"/>
                                      <w:marRight w:val="0"/>
                                      <w:marTop w:val="0"/>
                                      <w:marBottom w:val="0"/>
                                      <w:divBdr>
                                        <w:top w:val="none" w:sz="0" w:space="0" w:color="auto"/>
                                        <w:left w:val="none" w:sz="0" w:space="0" w:color="auto"/>
                                        <w:bottom w:val="none" w:sz="0" w:space="0" w:color="auto"/>
                                        <w:right w:val="none" w:sz="0" w:space="0" w:color="auto"/>
                                      </w:divBdr>
                                      <w:divsChild>
                                        <w:div w:id="414938477">
                                          <w:marLeft w:val="0"/>
                                          <w:marRight w:val="0"/>
                                          <w:marTop w:val="0"/>
                                          <w:marBottom w:val="0"/>
                                          <w:divBdr>
                                            <w:top w:val="none" w:sz="0" w:space="0" w:color="auto"/>
                                            <w:left w:val="none" w:sz="0" w:space="0" w:color="auto"/>
                                            <w:bottom w:val="none" w:sz="0" w:space="0" w:color="auto"/>
                                            <w:right w:val="none" w:sz="0" w:space="0" w:color="auto"/>
                                          </w:divBdr>
                                          <w:divsChild>
                                            <w:div w:id="2086603344">
                                              <w:marLeft w:val="0"/>
                                              <w:marRight w:val="0"/>
                                              <w:marTop w:val="0"/>
                                              <w:marBottom w:val="0"/>
                                              <w:divBdr>
                                                <w:top w:val="none" w:sz="0" w:space="0" w:color="auto"/>
                                                <w:left w:val="none" w:sz="0" w:space="0" w:color="auto"/>
                                                <w:bottom w:val="none" w:sz="0" w:space="0" w:color="auto"/>
                                                <w:right w:val="none" w:sz="0" w:space="0" w:color="auto"/>
                                              </w:divBdr>
                                              <w:divsChild>
                                                <w:div w:id="214436384">
                                                  <w:marLeft w:val="0"/>
                                                  <w:marRight w:val="0"/>
                                                  <w:marTop w:val="0"/>
                                                  <w:marBottom w:val="0"/>
                                                  <w:divBdr>
                                                    <w:top w:val="none" w:sz="0" w:space="0" w:color="auto"/>
                                                    <w:left w:val="none" w:sz="0" w:space="0" w:color="auto"/>
                                                    <w:bottom w:val="none" w:sz="0" w:space="0" w:color="auto"/>
                                                    <w:right w:val="none" w:sz="0" w:space="0" w:color="auto"/>
                                                  </w:divBdr>
                                                  <w:divsChild>
                                                    <w:div w:id="2067409822">
                                                      <w:marLeft w:val="0"/>
                                                      <w:marRight w:val="0"/>
                                                      <w:marTop w:val="0"/>
                                                      <w:marBottom w:val="0"/>
                                                      <w:divBdr>
                                                        <w:top w:val="none" w:sz="0" w:space="0" w:color="auto"/>
                                                        <w:left w:val="none" w:sz="0" w:space="0" w:color="auto"/>
                                                        <w:bottom w:val="none" w:sz="0" w:space="0" w:color="auto"/>
                                                        <w:right w:val="none" w:sz="0" w:space="0" w:color="auto"/>
                                                      </w:divBdr>
                                                    </w:div>
                                                    <w:div w:id="1621258104">
                                                      <w:marLeft w:val="0"/>
                                                      <w:marRight w:val="0"/>
                                                      <w:marTop w:val="0"/>
                                                      <w:marBottom w:val="0"/>
                                                      <w:divBdr>
                                                        <w:top w:val="none" w:sz="0" w:space="0" w:color="auto"/>
                                                        <w:left w:val="none" w:sz="0" w:space="0" w:color="auto"/>
                                                        <w:bottom w:val="none" w:sz="0" w:space="0" w:color="auto"/>
                                                        <w:right w:val="none" w:sz="0" w:space="0" w:color="auto"/>
                                                      </w:divBdr>
                                                    </w:div>
                                                    <w:div w:id="2045597706">
                                                      <w:marLeft w:val="0"/>
                                                      <w:marRight w:val="0"/>
                                                      <w:marTop w:val="0"/>
                                                      <w:marBottom w:val="0"/>
                                                      <w:divBdr>
                                                        <w:top w:val="none" w:sz="0" w:space="0" w:color="auto"/>
                                                        <w:left w:val="none" w:sz="0" w:space="0" w:color="auto"/>
                                                        <w:bottom w:val="none" w:sz="0" w:space="0" w:color="auto"/>
                                                        <w:right w:val="none" w:sz="0" w:space="0" w:color="auto"/>
                                                      </w:divBdr>
                                                    </w:div>
                                                    <w:div w:id="545290890">
                                                      <w:marLeft w:val="0"/>
                                                      <w:marRight w:val="0"/>
                                                      <w:marTop w:val="0"/>
                                                      <w:marBottom w:val="0"/>
                                                      <w:divBdr>
                                                        <w:top w:val="none" w:sz="0" w:space="0" w:color="auto"/>
                                                        <w:left w:val="none" w:sz="0" w:space="0" w:color="auto"/>
                                                        <w:bottom w:val="none" w:sz="0" w:space="0" w:color="auto"/>
                                                        <w:right w:val="none" w:sz="0" w:space="0" w:color="auto"/>
                                                      </w:divBdr>
                                                    </w:div>
                                                    <w:div w:id="940651117">
                                                      <w:marLeft w:val="0"/>
                                                      <w:marRight w:val="0"/>
                                                      <w:marTop w:val="0"/>
                                                      <w:marBottom w:val="0"/>
                                                      <w:divBdr>
                                                        <w:top w:val="none" w:sz="0" w:space="0" w:color="auto"/>
                                                        <w:left w:val="none" w:sz="0" w:space="0" w:color="auto"/>
                                                        <w:bottom w:val="none" w:sz="0" w:space="0" w:color="auto"/>
                                                        <w:right w:val="none" w:sz="0" w:space="0" w:color="auto"/>
                                                      </w:divBdr>
                                                    </w:div>
                                                    <w:div w:id="318577635">
                                                      <w:marLeft w:val="0"/>
                                                      <w:marRight w:val="0"/>
                                                      <w:marTop w:val="0"/>
                                                      <w:marBottom w:val="0"/>
                                                      <w:divBdr>
                                                        <w:top w:val="none" w:sz="0" w:space="0" w:color="auto"/>
                                                        <w:left w:val="none" w:sz="0" w:space="0" w:color="auto"/>
                                                        <w:bottom w:val="none" w:sz="0" w:space="0" w:color="auto"/>
                                                        <w:right w:val="none" w:sz="0" w:space="0" w:color="auto"/>
                                                      </w:divBdr>
                                                    </w:div>
                                                    <w:div w:id="1424956858">
                                                      <w:marLeft w:val="0"/>
                                                      <w:marRight w:val="0"/>
                                                      <w:marTop w:val="0"/>
                                                      <w:marBottom w:val="0"/>
                                                      <w:divBdr>
                                                        <w:top w:val="none" w:sz="0" w:space="0" w:color="auto"/>
                                                        <w:left w:val="none" w:sz="0" w:space="0" w:color="auto"/>
                                                        <w:bottom w:val="none" w:sz="0" w:space="0" w:color="auto"/>
                                                        <w:right w:val="none" w:sz="0" w:space="0" w:color="auto"/>
                                                      </w:divBdr>
                                                    </w:div>
                                                    <w:div w:id="1866017416">
                                                      <w:marLeft w:val="0"/>
                                                      <w:marRight w:val="0"/>
                                                      <w:marTop w:val="0"/>
                                                      <w:marBottom w:val="0"/>
                                                      <w:divBdr>
                                                        <w:top w:val="none" w:sz="0" w:space="0" w:color="auto"/>
                                                        <w:left w:val="none" w:sz="0" w:space="0" w:color="auto"/>
                                                        <w:bottom w:val="none" w:sz="0" w:space="0" w:color="auto"/>
                                                        <w:right w:val="none" w:sz="0" w:space="0" w:color="auto"/>
                                                      </w:divBdr>
                                                    </w:div>
                                                    <w:div w:id="820077331">
                                                      <w:marLeft w:val="0"/>
                                                      <w:marRight w:val="0"/>
                                                      <w:marTop w:val="0"/>
                                                      <w:marBottom w:val="0"/>
                                                      <w:divBdr>
                                                        <w:top w:val="none" w:sz="0" w:space="0" w:color="auto"/>
                                                        <w:left w:val="none" w:sz="0" w:space="0" w:color="auto"/>
                                                        <w:bottom w:val="none" w:sz="0" w:space="0" w:color="auto"/>
                                                        <w:right w:val="none" w:sz="0" w:space="0" w:color="auto"/>
                                                      </w:divBdr>
                                                    </w:div>
                                                    <w:div w:id="2096784358">
                                                      <w:marLeft w:val="0"/>
                                                      <w:marRight w:val="0"/>
                                                      <w:marTop w:val="0"/>
                                                      <w:marBottom w:val="0"/>
                                                      <w:divBdr>
                                                        <w:top w:val="none" w:sz="0" w:space="0" w:color="auto"/>
                                                        <w:left w:val="none" w:sz="0" w:space="0" w:color="auto"/>
                                                        <w:bottom w:val="none" w:sz="0" w:space="0" w:color="auto"/>
                                                        <w:right w:val="none" w:sz="0" w:space="0" w:color="auto"/>
                                                      </w:divBdr>
                                                    </w:div>
                                                    <w:div w:id="302658964">
                                                      <w:marLeft w:val="0"/>
                                                      <w:marRight w:val="0"/>
                                                      <w:marTop w:val="0"/>
                                                      <w:marBottom w:val="0"/>
                                                      <w:divBdr>
                                                        <w:top w:val="none" w:sz="0" w:space="0" w:color="auto"/>
                                                        <w:left w:val="none" w:sz="0" w:space="0" w:color="auto"/>
                                                        <w:bottom w:val="none" w:sz="0" w:space="0" w:color="auto"/>
                                                        <w:right w:val="none" w:sz="0" w:space="0" w:color="auto"/>
                                                      </w:divBdr>
                                                    </w:div>
                                                    <w:div w:id="2105489116">
                                                      <w:marLeft w:val="0"/>
                                                      <w:marRight w:val="0"/>
                                                      <w:marTop w:val="0"/>
                                                      <w:marBottom w:val="0"/>
                                                      <w:divBdr>
                                                        <w:top w:val="none" w:sz="0" w:space="0" w:color="auto"/>
                                                        <w:left w:val="none" w:sz="0" w:space="0" w:color="auto"/>
                                                        <w:bottom w:val="none" w:sz="0" w:space="0" w:color="auto"/>
                                                        <w:right w:val="none" w:sz="0" w:space="0" w:color="auto"/>
                                                      </w:divBdr>
                                                    </w:div>
                                                    <w:div w:id="488442455">
                                                      <w:marLeft w:val="0"/>
                                                      <w:marRight w:val="0"/>
                                                      <w:marTop w:val="0"/>
                                                      <w:marBottom w:val="0"/>
                                                      <w:divBdr>
                                                        <w:top w:val="none" w:sz="0" w:space="0" w:color="auto"/>
                                                        <w:left w:val="none" w:sz="0" w:space="0" w:color="auto"/>
                                                        <w:bottom w:val="none" w:sz="0" w:space="0" w:color="auto"/>
                                                        <w:right w:val="none" w:sz="0" w:space="0" w:color="auto"/>
                                                      </w:divBdr>
                                                    </w:div>
                                                    <w:div w:id="995037548">
                                                      <w:marLeft w:val="0"/>
                                                      <w:marRight w:val="0"/>
                                                      <w:marTop w:val="0"/>
                                                      <w:marBottom w:val="0"/>
                                                      <w:divBdr>
                                                        <w:top w:val="none" w:sz="0" w:space="0" w:color="auto"/>
                                                        <w:left w:val="none" w:sz="0" w:space="0" w:color="auto"/>
                                                        <w:bottom w:val="none" w:sz="0" w:space="0" w:color="auto"/>
                                                        <w:right w:val="none" w:sz="0" w:space="0" w:color="auto"/>
                                                      </w:divBdr>
                                                    </w:div>
                                                    <w:div w:id="1962295425">
                                                      <w:marLeft w:val="0"/>
                                                      <w:marRight w:val="0"/>
                                                      <w:marTop w:val="0"/>
                                                      <w:marBottom w:val="0"/>
                                                      <w:divBdr>
                                                        <w:top w:val="none" w:sz="0" w:space="0" w:color="auto"/>
                                                        <w:left w:val="none" w:sz="0" w:space="0" w:color="auto"/>
                                                        <w:bottom w:val="none" w:sz="0" w:space="0" w:color="auto"/>
                                                        <w:right w:val="none" w:sz="0" w:space="0" w:color="auto"/>
                                                      </w:divBdr>
                                                    </w:div>
                                                    <w:div w:id="936720033">
                                                      <w:marLeft w:val="0"/>
                                                      <w:marRight w:val="0"/>
                                                      <w:marTop w:val="0"/>
                                                      <w:marBottom w:val="0"/>
                                                      <w:divBdr>
                                                        <w:top w:val="none" w:sz="0" w:space="0" w:color="auto"/>
                                                        <w:left w:val="none" w:sz="0" w:space="0" w:color="auto"/>
                                                        <w:bottom w:val="none" w:sz="0" w:space="0" w:color="auto"/>
                                                        <w:right w:val="none" w:sz="0" w:space="0" w:color="auto"/>
                                                      </w:divBdr>
                                                    </w:div>
                                                    <w:div w:id="1262035016">
                                                      <w:marLeft w:val="0"/>
                                                      <w:marRight w:val="0"/>
                                                      <w:marTop w:val="0"/>
                                                      <w:marBottom w:val="0"/>
                                                      <w:divBdr>
                                                        <w:top w:val="none" w:sz="0" w:space="0" w:color="auto"/>
                                                        <w:left w:val="none" w:sz="0" w:space="0" w:color="auto"/>
                                                        <w:bottom w:val="none" w:sz="0" w:space="0" w:color="auto"/>
                                                        <w:right w:val="none" w:sz="0" w:space="0" w:color="auto"/>
                                                      </w:divBdr>
                                                    </w:div>
                                                    <w:div w:id="1885825222">
                                                      <w:marLeft w:val="0"/>
                                                      <w:marRight w:val="0"/>
                                                      <w:marTop w:val="0"/>
                                                      <w:marBottom w:val="0"/>
                                                      <w:divBdr>
                                                        <w:top w:val="none" w:sz="0" w:space="0" w:color="auto"/>
                                                        <w:left w:val="none" w:sz="0" w:space="0" w:color="auto"/>
                                                        <w:bottom w:val="none" w:sz="0" w:space="0" w:color="auto"/>
                                                        <w:right w:val="none" w:sz="0" w:space="0" w:color="auto"/>
                                                      </w:divBdr>
                                                    </w:div>
                                                    <w:div w:id="689333153">
                                                      <w:marLeft w:val="0"/>
                                                      <w:marRight w:val="0"/>
                                                      <w:marTop w:val="0"/>
                                                      <w:marBottom w:val="0"/>
                                                      <w:divBdr>
                                                        <w:top w:val="none" w:sz="0" w:space="0" w:color="auto"/>
                                                        <w:left w:val="none" w:sz="0" w:space="0" w:color="auto"/>
                                                        <w:bottom w:val="none" w:sz="0" w:space="0" w:color="auto"/>
                                                        <w:right w:val="none" w:sz="0" w:space="0" w:color="auto"/>
                                                      </w:divBdr>
                                                    </w:div>
                                                    <w:div w:id="831798036">
                                                      <w:marLeft w:val="0"/>
                                                      <w:marRight w:val="0"/>
                                                      <w:marTop w:val="0"/>
                                                      <w:marBottom w:val="0"/>
                                                      <w:divBdr>
                                                        <w:top w:val="none" w:sz="0" w:space="0" w:color="auto"/>
                                                        <w:left w:val="none" w:sz="0" w:space="0" w:color="auto"/>
                                                        <w:bottom w:val="none" w:sz="0" w:space="0" w:color="auto"/>
                                                        <w:right w:val="none" w:sz="0" w:space="0" w:color="auto"/>
                                                      </w:divBdr>
                                                    </w:div>
                                                    <w:div w:id="2002081566">
                                                      <w:marLeft w:val="0"/>
                                                      <w:marRight w:val="0"/>
                                                      <w:marTop w:val="0"/>
                                                      <w:marBottom w:val="0"/>
                                                      <w:divBdr>
                                                        <w:top w:val="none" w:sz="0" w:space="0" w:color="auto"/>
                                                        <w:left w:val="none" w:sz="0" w:space="0" w:color="auto"/>
                                                        <w:bottom w:val="none" w:sz="0" w:space="0" w:color="auto"/>
                                                        <w:right w:val="none" w:sz="0" w:space="0" w:color="auto"/>
                                                      </w:divBdr>
                                                    </w:div>
                                                    <w:div w:id="745146576">
                                                      <w:marLeft w:val="0"/>
                                                      <w:marRight w:val="0"/>
                                                      <w:marTop w:val="0"/>
                                                      <w:marBottom w:val="0"/>
                                                      <w:divBdr>
                                                        <w:top w:val="none" w:sz="0" w:space="0" w:color="auto"/>
                                                        <w:left w:val="none" w:sz="0" w:space="0" w:color="auto"/>
                                                        <w:bottom w:val="none" w:sz="0" w:space="0" w:color="auto"/>
                                                        <w:right w:val="none" w:sz="0" w:space="0" w:color="auto"/>
                                                      </w:divBdr>
                                                    </w:div>
                                                    <w:div w:id="605894031">
                                                      <w:marLeft w:val="0"/>
                                                      <w:marRight w:val="0"/>
                                                      <w:marTop w:val="0"/>
                                                      <w:marBottom w:val="0"/>
                                                      <w:divBdr>
                                                        <w:top w:val="none" w:sz="0" w:space="0" w:color="auto"/>
                                                        <w:left w:val="none" w:sz="0" w:space="0" w:color="auto"/>
                                                        <w:bottom w:val="none" w:sz="0" w:space="0" w:color="auto"/>
                                                        <w:right w:val="none" w:sz="0" w:space="0" w:color="auto"/>
                                                      </w:divBdr>
                                                    </w:div>
                                                    <w:div w:id="1415199178">
                                                      <w:marLeft w:val="0"/>
                                                      <w:marRight w:val="0"/>
                                                      <w:marTop w:val="0"/>
                                                      <w:marBottom w:val="0"/>
                                                      <w:divBdr>
                                                        <w:top w:val="none" w:sz="0" w:space="0" w:color="auto"/>
                                                        <w:left w:val="none" w:sz="0" w:space="0" w:color="auto"/>
                                                        <w:bottom w:val="none" w:sz="0" w:space="0" w:color="auto"/>
                                                        <w:right w:val="none" w:sz="0" w:space="0" w:color="auto"/>
                                                      </w:divBdr>
                                                    </w:div>
                                                    <w:div w:id="599994327">
                                                      <w:marLeft w:val="0"/>
                                                      <w:marRight w:val="0"/>
                                                      <w:marTop w:val="0"/>
                                                      <w:marBottom w:val="0"/>
                                                      <w:divBdr>
                                                        <w:top w:val="none" w:sz="0" w:space="0" w:color="auto"/>
                                                        <w:left w:val="none" w:sz="0" w:space="0" w:color="auto"/>
                                                        <w:bottom w:val="none" w:sz="0" w:space="0" w:color="auto"/>
                                                        <w:right w:val="none" w:sz="0" w:space="0" w:color="auto"/>
                                                      </w:divBdr>
                                                    </w:div>
                                                    <w:div w:id="1552766839">
                                                      <w:marLeft w:val="0"/>
                                                      <w:marRight w:val="0"/>
                                                      <w:marTop w:val="0"/>
                                                      <w:marBottom w:val="0"/>
                                                      <w:divBdr>
                                                        <w:top w:val="none" w:sz="0" w:space="0" w:color="auto"/>
                                                        <w:left w:val="none" w:sz="0" w:space="0" w:color="auto"/>
                                                        <w:bottom w:val="none" w:sz="0" w:space="0" w:color="auto"/>
                                                        <w:right w:val="none" w:sz="0" w:space="0" w:color="auto"/>
                                                      </w:divBdr>
                                                    </w:div>
                                                    <w:div w:id="325788364">
                                                      <w:marLeft w:val="0"/>
                                                      <w:marRight w:val="0"/>
                                                      <w:marTop w:val="0"/>
                                                      <w:marBottom w:val="0"/>
                                                      <w:divBdr>
                                                        <w:top w:val="none" w:sz="0" w:space="0" w:color="auto"/>
                                                        <w:left w:val="none" w:sz="0" w:space="0" w:color="auto"/>
                                                        <w:bottom w:val="none" w:sz="0" w:space="0" w:color="auto"/>
                                                        <w:right w:val="none" w:sz="0" w:space="0" w:color="auto"/>
                                                      </w:divBdr>
                                                    </w:div>
                                                    <w:div w:id="1971856314">
                                                      <w:marLeft w:val="0"/>
                                                      <w:marRight w:val="0"/>
                                                      <w:marTop w:val="0"/>
                                                      <w:marBottom w:val="0"/>
                                                      <w:divBdr>
                                                        <w:top w:val="none" w:sz="0" w:space="0" w:color="auto"/>
                                                        <w:left w:val="none" w:sz="0" w:space="0" w:color="auto"/>
                                                        <w:bottom w:val="none" w:sz="0" w:space="0" w:color="auto"/>
                                                        <w:right w:val="none" w:sz="0" w:space="0" w:color="auto"/>
                                                      </w:divBdr>
                                                    </w:div>
                                                    <w:div w:id="387149770">
                                                      <w:marLeft w:val="0"/>
                                                      <w:marRight w:val="0"/>
                                                      <w:marTop w:val="0"/>
                                                      <w:marBottom w:val="0"/>
                                                      <w:divBdr>
                                                        <w:top w:val="none" w:sz="0" w:space="0" w:color="auto"/>
                                                        <w:left w:val="none" w:sz="0" w:space="0" w:color="auto"/>
                                                        <w:bottom w:val="none" w:sz="0" w:space="0" w:color="auto"/>
                                                        <w:right w:val="none" w:sz="0" w:space="0" w:color="auto"/>
                                                      </w:divBdr>
                                                    </w:div>
                                                    <w:div w:id="1345323517">
                                                      <w:marLeft w:val="0"/>
                                                      <w:marRight w:val="0"/>
                                                      <w:marTop w:val="0"/>
                                                      <w:marBottom w:val="0"/>
                                                      <w:divBdr>
                                                        <w:top w:val="none" w:sz="0" w:space="0" w:color="auto"/>
                                                        <w:left w:val="none" w:sz="0" w:space="0" w:color="auto"/>
                                                        <w:bottom w:val="none" w:sz="0" w:space="0" w:color="auto"/>
                                                        <w:right w:val="none" w:sz="0" w:space="0" w:color="auto"/>
                                                      </w:divBdr>
                                                    </w:div>
                                                    <w:div w:id="1240944489">
                                                      <w:marLeft w:val="0"/>
                                                      <w:marRight w:val="0"/>
                                                      <w:marTop w:val="0"/>
                                                      <w:marBottom w:val="0"/>
                                                      <w:divBdr>
                                                        <w:top w:val="none" w:sz="0" w:space="0" w:color="auto"/>
                                                        <w:left w:val="none" w:sz="0" w:space="0" w:color="auto"/>
                                                        <w:bottom w:val="none" w:sz="0" w:space="0" w:color="auto"/>
                                                        <w:right w:val="none" w:sz="0" w:space="0" w:color="auto"/>
                                                      </w:divBdr>
                                                    </w:div>
                                                    <w:div w:id="212352754">
                                                      <w:marLeft w:val="0"/>
                                                      <w:marRight w:val="0"/>
                                                      <w:marTop w:val="0"/>
                                                      <w:marBottom w:val="0"/>
                                                      <w:divBdr>
                                                        <w:top w:val="none" w:sz="0" w:space="0" w:color="auto"/>
                                                        <w:left w:val="none" w:sz="0" w:space="0" w:color="auto"/>
                                                        <w:bottom w:val="none" w:sz="0" w:space="0" w:color="auto"/>
                                                        <w:right w:val="none" w:sz="0" w:space="0" w:color="auto"/>
                                                      </w:divBdr>
                                                    </w:div>
                                                    <w:div w:id="1711344069">
                                                      <w:marLeft w:val="0"/>
                                                      <w:marRight w:val="0"/>
                                                      <w:marTop w:val="0"/>
                                                      <w:marBottom w:val="0"/>
                                                      <w:divBdr>
                                                        <w:top w:val="none" w:sz="0" w:space="0" w:color="auto"/>
                                                        <w:left w:val="none" w:sz="0" w:space="0" w:color="auto"/>
                                                        <w:bottom w:val="none" w:sz="0" w:space="0" w:color="auto"/>
                                                        <w:right w:val="none" w:sz="0" w:space="0" w:color="auto"/>
                                                      </w:divBdr>
                                                    </w:div>
                                                    <w:div w:id="1461993805">
                                                      <w:marLeft w:val="0"/>
                                                      <w:marRight w:val="0"/>
                                                      <w:marTop w:val="0"/>
                                                      <w:marBottom w:val="0"/>
                                                      <w:divBdr>
                                                        <w:top w:val="none" w:sz="0" w:space="0" w:color="auto"/>
                                                        <w:left w:val="none" w:sz="0" w:space="0" w:color="auto"/>
                                                        <w:bottom w:val="none" w:sz="0" w:space="0" w:color="auto"/>
                                                        <w:right w:val="none" w:sz="0" w:space="0" w:color="auto"/>
                                                      </w:divBdr>
                                                    </w:div>
                                                    <w:div w:id="1065227905">
                                                      <w:marLeft w:val="0"/>
                                                      <w:marRight w:val="0"/>
                                                      <w:marTop w:val="0"/>
                                                      <w:marBottom w:val="0"/>
                                                      <w:divBdr>
                                                        <w:top w:val="none" w:sz="0" w:space="0" w:color="auto"/>
                                                        <w:left w:val="none" w:sz="0" w:space="0" w:color="auto"/>
                                                        <w:bottom w:val="none" w:sz="0" w:space="0" w:color="auto"/>
                                                        <w:right w:val="none" w:sz="0" w:space="0" w:color="auto"/>
                                                      </w:divBdr>
                                                    </w:div>
                                                    <w:div w:id="1746028093">
                                                      <w:marLeft w:val="0"/>
                                                      <w:marRight w:val="0"/>
                                                      <w:marTop w:val="0"/>
                                                      <w:marBottom w:val="0"/>
                                                      <w:divBdr>
                                                        <w:top w:val="none" w:sz="0" w:space="0" w:color="auto"/>
                                                        <w:left w:val="none" w:sz="0" w:space="0" w:color="auto"/>
                                                        <w:bottom w:val="none" w:sz="0" w:space="0" w:color="auto"/>
                                                        <w:right w:val="none" w:sz="0" w:space="0" w:color="auto"/>
                                                      </w:divBdr>
                                                    </w:div>
                                                    <w:div w:id="1088693460">
                                                      <w:marLeft w:val="0"/>
                                                      <w:marRight w:val="0"/>
                                                      <w:marTop w:val="0"/>
                                                      <w:marBottom w:val="0"/>
                                                      <w:divBdr>
                                                        <w:top w:val="none" w:sz="0" w:space="0" w:color="auto"/>
                                                        <w:left w:val="none" w:sz="0" w:space="0" w:color="auto"/>
                                                        <w:bottom w:val="none" w:sz="0" w:space="0" w:color="auto"/>
                                                        <w:right w:val="none" w:sz="0" w:space="0" w:color="auto"/>
                                                      </w:divBdr>
                                                    </w:div>
                                                    <w:div w:id="1565020858">
                                                      <w:marLeft w:val="0"/>
                                                      <w:marRight w:val="0"/>
                                                      <w:marTop w:val="0"/>
                                                      <w:marBottom w:val="0"/>
                                                      <w:divBdr>
                                                        <w:top w:val="none" w:sz="0" w:space="0" w:color="auto"/>
                                                        <w:left w:val="none" w:sz="0" w:space="0" w:color="auto"/>
                                                        <w:bottom w:val="none" w:sz="0" w:space="0" w:color="auto"/>
                                                        <w:right w:val="none" w:sz="0" w:space="0" w:color="auto"/>
                                                      </w:divBdr>
                                                    </w:div>
                                                    <w:div w:id="1280259706">
                                                      <w:marLeft w:val="0"/>
                                                      <w:marRight w:val="0"/>
                                                      <w:marTop w:val="0"/>
                                                      <w:marBottom w:val="0"/>
                                                      <w:divBdr>
                                                        <w:top w:val="none" w:sz="0" w:space="0" w:color="auto"/>
                                                        <w:left w:val="none" w:sz="0" w:space="0" w:color="auto"/>
                                                        <w:bottom w:val="none" w:sz="0" w:space="0" w:color="auto"/>
                                                        <w:right w:val="none" w:sz="0" w:space="0" w:color="auto"/>
                                                      </w:divBdr>
                                                    </w:div>
                                                    <w:div w:id="197862444">
                                                      <w:marLeft w:val="0"/>
                                                      <w:marRight w:val="0"/>
                                                      <w:marTop w:val="0"/>
                                                      <w:marBottom w:val="0"/>
                                                      <w:divBdr>
                                                        <w:top w:val="none" w:sz="0" w:space="0" w:color="auto"/>
                                                        <w:left w:val="none" w:sz="0" w:space="0" w:color="auto"/>
                                                        <w:bottom w:val="none" w:sz="0" w:space="0" w:color="auto"/>
                                                        <w:right w:val="none" w:sz="0" w:space="0" w:color="auto"/>
                                                      </w:divBdr>
                                                    </w:div>
                                                    <w:div w:id="735324702">
                                                      <w:marLeft w:val="0"/>
                                                      <w:marRight w:val="0"/>
                                                      <w:marTop w:val="0"/>
                                                      <w:marBottom w:val="0"/>
                                                      <w:divBdr>
                                                        <w:top w:val="none" w:sz="0" w:space="0" w:color="auto"/>
                                                        <w:left w:val="none" w:sz="0" w:space="0" w:color="auto"/>
                                                        <w:bottom w:val="none" w:sz="0" w:space="0" w:color="auto"/>
                                                        <w:right w:val="none" w:sz="0" w:space="0" w:color="auto"/>
                                                      </w:divBdr>
                                                    </w:div>
                                                    <w:div w:id="1531912267">
                                                      <w:marLeft w:val="0"/>
                                                      <w:marRight w:val="0"/>
                                                      <w:marTop w:val="0"/>
                                                      <w:marBottom w:val="0"/>
                                                      <w:divBdr>
                                                        <w:top w:val="none" w:sz="0" w:space="0" w:color="auto"/>
                                                        <w:left w:val="none" w:sz="0" w:space="0" w:color="auto"/>
                                                        <w:bottom w:val="none" w:sz="0" w:space="0" w:color="auto"/>
                                                        <w:right w:val="none" w:sz="0" w:space="0" w:color="auto"/>
                                                      </w:divBdr>
                                                    </w:div>
                                                    <w:div w:id="1861778967">
                                                      <w:marLeft w:val="0"/>
                                                      <w:marRight w:val="0"/>
                                                      <w:marTop w:val="0"/>
                                                      <w:marBottom w:val="0"/>
                                                      <w:divBdr>
                                                        <w:top w:val="none" w:sz="0" w:space="0" w:color="auto"/>
                                                        <w:left w:val="none" w:sz="0" w:space="0" w:color="auto"/>
                                                        <w:bottom w:val="none" w:sz="0" w:space="0" w:color="auto"/>
                                                        <w:right w:val="none" w:sz="0" w:space="0" w:color="auto"/>
                                                      </w:divBdr>
                                                    </w:div>
                                                    <w:div w:id="1738897500">
                                                      <w:marLeft w:val="0"/>
                                                      <w:marRight w:val="0"/>
                                                      <w:marTop w:val="0"/>
                                                      <w:marBottom w:val="0"/>
                                                      <w:divBdr>
                                                        <w:top w:val="none" w:sz="0" w:space="0" w:color="auto"/>
                                                        <w:left w:val="none" w:sz="0" w:space="0" w:color="auto"/>
                                                        <w:bottom w:val="none" w:sz="0" w:space="0" w:color="auto"/>
                                                        <w:right w:val="none" w:sz="0" w:space="0" w:color="auto"/>
                                                      </w:divBdr>
                                                    </w:div>
                                                    <w:div w:id="388309043">
                                                      <w:marLeft w:val="0"/>
                                                      <w:marRight w:val="0"/>
                                                      <w:marTop w:val="0"/>
                                                      <w:marBottom w:val="0"/>
                                                      <w:divBdr>
                                                        <w:top w:val="none" w:sz="0" w:space="0" w:color="auto"/>
                                                        <w:left w:val="none" w:sz="0" w:space="0" w:color="auto"/>
                                                        <w:bottom w:val="none" w:sz="0" w:space="0" w:color="auto"/>
                                                        <w:right w:val="none" w:sz="0" w:space="0" w:color="auto"/>
                                                      </w:divBdr>
                                                    </w:div>
                                                    <w:div w:id="1127507651">
                                                      <w:marLeft w:val="0"/>
                                                      <w:marRight w:val="0"/>
                                                      <w:marTop w:val="0"/>
                                                      <w:marBottom w:val="0"/>
                                                      <w:divBdr>
                                                        <w:top w:val="none" w:sz="0" w:space="0" w:color="auto"/>
                                                        <w:left w:val="none" w:sz="0" w:space="0" w:color="auto"/>
                                                        <w:bottom w:val="none" w:sz="0" w:space="0" w:color="auto"/>
                                                        <w:right w:val="none" w:sz="0" w:space="0" w:color="auto"/>
                                                      </w:divBdr>
                                                    </w:div>
                                                    <w:div w:id="1794328708">
                                                      <w:marLeft w:val="0"/>
                                                      <w:marRight w:val="0"/>
                                                      <w:marTop w:val="0"/>
                                                      <w:marBottom w:val="0"/>
                                                      <w:divBdr>
                                                        <w:top w:val="none" w:sz="0" w:space="0" w:color="auto"/>
                                                        <w:left w:val="none" w:sz="0" w:space="0" w:color="auto"/>
                                                        <w:bottom w:val="none" w:sz="0" w:space="0" w:color="auto"/>
                                                        <w:right w:val="none" w:sz="0" w:space="0" w:color="auto"/>
                                                      </w:divBdr>
                                                    </w:div>
                                                    <w:div w:id="5639914">
                                                      <w:marLeft w:val="0"/>
                                                      <w:marRight w:val="0"/>
                                                      <w:marTop w:val="0"/>
                                                      <w:marBottom w:val="0"/>
                                                      <w:divBdr>
                                                        <w:top w:val="none" w:sz="0" w:space="0" w:color="auto"/>
                                                        <w:left w:val="none" w:sz="0" w:space="0" w:color="auto"/>
                                                        <w:bottom w:val="none" w:sz="0" w:space="0" w:color="auto"/>
                                                        <w:right w:val="none" w:sz="0" w:space="0" w:color="auto"/>
                                                      </w:divBdr>
                                                    </w:div>
                                                    <w:div w:id="984891808">
                                                      <w:marLeft w:val="0"/>
                                                      <w:marRight w:val="0"/>
                                                      <w:marTop w:val="0"/>
                                                      <w:marBottom w:val="0"/>
                                                      <w:divBdr>
                                                        <w:top w:val="none" w:sz="0" w:space="0" w:color="auto"/>
                                                        <w:left w:val="none" w:sz="0" w:space="0" w:color="auto"/>
                                                        <w:bottom w:val="none" w:sz="0" w:space="0" w:color="auto"/>
                                                        <w:right w:val="none" w:sz="0" w:space="0" w:color="auto"/>
                                                      </w:divBdr>
                                                    </w:div>
                                                    <w:div w:id="1160392562">
                                                      <w:marLeft w:val="0"/>
                                                      <w:marRight w:val="0"/>
                                                      <w:marTop w:val="0"/>
                                                      <w:marBottom w:val="0"/>
                                                      <w:divBdr>
                                                        <w:top w:val="none" w:sz="0" w:space="0" w:color="auto"/>
                                                        <w:left w:val="none" w:sz="0" w:space="0" w:color="auto"/>
                                                        <w:bottom w:val="none" w:sz="0" w:space="0" w:color="auto"/>
                                                        <w:right w:val="none" w:sz="0" w:space="0" w:color="auto"/>
                                                      </w:divBdr>
                                                    </w:div>
                                                    <w:div w:id="905991044">
                                                      <w:marLeft w:val="0"/>
                                                      <w:marRight w:val="0"/>
                                                      <w:marTop w:val="0"/>
                                                      <w:marBottom w:val="0"/>
                                                      <w:divBdr>
                                                        <w:top w:val="none" w:sz="0" w:space="0" w:color="auto"/>
                                                        <w:left w:val="none" w:sz="0" w:space="0" w:color="auto"/>
                                                        <w:bottom w:val="none" w:sz="0" w:space="0" w:color="auto"/>
                                                        <w:right w:val="none" w:sz="0" w:space="0" w:color="auto"/>
                                                      </w:divBdr>
                                                    </w:div>
                                                    <w:div w:id="362830707">
                                                      <w:marLeft w:val="0"/>
                                                      <w:marRight w:val="0"/>
                                                      <w:marTop w:val="0"/>
                                                      <w:marBottom w:val="0"/>
                                                      <w:divBdr>
                                                        <w:top w:val="none" w:sz="0" w:space="0" w:color="auto"/>
                                                        <w:left w:val="none" w:sz="0" w:space="0" w:color="auto"/>
                                                        <w:bottom w:val="none" w:sz="0" w:space="0" w:color="auto"/>
                                                        <w:right w:val="none" w:sz="0" w:space="0" w:color="auto"/>
                                                      </w:divBdr>
                                                    </w:div>
                                                    <w:div w:id="1853060159">
                                                      <w:marLeft w:val="0"/>
                                                      <w:marRight w:val="0"/>
                                                      <w:marTop w:val="0"/>
                                                      <w:marBottom w:val="0"/>
                                                      <w:divBdr>
                                                        <w:top w:val="none" w:sz="0" w:space="0" w:color="auto"/>
                                                        <w:left w:val="none" w:sz="0" w:space="0" w:color="auto"/>
                                                        <w:bottom w:val="none" w:sz="0" w:space="0" w:color="auto"/>
                                                        <w:right w:val="none" w:sz="0" w:space="0" w:color="auto"/>
                                                      </w:divBdr>
                                                    </w:div>
                                                    <w:div w:id="1089155655">
                                                      <w:marLeft w:val="0"/>
                                                      <w:marRight w:val="0"/>
                                                      <w:marTop w:val="0"/>
                                                      <w:marBottom w:val="0"/>
                                                      <w:divBdr>
                                                        <w:top w:val="none" w:sz="0" w:space="0" w:color="auto"/>
                                                        <w:left w:val="none" w:sz="0" w:space="0" w:color="auto"/>
                                                        <w:bottom w:val="none" w:sz="0" w:space="0" w:color="auto"/>
                                                        <w:right w:val="none" w:sz="0" w:space="0" w:color="auto"/>
                                                      </w:divBdr>
                                                    </w:div>
                                                    <w:div w:id="1616254970">
                                                      <w:marLeft w:val="0"/>
                                                      <w:marRight w:val="0"/>
                                                      <w:marTop w:val="0"/>
                                                      <w:marBottom w:val="0"/>
                                                      <w:divBdr>
                                                        <w:top w:val="none" w:sz="0" w:space="0" w:color="auto"/>
                                                        <w:left w:val="none" w:sz="0" w:space="0" w:color="auto"/>
                                                        <w:bottom w:val="none" w:sz="0" w:space="0" w:color="auto"/>
                                                        <w:right w:val="none" w:sz="0" w:space="0" w:color="auto"/>
                                                      </w:divBdr>
                                                    </w:div>
                                                    <w:div w:id="1736732129">
                                                      <w:marLeft w:val="0"/>
                                                      <w:marRight w:val="0"/>
                                                      <w:marTop w:val="0"/>
                                                      <w:marBottom w:val="0"/>
                                                      <w:divBdr>
                                                        <w:top w:val="none" w:sz="0" w:space="0" w:color="auto"/>
                                                        <w:left w:val="none" w:sz="0" w:space="0" w:color="auto"/>
                                                        <w:bottom w:val="none" w:sz="0" w:space="0" w:color="auto"/>
                                                        <w:right w:val="none" w:sz="0" w:space="0" w:color="auto"/>
                                                      </w:divBdr>
                                                    </w:div>
                                                    <w:div w:id="1739743179">
                                                      <w:marLeft w:val="0"/>
                                                      <w:marRight w:val="0"/>
                                                      <w:marTop w:val="0"/>
                                                      <w:marBottom w:val="0"/>
                                                      <w:divBdr>
                                                        <w:top w:val="none" w:sz="0" w:space="0" w:color="auto"/>
                                                        <w:left w:val="none" w:sz="0" w:space="0" w:color="auto"/>
                                                        <w:bottom w:val="none" w:sz="0" w:space="0" w:color="auto"/>
                                                        <w:right w:val="none" w:sz="0" w:space="0" w:color="auto"/>
                                                      </w:divBdr>
                                                    </w:div>
                                                    <w:div w:id="520094069">
                                                      <w:marLeft w:val="0"/>
                                                      <w:marRight w:val="0"/>
                                                      <w:marTop w:val="0"/>
                                                      <w:marBottom w:val="0"/>
                                                      <w:divBdr>
                                                        <w:top w:val="none" w:sz="0" w:space="0" w:color="auto"/>
                                                        <w:left w:val="none" w:sz="0" w:space="0" w:color="auto"/>
                                                        <w:bottom w:val="none" w:sz="0" w:space="0" w:color="auto"/>
                                                        <w:right w:val="none" w:sz="0" w:space="0" w:color="auto"/>
                                                      </w:divBdr>
                                                    </w:div>
                                                    <w:div w:id="1636988390">
                                                      <w:marLeft w:val="0"/>
                                                      <w:marRight w:val="0"/>
                                                      <w:marTop w:val="0"/>
                                                      <w:marBottom w:val="0"/>
                                                      <w:divBdr>
                                                        <w:top w:val="none" w:sz="0" w:space="0" w:color="auto"/>
                                                        <w:left w:val="none" w:sz="0" w:space="0" w:color="auto"/>
                                                        <w:bottom w:val="none" w:sz="0" w:space="0" w:color="auto"/>
                                                        <w:right w:val="none" w:sz="0" w:space="0" w:color="auto"/>
                                                      </w:divBdr>
                                                    </w:div>
                                                    <w:div w:id="391272856">
                                                      <w:marLeft w:val="0"/>
                                                      <w:marRight w:val="0"/>
                                                      <w:marTop w:val="0"/>
                                                      <w:marBottom w:val="0"/>
                                                      <w:divBdr>
                                                        <w:top w:val="none" w:sz="0" w:space="0" w:color="auto"/>
                                                        <w:left w:val="none" w:sz="0" w:space="0" w:color="auto"/>
                                                        <w:bottom w:val="none" w:sz="0" w:space="0" w:color="auto"/>
                                                        <w:right w:val="none" w:sz="0" w:space="0" w:color="auto"/>
                                                      </w:divBdr>
                                                    </w:div>
                                                    <w:div w:id="1109281069">
                                                      <w:marLeft w:val="0"/>
                                                      <w:marRight w:val="0"/>
                                                      <w:marTop w:val="0"/>
                                                      <w:marBottom w:val="0"/>
                                                      <w:divBdr>
                                                        <w:top w:val="none" w:sz="0" w:space="0" w:color="auto"/>
                                                        <w:left w:val="none" w:sz="0" w:space="0" w:color="auto"/>
                                                        <w:bottom w:val="none" w:sz="0" w:space="0" w:color="auto"/>
                                                        <w:right w:val="none" w:sz="0" w:space="0" w:color="auto"/>
                                                      </w:divBdr>
                                                    </w:div>
                                                    <w:div w:id="1908110390">
                                                      <w:marLeft w:val="0"/>
                                                      <w:marRight w:val="0"/>
                                                      <w:marTop w:val="0"/>
                                                      <w:marBottom w:val="0"/>
                                                      <w:divBdr>
                                                        <w:top w:val="none" w:sz="0" w:space="0" w:color="auto"/>
                                                        <w:left w:val="none" w:sz="0" w:space="0" w:color="auto"/>
                                                        <w:bottom w:val="none" w:sz="0" w:space="0" w:color="auto"/>
                                                        <w:right w:val="none" w:sz="0" w:space="0" w:color="auto"/>
                                                      </w:divBdr>
                                                    </w:div>
                                                    <w:div w:id="1857772912">
                                                      <w:marLeft w:val="0"/>
                                                      <w:marRight w:val="0"/>
                                                      <w:marTop w:val="0"/>
                                                      <w:marBottom w:val="0"/>
                                                      <w:divBdr>
                                                        <w:top w:val="none" w:sz="0" w:space="0" w:color="auto"/>
                                                        <w:left w:val="none" w:sz="0" w:space="0" w:color="auto"/>
                                                        <w:bottom w:val="none" w:sz="0" w:space="0" w:color="auto"/>
                                                        <w:right w:val="none" w:sz="0" w:space="0" w:color="auto"/>
                                                      </w:divBdr>
                                                    </w:div>
                                                    <w:div w:id="790631601">
                                                      <w:marLeft w:val="0"/>
                                                      <w:marRight w:val="0"/>
                                                      <w:marTop w:val="0"/>
                                                      <w:marBottom w:val="0"/>
                                                      <w:divBdr>
                                                        <w:top w:val="none" w:sz="0" w:space="0" w:color="auto"/>
                                                        <w:left w:val="none" w:sz="0" w:space="0" w:color="auto"/>
                                                        <w:bottom w:val="none" w:sz="0" w:space="0" w:color="auto"/>
                                                        <w:right w:val="none" w:sz="0" w:space="0" w:color="auto"/>
                                                      </w:divBdr>
                                                    </w:div>
                                                    <w:div w:id="1419979079">
                                                      <w:marLeft w:val="0"/>
                                                      <w:marRight w:val="0"/>
                                                      <w:marTop w:val="0"/>
                                                      <w:marBottom w:val="0"/>
                                                      <w:divBdr>
                                                        <w:top w:val="none" w:sz="0" w:space="0" w:color="auto"/>
                                                        <w:left w:val="none" w:sz="0" w:space="0" w:color="auto"/>
                                                        <w:bottom w:val="none" w:sz="0" w:space="0" w:color="auto"/>
                                                        <w:right w:val="none" w:sz="0" w:space="0" w:color="auto"/>
                                                      </w:divBdr>
                                                    </w:div>
                                                    <w:div w:id="177625685">
                                                      <w:marLeft w:val="0"/>
                                                      <w:marRight w:val="0"/>
                                                      <w:marTop w:val="0"/>
                                                      <w:marBottom w:val="0"/>
                                                      <w:divBdr>
                                                        <w:top w:val="none" w:sz="0" w:space="0" w:color="auto"/>
                                                        <w:left w:val="none" w:sz="0" w:space="0" w:color="auto"/>
                                                        <w:bottom w:val="none" w:sz="0" w:space="0" w:color="auto"/>
                                                        <w:right w:val="none" w:sz="0" w:space="0" w:color="auto"/>
                                                      </w:divBdr>
                                                    </w:div>
                                                    <w:div w:id="541984974">
                                                      <w:marLeft w:val="0"/>
                                                      <w:marRight w:val="0"/>
                                                      <w:marTop w:val="0"/>
                                                      <w:marBottom w:val="0"/>
                                                      <w:divBdr>
                                                        <w:top w:val="none" w:sz="0" w:space="0" w:color="auto"/>
                                                        <w:left w:val="none" w:sz="0" w:space="0" w:color="auto"/>
                                                        <w:bottom w:val="none" w:sz="0" w:space="0" w:color="auto"/>
                                                        <w:right w:val="none" w:sz="0" w:space="0" w:color="auto"/>
                                                      </w:divBdr>
                                                    </w:div>
                                                    <w:div w:id="1505897979">
                                                      <w:marLeft w:val="0"/>
                                                      <w:marRight w:val="0"/>
                                                      <w:marTop w:val="0"/>
                                                      <w:marBottom w:val="0"/>
                                                      <w:divBdr>
                                                        <w:top w:val="none" w:sz="0" w:space="0" w:color="auto"/>
                                                        <w:left w:val="none" w:sz="0" w:space="0" w:color="auto"/>
                                                        <w:bottom w:val="none" w:sz="0" w:space="0" w:color="auto"/>
                                                        <w:right w:val="none" w:sz="0" w:space="0" w:color="auto"/>
                                                      </w:divBdr>
                                                    </w:div>
                                                    <w:div w:id="420491091">
                                                      <w:marLeft w:val="0"/>
                                                      <w:marRight w:val="0"/>
                                                      <w:marTop w:val="0"/>
                                                      <w:marBottom w:val="0"/>
                                                      <w:divBdr>
                                                        <w:top w:val="none" w:sz="0" w:space="0" w:color="auto"/>
                                                        <w:left w:val="none" w:sz="0" w:space="0" w:color="auto"/>
                                                        <w:bottom w:val="none" w:sz="0" w:space="0" w:color="auto"/>
                                                        <w:right w:val="none" w:sz="0" w:space="0" w:color="auto"/>
                                                      </w:divBdr>
                                                    </w:div>
                                                    <w:div w:id="553541984">
                                                      <w:marLeft w:val="0"/>
                                                      <w:marRight w:val="0"/>
                                                      <w:marTop w:val="0"/>
                                                      <w:marBottom w:val="0"/>
                                                      <w:divBdr>
                                                        <w:top w:val="none" w:sz="0" w:space="0" w:color="auto"/>
                                                        <w:left w:val="none" w:sz="0" w:space="0" w:color="auto"/>
                                                        <w:bottom w:val="none" w:sz="0" w:space="0" w:color="auto"/>
                                                        <w:right w:val="none" w:sz="0" w:space="0" w:color="auto"/>
                                                      </w:divBdr>
                                                    </w:div>
                                                    <w:div w:id="1316839625">
                                                      <w:marLeft w:val="0"/>
                                                      <w:marRight w:val="0"/>
                                                      <w:marTop w:val="0"/>
                                                      <w:marBottom w:val="0"/>
                                                      <w:divBdr>
                                                        <w:top w:val="none" w:sz="0" w:space="0" w:color="auto"/>
                                                        <w:left w:val="none" w:sz="0" w:space="0" w:color="auto"/>
                                                        <w:bottom w:val="none" w:sz="0" w:space="0" w:color="auto"/>
                                                        <w:right w:val="none" w:sz="0" w:space="0" w:color="auto"/>
                                                      </w:divBdr>
                                                    </w:div>
                                                    <w:div w:id="742528602">
                                                      <w:marLeft w:val="0"/>
                                                      <w:marRight w:val="0"/>
                                                      <w:marTop w:val="0"/>
                                                      <w:marBottom w:val="0"/>
                                                      <w:divBdr>
                                                        <w:top w:val="none" w:sz="0" w:space="0" w:color="auto"/>
                                                        <w:left w:val="none" w:sz="0" w:space="0" w:color="auto"/>
                                                        <w:bottom w:val="none" w:sz="0" w:space="0" w:color="auto"/>
                                                        <w:right w:val="none" w:sz="0" w:space="0" w:color="auto"/>
                                                      </w:divBdr>
                                                    </w:div>
                                                    <w:div w:id="300041671">
                                                      <w:marLeft w:val="0"/>
                                                      <w:marRight w:val="0"/>
                                                      <w:marTop w:val="0"/>
                                                      <w:marBottom w:val="0"/>
                                                      <w:divBdr>
                                                        <w:top w:val="none" w:sz="0" w:space="0" w:color="auto"/>
                                                        <w:left w:val="none" w:sz="0" w:space="0" w:color="auto"/>
                                                        <w:bottom w:val="none" w:sz="0" w:space="0" w:color="auto"/>
                                                        <w:right w:val="none" w:sz="0" w:space="0" w:color="auto"/>
                                                      </w:divBdr>
                                                    </w:div>
                                                    <w:div w:id="1926186899">
                                                      <w:marLeft w:val="0"/>
                                                      <w:marRight w:val="0"/>
                                                      <w:marTop w:val="0"/>
                                                      <w:marBottom w:val="0"/>
                                                      <w:divBdr>
                                                        <w:top w:val="none" w:sz="0" w:space="0" w:color="auto"/>
                                                        <w:left w:val="none" w:sz="0" w:space="0" w:color="auto"/>
                                                        <w:bottom w:val="none" w:sz="0" w:space="0" w:color="auto"/>
                                                        <w:right w:val="none" w:sz="0" w:space="0" w:color="auto"/>
                                                      </w:divBdr>
                                                    </w:div>
                                                    <w:div w:id="1815678360">
                                                      <w:marLeft w:val="0"/>
                                                      <w:marRight w:val="0"/>
                                                      <w:marTop w:val="0"/>
                                                      <w:marBottom w:val="0"/>
                                                      <w:divBdr>
                                                        <w:top w:val="none" w:sz="0" w:space="0" w:color="auto"/>
                                                        <w:left w:val="none" w:sz="0" w:space="0" w:color="auto"/>
                                                        <w:bottom w:val="none" w:sz="0" w:space="0" w:color="auto"/>
                                                        <w:right w:val="none" w:sz="0" w:space="0" w:color="auto"/>
                                                      </w:divBdr>
                                                    </w:div>
                                                    <w:div w:id="25833670">
                                                      <w:marLeft w:val="0"/>
                                                      <w:marRight w:val="0"/>
                                                      <w:marTop w:val="0"/>
                                                      <w:marBottom w:val="0"/>
                                                      <w:divBdr>
                                                        <w:top w:val="none" w:sz="0" w:space="0" w:color="auto"/>
                                                        <w:left w:val="none" w:sz="0" w:space="0" w:color="auto"/>
                                                        <w:bottom w:val="none" w:sz="0" w:space="0" w:color="auto"/>
                                                        <w:right w:val="none" w:sz="0" w:space="0" w:color="auto"/>
                                                      </w:divBdr>
                                                    </w:div>
                                                    <w:div w:id="933706446">
                                                      <w:marLeft w:val="0"/>
                                                      <w:marRight w:val="0"/>
                                                      <w:marTop w:val="0"/>
                                                      <w:marBottom w:val="0"/>
                                                      <w:divBdr>
                                                        <w:top w:val="none" w:sz="0" w:space="0" w:color="auto"/>
                                                        <w:left w:val="none" w:sz="0" w:space="0" w:color="auto"/>
                                                        <w:bottom w:val="none" w:sz="0" w:space="0" w:color="auto"/>
                                                        <w:right w:val="none" w:sz="0" w:space="0" w:color="auto"/>
                                                      </w:divBdr>
                                                    </w:div>
                                                    <w:div w:id="156309653">
                                                      <w:marLeft w:val="0"/>
                                                      <w:marRight w:val="0"/>
                                                      <w:marTop w:val="0"/>
                                                      <w:marBottom w:val="0"/>
                                                      <w:divBdr>
                                                        <w:top w:val="none" w:sz="0" w:space="0" w:color="auto"/>
                                                        <w:left w:val="none" w:sz="0" w:space="0" w:color="auto"/>
                                                        <w:bottom w:val="none" w:sz="0" w:space="0" w:color="auto"/>
                                                        <w:right w:val="none" w:sz="0" w:space="0" w:color="auto"/>
                                                      </w:divBdr>
                                                    </w:div>
                                                    <w:div w:id="733359974">
                                                      <w:marLeft w:val="0"/>
                                                      <w:marRight w:val="0"/>
                                                      <w:marTop w:val="0"/>
                                                      <w:marBottom w:val="0"/>
                                                      <w:divBdr>
                                                        <w:top w:val="none" w:sz="0" w:space="0" w:color="auto"/>
                                                        <w:left w:val="none" w:sz="0" w:space="0" w:color="auto"/>
                                                        <w:bottom w:val="none" w:sz="0" w:space="0" w:color="auto"/>
                                                        <w:right w:val="none" w:sz="0" w:space="0" w:color="auto"/>
                                                      </w:divBdr>
                                                    </w:div>
                                                    <w:div w:id="1890990118">
                                                      <w:marLeft w:val="0"/>
                                                      <w:marRight w:val="0"/>
                                                      <w:marTop w:val="0"/>
                                                      <w:marBottom w:val="0"/>
                                                      <w:divBdr>
                                                        <w:top w:val="none" w:sz="0" w:space="0" w:color="auto"/>
                                                        <w:left w:val="none" w:sz="0" w:space="0" w:color="auto"/>
                                                        <w:bottom w:val="none" w:sz="0" w:space="0" w:color="auto"/>
                                                        <w:right w:val="none" w:sz="0" w:space="0" w:color="auto"/>
                                                      </w:divBdr>
                                                    </w:div>
                                                    <w:div w:id="337388981">
                                                      <w:marLeft w:val="0"/>
                                                      <w:marRight w:val="0"/>
                                                      <w:marTop w:val="0"/>
                                                      <w:marBottom w:val="0"/>
                                                      <w:divBdr>
                                                        <w:top w:val="none" w:sz="0" w:space="0" w:color="auto"/>
                                                        <w:left w:val="none" w:sz="0" w:space="0" w:color="auto"/>
                                                        <w:bottom w:val="none" w:sz="0" w:space="0" w:color="auto"/>
                                                        <w:right w:val="none" w:sz="0" w:space="0" w:color="auto"/>
                                                      </w:divBdr>
                                                    </w:div>
                                                    <w:div w:id="756250025">
                                                      <w:marLeft w:val="0"/>
                                                      <w:marRight w:val="0"/>
                                                      <w:marTop w:val="0"/>
                                                      <w:marBottom w:val="0"/>
                                                      <w:divBdr>
                                                        <w:top w:val="none" w:sz="0" w:space="0" w:color="auto"/>
                                                        <w:left w:val="none" w:sz="0" w:space="0" w:color="auto"/>
                                                        <w:bottom w:val="none" w:sz="0" w:space="0" w:color="auto"/>
                                                        <w:right w:val="none" w:sz="0" w:space="0" w:color="auto"/>
                                                      </w:divBdr>
                                                    </w:div>
                                                    <w:div w:id="97409445">
                                                      <w:marLeft w:val="0"/>
                                                      <w:marRight w:val="0"/>
                                                      <w:marTop w:val="0"/>
                                                      <w:marBottom w:val="0"/>
                                                      <w:divBdr>
                                                        <w:top w:val="none" w:sz="0" w:space="0" w:color="auto"/>
                                                        <w:left w:val="none" w:sz="0" w:space="0" w:color="auto"/>
                                                        <w:bottom w:val="none" w:sz="0" w:space="0" w:color="auto"/>
                                                        <w:right w:val="none" w:sz="0" w:space="0" w:color="auto"/>
                                                      </w:divBdr>
                                                    </w:div>
                                                    <w:div w:id="609244339">
                                                      <w:marLeft w:val="0"/>
                                                      <w:marRight w:val="0"/>
                                                      <w:marTop w:val="0"/>
                                                      <w:marBottom w:val="0"/>
                                                      <w:divBdr>
                                                        <w:top w:val="none" w:sz="0" w:space="0" w:color="auto"/>
                                                        <w:left w:val="none" w:sz="0" w:space="0" w:color="auto"/>
                                                        <w:bottom w:val="none" w:sz="0" w:space="0" w:color="auto"/>
                                                        <w:right w:val="none" w:sz="0" w:space="0" w:color="auto"/>
                                                      </w:divBdr>
                                                    </w:div>
                                                    <w:div w:id="1919706231">
                                                      <w:marLeft w:val="0"/>
                                                      <w:marRight w:val="0"/>
                                                      <w:marTop w:val="0"/>
                                                      <w:marBottom w:val="0"/>
                                                      <w:divBdr>
                                                        <w:top w:val="none" w:sz="0" w:space="0" w:color="auto"/>
                                                        <w:left w:val="none" w:sz="0" w:space="0" w:color="auto"/>
                                                        <w:bottom w:val="none" w:sz="0" w:space="0" w:color="auto"/>
                                                        <w:right w:val="none" w:sz="0" w:space="0" w:color="auto"/>
                                                      </w:divBdr>
                                                    </w:div>
                                                    <w:div w:id="1102185351">
                                                      <w:marLeft w:val="0"/>
                                                      <w:marRight w:val="0"/>
                                                      <w:marTop w:val="0"/>
                                                      <w:marBottom w:val="0"/>
                                                      <w:divBdr>
                                                        <w:top w:val="none" w:sz="0" w:space="0" w:color="auto"/>
                                                        <w:left w:val="none" w:sz="0" w:space="0" w:color="auto"/>
                                                        <w:bottom w:val="none" w:sz="0" w:space="0" w:color="auto"/>
                                                        <w:right w:val="none" w:sz="0" w:space="0" w:color="auto"/>
                                                      </w:divBdr>
                                                    </w:div>
                                                    <w:div w:id="1724400412">
                                                      <w:marLeft w:val="0"/>
                                                      <w:marRight w:val="0"/>
                                                      <w:marTop w:val="0"/>
                                                      <w:marBottom w:val="0"/>
                                                      <w:divBdr>
                                                        <w:top w:val="none" w:sz="0" w:space="0" w:color="auto"/>
                                                        <w:left w:val="none" w:sz="0" w:space="0" w:color="auto"/>
                                                        <w:bottom w:val="none" w:sz="0" w:space="0" w:color="auto"/>
                                                        <w:right w:val="none" w:sz="0" w:space="0" w:color="auto"/>
                                                      </w:divBdr>
                                                    </w:div>
                                                    <w:div w:id="651759561">
                                                      <w:marLeft w:val="0"/>
                                                      <w:marRight w:val="0"/>
                                                      <w:marTop w:val="0"/>
                                                      <w:marBottom w:val="0"/>
                                                      <w:divBdr>
                                                        <w:top w:val="none" w:sz="0" w:space="0" w:color="auto"/>
                                                        <w:left w:val="none" w:sz="0" w:space="0" w:color="auto"/>
                                                        <w:bottom w:val="none" w:sz="0" w:space="0" w:color="auto"/>
                                                        <w:right w:val="none" w:sz="0" w:space="0" w:color="auto"/>
                                                      </w:divBdr>
                                                    </w:div>
                                                    <w:div w:id="575163160">
                                                      <w:marLeft w:val="0"/>
                                                      <w:marRight w:val="0"/>
                                                      <w:marTop w:val="0"/>
                                                      <w:marBottom w:val="0"/>
                                                      <w:divBdr>
                                                        <w:top w:val="none" w:sz="0" w:space="0" w:color="auto"/>
                                                        <w:left w:val="none" w:sz="0" w:space="0" w:color="auto"/>
                                                        <w:bottom w:val="none" w:sz="0" w:space="0" w:color="auto"/>
                                                        <w:right w:val="none" w:sz="0" w:space="0" w:color="auto"/>
                                                      </w:divBdr>
                                                    </w:div>
                                                    <w:div w:id="117260627">
                                                      <w:marLeft w:val="0"/>
                                                      <w:marRight w:val="0"/>
                                                      <w:marTop w:val="0"/>
                                                      <w:marBottom w:val="0"/>
                                                      <w:divBdr>
                                                        <w:top w:val="none" w:sz="0" w:space="0" w:color="auto"/>
                                                        <w:left w:val="none" w:sz="0" w:space="0" w:color="auto"/>
                                                        <w:bottom w:val="none" w:sz="0" w:space="0" w:color="auto"/>
                                                        <w:right w:val="none" w:sz="0" w:space="0" w:color="auto"/>
                                                      </w:divBdr>
                                                    </w:div>
                                                    <w:div w:id="812789537">
                                                      <w:marLeft w:val="0"/>
                                                      <w:marRight w:val="0"/>
                                                      <w:marTop w:val="0"/>
                                                      <w:marBottom w:val="0"/>
                                                      <w:divBdr>
                                                        <w:top w:val="none" w:sz="0" w:space="0" w:color="auto"/>
                                                        <w:left w:val="none" w:sz="0" w:space="0" w:color="auto"/>
                                                        <w:bottom w:val="none" w:sz="0" w:space="0" w:color="auto"/>
                                                        <w:right w:val="none" w:sz="0" w:space="0" w:color="auto"/>
                                                      </w:divBdr>
                                                    </w:div>
                                                    <w:div w:id="442922729">
                                                      <w:marLeft w:val="0"/>
                                                      <w:marRight w:val="0"/>
                                                      <w:marTop w:val="0"/>
                                                      <w:marBottom w:val="0"/>
                                                      <w:divBdr>
                                                        <w:top w:val="none" w:sz="0" w:space="0" w:color="auto"/>
                                                        <w:left w:val="none" w:sz="0" w:space="0" w:color="auto"/>
                                                        <w:bottom w:val="none" w:sz="0" w:space="0" w:color="auto"/>
                                                        <w:right w:val="none" w:sz="0" w:space="0" w:color="auto"/>
                                                      </w:divBdr>
                                                    </w:div>
                                                    <w:div w:id="1655984118">
                                                      <w:marLeft w:val="0"/>
                                                      <w:marRight w:val="0"/>
                                                      <w:marTop w:val="0"/>
                                                      <w:marBottom w:val="0"/>
                                                      <w:divBdr>
                                                        <w:top w:val="none" w:sz="0" w:space="0" w:color="auto"/>
                                                        <w:left w:val="none" w:sz="0" w:space="0" w:color="auto"/>
                                                        <w:bottom w:val="none" w:sz="0" w:space="0" w:color="auto"/>
                                                        <w:right w:val="none" w:sz="0" w:space="0" w:color="auto"/>
                                                      </w:divBdr>
                                                    </w:div>
                                                    <w:div w:id="572591609">
                                                      <w:marLeft w:val="0"/>
                                                      <w:marRight w:val="0"/>
                                                      <w:marTop w:val="0"/>
                                                      <w:marBottom w:val="0"/>
                                                      <w:divBdr>
                                                        <w:top w:val="none" w:sz="0" w:space="0" w:color="auto"/>
                                                        <w:left w:val="none" w:sz="0" w:space="0" w:color="auto"/>
                                                        <w:bottom w:val="none" w:sz="0" w:space="0" w:color="auto"/>
                                                        <w:right w:val="none" w:sz="0" w:space="0" w:color="auto"/>
                                                      </w:divBdr>
                                                    </w:div>
                                                    <w:div w:id="389232142">
                                                      <w:marLeft w:val="0"/>
                                                      <w:marRight w:val="0"/>
                                                      <w:marTop w:val="0"/>
                                                      <w:marBottom w:val="0"/>
                                                      <w:divBdr>
                                                        <w:top w:val="none" w:sz="0" w:space="0" w:color="auto"/>
                                                        <w:left w:val="none" w:sz="0" w:space="0" w:color="auto"/>
                                                        <w:bottom w:val="none" w:sz="0" w:space="0" w:color="auto"/>
                                                        <w:right w:val="none" w:sz="0" w:space="0" w:color="auto"/>
                                                      </w:divBdr>
                                                    </w:div>
                                                    <w:div w:id="1357196510">
                                                      <w:marLeft w:val="0"/>
                                                      <w:marRight w:val="0"/>
                                                      <w:marTop w:val="0"/>
                                                      <w:marBottom w:val="0"/>
                                                      <w:divBdr>
                                                        <w:top w:val="none" w:sz="0" w:space="0" w:color="auto"/>
                                                        <w:left w:val="none" w:sz="0" w:space="0" w:color="auto"/>
                                                        <w:bottom w:val="none" w:sz="0" w:space="0" w:color="auto"/>
                                                        <w:right w:val="none" w:sz="0" w:space="0" w:color="auto"/>
                                                      </w:divBdr>
                                                    </w:div>
                                                    <w:div w:id="1645695735">
                                                      <w:marLeft w:val="0"/>
                                                      <w:marRight w:val="0"/>
                                                      <w:marTop w:val="0"/>
                                                      <w:marBottom w:val="0"/>
                                                      <w:divBdr>
                                                        <w:top w:val="none" w:sz="0" w:space="0" w:color="auto"/>
                                                        <w:left w:val="none" w:sz="0" w:space="0" w:color="auto"/>
                                                        <w:bottom w:val="none" w:sz="0" w:space="0" w:color="auto"/>
                                                        <w:right w:val="none" w:sz="0" w:space="0" w:color="auto"/>
                                                      </w:divBdr>
                                                    </w:div>
                                                    <w:div w:id="2111662319">
                                                      <w:marLeft w:val="0"/>
                                                      <w:marRight w:val="0"/>
                                                      <w:marTop w:val="0"/>
                                                      <w:marBottom w:val="0"/>
                                                      <w:divBdr>
                                                        <w:top w:val="none" w:sz="0" w:space="0" w:color="auto"/>
                                                        <w:left w:val="none" w:sz="0" w:space="0" w:color="auto"/>
                                                        <w:bottom w:val="none" w:sz="0" w:space="0" w:color="auto"/>
                                                        <w:right w:val="none" w:sz="0" w:space="0" w:color="auto"/>
                                                      </w:divBdr>
                                                    </w:div>
                                                    <w:div w:id="1265962557">
                                                      <w:marLeft w:val="0"/>
                                                      <w:marRight w:val="0"/>
                                                      <w:marTop w:val="0"/>
                                                      <w:marBottom w:val="0"/>
                                                      <w:divBdr>
                                                        <w:top w:val="none" w:sz="0" w:space="0" w:color="auto"/>
                                                        <w:left w:val="none" w:sz="0" w:space="0" w:color="auto"/>
                                                        <w:bottom w:val="none" w:sz="0" w:space="0" w:color="auto"/>
                                                        <w:right w:val="none" w:sz="0" w:space="0" w:color="auto"/>
                                                      </w:divBdr>
                                                    </w:div>
                                                    <w:div w:id="1309743651">
                                                      <w:marLeft w:val="0"/>
                                                      <w:marRight w:val="0"/>
                                                      <w:marTop w:val="0"/>
                                                      <w:marBottom w:val="0"/>
                                                      <w:divBdr>
                                                        <w:top w:val="none" w:sz="0" w:space="0" w:color="auto"/>
                                                        <w:left w:val="none" w:sz="0" w:space="0" w:color="auto"/>
                                                        <w:bottom w:val="none" w:sz="0" w:space="0" w:color="auto"/>
                                                        <w:right w:val="none" w:sz="0" w:space="0" w:color="auto"/>
                                                      </w:divBdr>
                                                    </w:div>
                                                    <w:div w:id="1211650023">
                                                      <w:marLeft w:val="0"/>
                                                      <w:marRight w:val="0"/>
                                                      <w:marTop w:val="0"/>
                                                      <w:marBottom w:val="0"/>
                                                      <w:divBdr>
                                                        <w:top w:val="none" w:sz="0" w:space="0" w:color="auto"/>
                                                        <w:left w:val="none" w:sz="0" w:space="0" w:color="auto"/>
                                                        <w:bottom w:val="none" w:sz="0" w:space="0" w:color="auto"/>
                                                        <w:right w:val="none" w:sz="0" w:space="0" w:color="auto"/>
                                                      </w:divBdr>
                                                    </w:div>
                                                    <w:div w:id="2129349330">
                                                      <w:marLeft w:val="0"/>
                                                      <w:marRight w:val="0"/>
                                                      <w:marTop w:val="0"/>
                                                      <w:marBottom w:val="0"/>
                                                      <w:divBdr>
                                                        <w:top w:val="none" w:sz="0" w:space="0" w:color="auto"/>
                                                        <w:left w:val="none" w:sz="0" w:space="0" w:color="auto"/>
                                                        <w:bottom w:val="none" w:sz="0" w:space="0" w:color="auto"/>
                                                        <w:right w:val="none" w:sz="0" w:space="0" w:color="auto"/>
                                                      </w:divBdr>
                                                    </w:div>
                                                    <w:div w:id="1834830927">
                                                      <w:marLeft w:val="0"/>
                                                      <w:marRight w:val="0"/>
                                                      <w:marTop w:val="0"/>
                                                      <w:marBottom w:val="0"/>
                                                      <w:divBdr>
                                                        <w:top w:val="none" w:sz="0" w:space="0" w:color="auto"/>
                                                        <w:left w:val="none" w:sz="0" w:space="0" w:color="auto"/>
                                                        <w:bottom w:val="none" w:sz="0" w:space="0" w:color="auto"/>
                                                        <w:right w:val="none" w:sz="0" w:space="0" w:color="auto"/>
                                                      </w:divBdr>
                                                    </w:div>
                                                    <w:div w:id="407268445">
                                                      <w:marLeft w:val="0"/>
                                                      <w:marRight w:val="0"/>
                                                      <w:marTop w:val="0"/>
                                                      <w:marBottom w:val="0"/>
                                                      <w:divBdr>
                                                        <w:top w:val="none" w:sz="0" w:space="0" w:color="auto"/>
                                                        <w:left w:val="none" w:sz="0" w:space="0" w:color="auto"/>
                                                        <w:bottom w:val="none" w:sz="0" w:space="0" w:color="auto"/>
                                                        <w:right w:val="none" w:sz="0" w:space="0" w:color="auto"/>
                                                      </w:divBdr>
                                                    </w:div>
                                                    <w:div w:id="1366639756">
                                                      <w:marLeft w:val="0"/>
                                                      <w:marRight w:val="0"/>
                                                      <w:marTop w:val="0"/>
                                                      <w:marBottom w:val="0"/>
                                                      <w:divBdr>
                                                        <w:top w:val="none" w:sz="0" w:space="0" w:color="auto"/>
                                                        <w:left w:val="none" w:sz="0" w:space="0" w:color="auto"/>
                                                        <w:bottom w:val="none" w:sz="0" w:space="0" w:color="auto"/>
                                                        <w:right w:val="none" w:sz="0" w:space="0" w:color="auto"/>
                                                      </w:divBdr>
                                                    </w:div>
                                                    <w:div w:id="1106580577">
                                                      <w:marLeft w:val="0"/>
                                                      <w:marRight w:val="0"/>
                                                      <w:marTop w:val="0"/>
                                                      <w:marBottom w:val="0"/>
                                                      <w:divBdr>
                                                        <w:top w:val="none" w:sz="0" w:space="0" w:color="auto"/>
                                                        <w:left w:val="none" w:sz="0" w:space="0" w:color="auto"/>
                                                        <w:bottom w:val="none" w:sz="0" w:space="0" w:color="auto"/>
                                                        <w:right w:val="none" w:sz="0" w:space="0" w:color="auto"/>
                                                      </w:divBdr>
                                                    </w:div>
                                                    <w:div w:id="1546985338">
                                                      <w:marLeft w:val="0"/>
                                                      <w:marRight w:val="0"/>
                                                      <w:marTop w:val="0"/>
                                                      <w:marBottom w:val="0"/>
                                                      <w:divBdr>
                                                        <w:top w:val="none" w:sz="0" w:space="0" w:color="auto"/>
                                                        <w:left w:val="none" w:sz="0" w:space="0" w:color="auto"/>
                                                        <w:bottom w:val="none" w:sz="0" w:space="0" w:color="auto"/>
                                                        <w:right w:val="none" w:sz="0" w:space="0" w:color="auto"/>
                                                      </w:divBdr>
                                                    </w:div>
                                                    <w:div w:id="469396572">
                                                      <w:marLeft w:val="0"/>
                                                      <w:marRight w:val="0"/>
                                                      <w:marTop w:val="0"/>
                                                      <w:marBottom w:val="0"/>
                                                      <w:divBdr>
                                                        <w:top w:val="none" w:sz="0" w:space="0" w:color="auto"/>
                                                        <w:left w:val="none" w:sz="0" w:space="0" w:color="auto"/>
                                                        <w:bottom w:val="none" w:sz="0" w:space="0" w:color="auto"/>
                                                        <w:right w:val="none" w:sz="0" w:space="0" w:color="auto"/>
                                                      </w:divBdr>
                                                    </w:div>
                                                    <w:div w:id="605618979">
                                                      <w:marLeft w:val="0"/>
                                                      <w:marRight w:val="0"/>
                                                      <w:marTop w:val="0"/>
                                                      <w:marBottom w:val="0"/>
                                                      <w:divBdr>
                                                        <w:top w:val="none" w:sz="0" w:space="0" w:color="auto"/>
                                                        <w:left w:val="none" w:sz="0" w:space="0" w:color="auto"/>
                                                        <w:bottom w:val="none" w:sz="0" w:space="0" w:color="auto"/>
                                                        <w:right w:val="none" w:sz="0" w:space="0" w:color="auto"/>
                                                      </w:divBdr>
                                                    </w:div>
                                                    <w:div w:id="1775514866">
                                                      <w:marLeft w:val="0"/>
                                                      <w:marRight w:val="0"/>
                                                      <w:marTop w:val="0"/>
                                                      <w:marBottom w:val="0"/>
                                                      <w:divBdr>
                                                        <w:top w:val="none" w:sz="0" w:space="0" w:color="auto"/>
                                                        <w:left w:val="none" w:sz="0" w:space="0" w:color="auto"/>
                                                        <w:bottom w:val="none" w:sz="0" w:space="0" w:color="auto"/>
                                                        <w:right w:val="none" w:sz="0" w:space="0" w:color="auto"/>
                                                      </w:divBdr>
                                                    </w:div>
                                                    <w:div w:id="770470744">
                                                      <w:marLeft w:val="0"/>
                                                      <w:marRight w:val="0"/>
                                                      <w:marTop w:val="0"/>
                                                      <w:marBottom w:val="0"/>
                                                      <w:divBdr>
                                                        <w:top w:val="none" w:sz="0" w:space="0" w:color="auto"/>
                                                        <w:left w:val="none" w:sz="0" w:space="0" w:color="auto"/>
                                                        <w:bottom w:val="none" w:sz="0" w:space="0" w:color="auto"/>
                                                        <w:right w:val="none" w:sz="0" w:space="0" w:color="auto"/>
                                                      </w:divBdr>
                                                    </w:div>
                                                    <w:div w:id="327877226">
                                                      <w:marLeft w:val="0"/>
                                                      <w:marRight w:val="0"/>
                                                      <w:marTop w:val="0"/>
                                                      <w:marBottom w:val="0"/>
                                                      <w:divBdr>
                                                        <w:top w:val="none" w:sz="0" w:space="0" w:color="auto"/>
                                                        <w:left w:val="none" w:sz="0" w:space="0" w:color="auto"/>
                                                        <w:bottom w:val="none" w:sz="0" w:space="0" w:color="auto"/>
                                                        <w:right w:val="none" w:sz="0" w:space="0" w:color="auto"/>
                                                      </w:divBdr>
                                                    </w:div>
                                                    <w:div w:id="450393149">
                                                      <w:marLeft w:val="0"/>
                                                      <w:marRight w:val="0"/>
                                                      <w:marTop w:val="0"/>
                                                      <w:marBottom w:val="0"/>
                                                      <w:divBdr>
                                                        <w:top w:val="none" w:sz="0" w:space="0" w:color="auto"/>
                                                        <w:left w:val="none" w:sz="0" w:space="0" w:color="auto"/>
                                                        <w:bottom w:val="none" w:sz="0" w:space="0" w:color="auto"/>
                                                        <w:right w:val="none" w:sz="0" w:space="0" w:color="auto"/>
                                                      </w:divBdr>
                                                    </w:div>
                                                    <w:div w:id="87895294">
                                                      <w:marLeft w:val="0"/>
                                                      <w:marRight w:val="0"/>
                                                      <w:marTop w:val="0"/>
                                                      <w:marBottom w:val="0"/>
                                                      <w:divBdr>
                                                        <w:top w:val="none" w:sz="0" w:space="0" w:color="auto"/>
                                                        <w:left w:val="none" w:sz="0" w:space="0" w:color="auto"/>
                                                        <w:bottom w:val="none" w:sz="0" w:space="0" w:color="auto"/>
                                                        <w:right w:val="none" w:sz="0" w:space="0" w:color="auto"/>
                                                      </w:divBdr>
                                                    </w:div>
                                                    <w:div w:id="288509656">
                                                      <w:marLeft w:val="0"/>
                                                      <w:marRight w:val="0"/>
                                                      <w:marTop w:val="0"/>
                                                      <w:marBottom w:val="0"/>
                                                      <w:divBdr>
                                                        <w:top w:val="none" w:sz="0" w:space="0" w:color="auto"/>
                                                        <w:left w:val="none" w:sz="0" w:space="0" w:color="auto"/>
                                                        <w:bottom w:val="none" w:sz="0" w:space="0" w:color="auto"/>
                                                        <w:right w:val="none" w:sz="0" w:space="0" w:color="auto"/>
                                                      </w:divBdr>
                                                    </w:div>
                                                    <w:div w:id="1567758009">
                                                      <w:marLeft w:val="0"/>
                                                      <w:marRight w:val="0"/>
                                                      <w:marTop w:val="0"/>
                                                      <w:marBottom w:val="0"/>
                                                      <w:divBdr>
                                                        <w:top w:val="none" w:sz="0" w:space="0" w:color="auto"/>
                                                        <w:left w:val="none" w:sz="0" w:space="0" w:color="auto"/>
                                                        <w:bottom w:val="none" w:sz="0" w:space="0" w:color="auto"/>
                                                        <w:right w:val="none" w:sz="0" w:space="0" w:color="auto"/>
                                                      </w:divBdr>
                                                    </w:div>
                                                    <w:div w:id="8962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9D21-9CDA-453E-8DD8-3EE41875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19638</Words>
  <Characters>111940</Characters>
  <Application>Microsoft Office Word</Application>
  <DocSecurity>4</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131316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Todd - OALJ</dc:creator>
  <cp:lastModifiedBy>Smyth, Todd - OALJ</cp:lastModifiedBy>
  <cp:revision>2</cp:revision>
  <cp:lastPrinted>2015-06-02T15:21:00Z</cp:lastPrinted>
  <dcterms:created xsi:type="dcterms:W3CDTF">2015-07-01T12:27:00Z</dcterms:created>
  <dcterms:modified xsi:type="dcterms:W3CDTF">2015-07-01T12:27:00Z</dcterms:modified>
</cp:coreProperties>
</file>